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A10" w:rsidRPr="00DD4B2D" w:rsidRDefault="00997A10" w:rsidP="00A05C3E">
      <w:pPr>
        <w:spacing w:line="276" w:lineRule="auto"/>
        <w:jc w:val="both"/>
        <w:rPr>
          <w:rFonts w:ascii="Sylfaen" w:hAnsi="Sylfaen" w:cs="Sylfaen"/>
          <w:b/>
          <w:caps/>
          <w:spacing w:val="50"/>
          <w:lang w:val="ka-GE"/>
        </w:rPr>
      </w:pPr>
    </w:p>
    <w:p w:rsidR="00997A10" w:rsidRPr="00DD4B2D" w:rsidRDefault="00997A10" w:rsidP="00A05C3E">
      <w:pPr>
        <w:spacing w:line="276" w:lineRule="auto"/>
        <w:jc w:val="both"/>
        <w:rPr>
          <w:rFonts w:ascii="Sylfaen" w:hAnsi="Sylfaen" w:cs="Sylfaen"/>
          <w:b/>
          <w:caps/>
          <w:spacing w:val="50"/>
          <w:lang w:val="ka-GE"/>
        </w:rPr>
      </w:pPr>
    </w:p>
    <w:p w:rsidR="00997A10" w:rsidRPr="00DD4B2D" w:rsidRDefault="00DD2ACF" w:rsidP="00DD2ACF">
      <w:pPr>
        <w:tabs>
          <w:tab w:val="left" w:pos="6620"/>
        </w:tabs>
        <w:spacing w:line="276" w:lineRule="auto"/>
        <w:jc w:val="both"/>
        <w:rPr>
          <w:rFonts w:ascii="Sylfaen" w:hAnsi="Sylfaen" w:cs="Sylfaen"/>
          <w:b/>
          <w:caps/>
          <w:spacing w:val="50"/>
          <w:lang w:val="ka-GE"/>
        </w:rPr>
      </w:pPr>
      <w:r>
        <w:rPr>
          <w:rFonts w:ascii="Sylfaen" w:hAnsi="Sylfaen" w:cs="Sylfaen"/>
          <w:b/>
          <w:caps/>
          <w:spacing w:val="50"/>
          <w:lang w:val="ka-GE"/>
        </w:rPr>
        <w:tab/>
      </w:r>
    </w:p>
    <w:p w:rsidR="00997A10" w:rsidRPr="00DD4B2D" w:rsidRDefault="00997A10" w:rsidP="00A05C3E">
      <w:pPr>
        <w:spacing w:line="276" w:lineRule="auto"/>
        <w:jc w:val="both"/>
        <w:rPr>
          <w:rFonts w:ascii="Sylfaen" w:hAnsi="Sylfaen" w:cs="Sylfaen"/>
          <w:b/>
          <w:caps/>
          <w:spacing w:val="50"/>
          <w:lang w:val="ka-GE"/>
        </w:rPr>
      </w:pPr>
    </w:p>
    <w:p w:rsidR="00997A10" w:rsidRPr="00DD4B2D" w:rsidRDefault="00997A10" w:rsidP="00A05C3E">
      <w:pPr>
        <w:spacing w:line="276" w:lineRule="auto"/>
        <w:jc w:val="both"/>
        <w:rPr>
          <w:rFonts w:ascii="Sylfaen" w:hAnsi="Sylfaen"/>
          <w:lang w:val="ka-GE"/>
        </w:rPr>
      </w:pPr>
    </w:p>
    <w:p w:rsidR="000C3D75" w:rsidRPr="004D6F26" w:rsidRDefault="00997A10" w:rsidP="004D6F26">
      <w:pPr>
        <w:pStyle w:val="Title"/>
        <w:spacing w:line="276" w:lineRule="auto"/>
        <w:rPr>
          <w:rFonts w:ascii="Sylfaen" w:hAnsi="Sylfaen"/>
          <w:b/>
          <w:color w:val="auto"/>
          <w:sz w:val="30"/>
          <w:szCs w:val="30"/>
          <w:lang w:val="ka-GE"/>
        </w:rPr>
      </w:pPr>
      <w:r w:rsidRPr="00DD4B2D">
        <w:rPr>
          <w:rFonts w:ascii="Sylfaen" w:hAnsi="Sylfaen" w:cs="Sylfaen"/>
          <w:b/>
          <w:color w:val="auto"/>
          <w:sz w:val="30"/>
          <w:szCs w:val="30"/>
          <w:lang w:val="ka-GE"/>
        </w:rPr>
        <w:t>ანტიკორუფციული</w:t>
      </w:r>
      <w:r w:rsidRPr="00DD4B2D">
        <w:rPr>
          <w:rFonts w:ascii="Sylfaen" w:hAnsi="Sylfaen"/>
          <w:b/>
          <w:color w:val="auto"/>
          <w:sz w:val="30"/>
          <w:szCs w:val="30"/>
          <w:lang w:val="ka-GE"/>
        </w:rPr>
        <w:t xml:space="preserve"> </w:t>
      </w:r>
      <w:r w:rsidRPr="00DD4B2D">
        <w:rPr>
          <w:rFonts w:ascii="Sylfaen" w:hAnsi="Sylfaen" w:cs="Sylfaen"/>
          <w:b/>
          <w:color w:val="auto"/>
          <w:sz w:val="30"/>
          <w:szCs w:val="30"/>
          <w:lang w:val="ka-GE"/>
        </w:rPr>
        <w:t>სტრატეგიული</w:t>
      </w:r>
      <w:r w:rsidRPr="00DD4B2D">
        <w:rPr>
          <w:rFonts w:ascii="Sylfaen" w:hAnsi="Sylfaen"/>
          <w:b/>
          <w:color w:val="auto"/>
          <w:sz w:val="30"/>
          <w:szCs w:val="30"/>
          <w:lang w:val="ka-GE"/>
        </w:rPr>
        <w:t xml:space="preserve"> </w:t>
      </w:r>
      <w:r w:rsidRPr="00DD4B2D">
        <w:rPr>
          <w:rFonts w:ascii="Sylfaen" w:hAnsi="Sylfaen" w:cs="Sylfaen"/>
          <w:b/>
          <w:color w:val="auto"/>
          <w:sz w:val="30"/>
          <w:szCs w:val="30"/>
          <w:lang w:val="ka-GE"/>
        </w:rPr>
        <w:t>დოკუმენტების</w:t>
      </w:r>
      <w:r w:rsidRPr="00DD4B2D">
        <w:rPr>
          <w:rFonts w:ascii="Sylfaen" w:hAnsi="Sylfaen"/>
          <w:b/>
          <w:color w:val="auto"/>
          <w:sz w:val="30"/>
          <w:szCs w:val="30"/>
          <w:lang w:val="ka-GE"/>
        </w:rPr>
        <w:t xml:space="preserve"> </w:t>
      </w:r>
      <w:r w:rsidRPr="00DD4B2D">
        <w:rPr>
          <w:rFonts w:ascii="Sylfaen" w:hAnsi="Sylfaen" w:cs="Sylfaen"/>
          <w:b/>
          <w:color w:val="auto"/>
          <w:sz w:val="30"/>
          <w:szCs w:val="30"/>
          <w:lang w:val="ka-GE"/>
        </w:rPr>
        <w:t>შესრულების</w:t>
      </w:r>
      <w:r w:rsidRPr="00DD4B2D">
        <w:rPr>
          <w:rFonts w:ascii="Sylfaen" w:hAnsi="Sylfaen"/>
          <w:b/>
          <w:color w:val="auto"/>
          <w:sz w:val="30"/>
          <w:szCs w:val="30"/>
          <w:lang w:val="ka-GE"/>
        </w:rPr>
        <w:t xml:space="preserve"> </w:t>
      </w:r>
      <w:r w:rsidRPr="00DD4B2D">
        <w:rPr>
          <w:rFonts w:ascii="Sylfaen" w:hAnsi="Sylfaen" w:cs="Sylfaen"/>
          <w:b/>
          <w:color w:val="auto"/>
          <w:sz w:val="30"/>
          <w:szCs w:val="30"/>
          <w:lang w:val="ka-GE"/>
        </w:rPr>
        <w:t>მონიტორინგისა</w:t>
      </w:r>
      <w:r w:rsidRPr="00DD4B2D">
        <w:rPr>
          <w:rFonts w:ascii="Sylfaen" w:hAnsi="Sylfaen"/>
          <w:b/>
          <w:color w:val="auto"/>
          <w:sz w:val="30"/>
          <w:szCs w:val="30"/>
          <w:lang w:val="ka-GE"/>
        </w:rPr>
        <w:t xml:space="preserve"> </w:t>
      </w:r>
      <w:r w:rsidRPr="00DD4B2D">
        <w:rPr>
          <w:rFonts w:ascii="Sylfaen" w:hAnsi="Sylfaen" w:cs="Sylfaen"/>
          <w:b/>
          <w:color w:val="auto"/>
          <w:sz w:val="30"/>
          <w:szCs w:val="30"/>
          <w:lang w:val="ka-GE"/>
        </w:rPr>
        <w:t>და</w:t>
      </w:r>
      <w:r w:rsidRPr="00DD4B2D">
        <w:rPr>
          <w:rFonts w:ascii="Sylfaen" w:hAnsi="Sylfaen"/>
          <w:b/>
          <w:color w:val="auto"/>
          <w:sz w:val="30"/>
          <w:szCs w:val="30"/>
          <w:lang w:val="ka-GE"/>
        </w:rPr>
        <w:t xml:space="preserve"> </w:t>
      </w:r>
      <w:r w:rsidRPr="00DD4B2D">
        <w:rPr>
          <w:rFonts w:ascii="Sylfaen" w:hAnsi="Sylfaen" w:cs="Sylfaen"/>
          <w:b/>
          <w:color w:val="auto"/>
          <w:sz w:val="30"/>
          <w:szCs w:val="30"/>
          <w:lang w:val="ka-GE"/>
        </w:rPr>
        <w:t>შეფასების</w:t>
      </w:r>
      <w:r w:rsidRPr="00DD4B2D">
        <w:rPr>
          <w:rFonts w:ascii="Sylfaen" w:hAnsi="Sylfaen"/>
          <w:b/>
          <w:color w:val="auto"/>
          <w:sz w:val="30"/>
          <w:szCs w:val="30"/>
          <w:lang w:val="ka-GE"/>
        </w:rPr>
        <w:t xml:space="preserve"> </w:t>
      </w:r>
      <w:r w:rsidRPr="00DD4B2D">
        <w:rPr>
          <w:rFonts w:ascii="Sylfaen" w:hAnsi="Sylfaen" w:cs="Sylfaen"/>
          <w:b/>
          <w:color w:val="auto"/>
          <w:sz w:val="30"/>
          <w:szCs w:val="30"/>
          <w:lang w:val="ka-GE"/>
        </w:rPr>
        <w:t>მეთოდოლოგია</w:t>
      </w:r>
    </w:p>
    <w:p w:rsidR="000C3D75" w:rsidRDefault="000C3D75" w:rsidP="00A05C3E">
      <w:pPr>
        <w:spacing w:line="276" w:lineRule="auto"/>
        <w:jc w:val="center"/>
        <w:rPr>
          <w:rFonts w:ascii="Sylfaen" w:hAnsi="Sylfaen"/>
          <w:b/>
          <w:sz w:val="30"/>
          <w:szCs w:val="30"/>
          <w:lang w:val="ka-GE"/>
        </w:rPr>
      </w:pPr>
    </w:p>
    <w:p w:rsidR="004D6F26" w:rsidRDefault="004D6F26" w:rsidP="004D6F26">
      <w:pPr>
        <w:spacing w:line="276" w:lineRule="auto"/>
        <w:rPr>
          <w:rFonts w:ascii="Sylfaen" w:hAnsi="Sylfaen"/>
          <w:b/>
          <w:sz w:val="30"/>
          <w:szCs w:val="30"/>
          <w:lang w:val="ka-GE"/>
        </w:rPr>
      </w:pPr>
    </w:p>
    <w:p w:rsidR="004D6F26" w:rsidRDefault="004D6F26" w:rsidP="00A05C3E">
      <w:pPr>
        <w:spacing w:line="276" w:lineRule="auto"/>
        <w:jc w:val="center"/>
        <w:rPr>
          <w:rFonts w:ascii="Sylfaen" w:hAnsi="Sylfaen"/>
          <w:b/>
          <w:sz w:val="30"/>
          <w:szCs w:val="30"/>
          <w:lang w:val="ka-GE"/>
        </w:rPr>
      </w:pPr>
    </w:p>
    <w:p w:rsidR="004D6F26" w:rsidRPr="004D6F26" w:rsidRDefault="004D6F26" w:rsidP="00A05C3E">
      <w:pPr>
        <w:spacing w:line="276" w:lineRule="auto"/>
        <w:jc w:val="center"/>
        <w:rPr>
          <w:rFonts w:ascii="Sylfaen" w:hAnsi="Sylfaen"/>
          <w:b/>
          <w:sz w:val="24"/>
          <w:szCs w:val="24"/>
          <w:lang w:val="ka-GE"/>
        </w:rPr>
      </w:pPr>
    </w:p>
    <w:p w:rsidR="004D6F26" w:rsidRDefault="000B1005" w:rsidP="00A05C3E">
      <w:pPr>
        <w:spacing w:line="276" w:lineRule="auto"/>
        <w:jc w:val="center"/>
        <w:rPr>
          <w:rFonts w:ascii="Sylfaen" w:hAnsi="Sylfaen"/>
          <w:b/>
          <w:sz w:val="32"/>
          <w:szCs w:val="24"/>
          <w:lang w:val="ka-GE"/>
        </w:rPr>
      </w:pPr>
      <w:r w:rsidRPr="004D6F26">
        <w:rPr>
          <w:rFonts w:ascii="Sylfaen" w:hAnsi="Sylfaen"/>
          <w:b/>
          <w:sz w:val="32"/>
          <w:szCs w:val="24"/>
        </w:rPr>
        <w:t>201</w:t>
      </w:r>
      <w:r w:rsidR="0029005E">
        <w:rPr>
          <w:rFonts w:ascii="Sylfaen" w:hAnsi="Sylfaen"/>
          <w:b/>
          <w:sz w:val="32"/>
          <w:szCs w:val="24"/>
        </w:rPr>
        <w:t>7</w:t>
      </w:r>
    </w:p>
    <w:p w:rsidR="004D6F26" w:rsidRDefault="004D6F26" w:rsidP="00A05C3E">
      <w:pPr>
        <w:spacing w:line="276" w:lineRule="auto"/>
        <w:jc w:val="center"/>
        <w:rPr>
          <w:rFonts w:ascii="Sylfaen" w:hAnsi="Sylfaen"/>
          <w:b/>
          <w:sz w:val="32"/>
          <w:szCs w:val="24"/>
          <w:lang w:val="ka-GE"/>
        </w:rPr>
      </w:pPr>
    </w:p>
    <w:p w:rsidR="004D6F26" w:rsidRDefault="004D6F26" w:rsidP="00A05C3E">
      <w:pPr>
        <w:spacing w:line="276" w:lineRule="auto"/>
        <w:jc w:val="center"/>
        <w:rPr>
          <w:rFonts w:ascii="Sylfaen" w:hAnsi="Sylfaen"/>
          <w:b/>
          <w:sz w:val="32"/>
          <w:szCs w:val="24"/>
          <w:lang w:val="ka-GE"/>
        </w:rPr>
      </w:pPr>
    </w:p>
    <w:p w:rsidR="004D6F26" w:rsidRDefault="004D6F26" w:rsidP="00A05C3E">
      <w:pPr>
        <w:spacing w:line="276" w:lineRule="auto"/>
        <w:jc w:val="center"/>
        <w:rPr>
          <w:rFonts w:ascii="Sylfaen" w:hAnsi="Sylfaen"/>
          <w:b/>
          <w:sz w:val="32"/>
          <w:szCs w:val="24"/>
          <w:lang w:val="ka-GE"/>
        </w:rPr>
      </w:pPr>
    </w:p>
    <w:p w:rsidR="004D6F26" w:rsidRPr="004D6F26" w:rsidRDefault="004D6F26" w:rsidP="00A05C3E">
      <w:pPr>
        <w:spacing w:line="276" w:lineRule="auto"/>
        <w:jc w:val="center"/>
        <w:rPr>
          <w:rFonts w:ascii="Sylfaen" w:hAnsi="Sylfaen"/>
          <w:b/>
          <w:sz w:val="32"/>
          <w:szCs w:val="24"/>
          <w:lang w:val="ka-GE"/>
        </w:rPr>
      </w:pPr>
    </w:p>
    <w:p w:rsidR="00A5466F" w:rsidRDefault="00815EA0" w:rsidP="00A05C3E">
      <w:pPr>
        <w:spacing w:line="276" w:lineRule="auto"/>
        <w:jc w:val="center"/>
        <w:rPr>
          <w:rFonts w:ascii="Sylfaen" w:hAnsi="Sylfaen"/>
          <w:lang w:val="ka-GE"/>
        </w:rPr>
      </w:pPr>
      <w:r>
        <w:rPr>
          <w:rFonts w:ascii="Sylfaen" w:hAnsi="Sylfaen"/>
          <w:lang w:val="ka-GE"/>
        </w:rPr>
        <w:br w:type="page"/>
      </w:r>
      <w:bookmarkStart w:id="0" w:name="_Toc409998153"/>
      <w:bookmarkStart w:id="1" w:name="_Toc409998011"/>
      <w:bookmarkStart w:id="2" w:name="_Toc409996195"/>
      <w:bookmarkStart w:id="3" w:name="_Toc409996083"/>
      <w:bookmarkStart w:id="4" w:name="_Toc409720645"/>
    </w:p>
    <w:sdt>
      <w:sdtPr>
        <w:rPr>
          <w:rFonts w:ascii="Sylfaen" w:hAnsi="Sylfaen"/>
          <w:caps/>
        </w:rPr>
        <w:id w:val="767276539"/>
        <w:docPartObj>
          <w:docPartGallery w:val="Table of Contents"/>
          <w:docPartUnique/>
        </w:docPartObj>
      </w:sdtPr>
      <w:sdtEndPr>
        <w:rPr>
          <w:b/>
          <w:bCs/>
          <w:caps w:val="0"/>
          <w:noProof/>
        </w:rPr>
      </w:sdtEndPr>
      <w:sdtContent>
        <w:bookmarkEnd w:id="4" w:displacedByCustomXml="prev"/>
        <w:bookmarkEnd w:id="3" w:displacedByCustomXml="prev"/>
        <w:p w:rsidR="009C35A9" w:rsidRDefault="00A020FE" w:rsidP="00A05C3E">
          <w:pPr>
            <w:spacing w:line="276" w:lineRule="auto"/>
            <w:jc w:val="center"/>
            <w:rPr>
              <w:noProof/>
            </w:rPr>
          </w:pPr>
          <w:r w:rsidRPr="00DD4B2D">
            <w:rPr>
              <w:rFonts w:ascii="Sylfaen" w:hAnsi="Sylfaen" w:cs="Sylfaen"/>
              <w:b/>
              <w:lang w:val="ka-GE"/>
            </w:rPr>
            <w:t>სარჩევი</w:t>
          </w:r>
          <w:bookmarkEnd w:id="0"/>
          <w:bookmarkEnd w:id="1"/>
          <w:bookmarkEnd w:id="2"/>
          <w:r w:rsidR="000C3D75" w:rsidRPr="00DD4B2D">
            <w:rPr>
              <w:rFonts w:ascii="Sylfaen" w:hAnsi="Sylfaen"/>
              <w:caps/>
              <w:spacing w:val="20"/>
              <w:sz w:val="24"/>
              <w:szCs w:val="24"/>
            </w:rPr>
            <w:fldChar w:fldCharType="begin"/>
          </w:r>
          <w:r w:rsidR="000C3D75" w:rsidRPr="00DD4B2D">
            <w:rPr>
              <w:rFonts w:ascii="Sylfaen" w:hAnsi="Sylfaen"/>
              <w:sz w:val="24"/>
              <w:szCs w:val="24"/>
            </w:rPr>
            <w:instrText xml:space="preserve"> TOC \o "1-3" \h \z \u </w:instrText>
          </w:r>
          <w:r w:rsidR="000C3D75" w:rsidRPr="00DD4B2D">
            <w:rPr>
              <w:rFonts w:ascii="Sylfaen" w:hAnsi="Sylfaen"/>
              <w:caps/>
              <w:spacing w:val="20"/>
              <w:sz w:val="24"/>
              <w:szCs w:val="24"/>
            </w:rPr>
            <w:fldChar w:fldCharType="separate"/>
          </w:r>
        </w:p>
        <w:p w:rsidR="009C35A9" w:rsidRDefault="003F6F9A">
          <w:pPr>
            <w:pStyle w:val="TOC1"/>
            <w:tabs>
              <w:tab w:val="right" w:leader="dot" w:pos="9350"/>
            </w:tabs>
            <w:rPr>
              <w:rFonts w:asciiTheme="minorHAnsi" w:eastAsiaTheme="minorEastAsia" w:hAnsiTheme="minorHAnsi" w:cstheme="minorBidi"/>
              <w:noProof/>
            </w:rPr>
          </w:pPr>
          <w:hyperlink w:anchor="_Toc488331846" w:history="1">
            <w:r w:rsidR="009C35A9" w:rsidRPr="006C5643">
              <w:rPr>
                <w:rStyle w:val="Hyperlink"/>
                <w:rFonts w:ascii="Sylfaen" w:hAnsi="Sylfaen" w:cs="Sylfaen"/>
                <w:b/>
                <w:noProof/>
                <w:lang w:val="ka-GE"/>
              </w:rPr>
              <w:t>1. შესავალი</w:t>
            </w:r>
            <w:r w:rsidR="009C35A9">
              <w:rPr>
                <w:noProof/>
                <w:webHidden/>
              </w:rPr>
              <w:tab/>
            </w:r>
            <w:r w:rsidR="009C35A9">
              <w:rPr>
                <w:noProof/>
                <w:webHidden/>
              </w:rPr>
              <w:fldChar w:fldCharType="begin"/>
            </w:r>
            <w:r w:rsidR="009C35A9">
              <w:rPr>
                <w:noProof/>
                <w:webHidden/>
              </w:rPr>
              <w:instrText xml:space="preserve"> PAGEREF _Toc488331846 \h </w:instrText>
            </w:r>
            <w:r w:rsidR="009C35A9">
              <w:rPr>
                <w:noProof/>
                <w:webHidden/>
              </w:rPr>
            </w:r>
            <w:r w:rsidR="009C35A9">
              <w:rPr>
                <w:noProof/>
                <w:webHidden/>
              </w:rPr>
              <w:fldChar w:fldCharType="separate"/>
            </w:r>
            <w:r w:rsidR="009C35A9">
              <w:rPr>
                <w:noProof/>
                <w:webHidden/>
              </w:rPr>
              <w:t>3</w:t>
            </w:r>
            <w:r w:rsidR="009C35A9">
              <w:rPr>
                <w:noProof/>
                <w:webHidden/>
              </w:rPr>
              <w:fldChar w:fldCharType="end"/>
            </w:r>
          </w:hyperlink>
        </w:p>
        <w:p w:rsidR="009C35A9" w:rsidRDefault="003F6F9A">
          <w:pPr>
            <w:pStyle w:val="TOC1"/>
            <w:tabs>
              <w:tab w:val="right" w:leader="dot" w:pos="9350"/>
            </w:tabs>
            <w:rPr>
              <w:rFonts w:asciiTheme="minorHAnsi" w:eastAsiaTheme="minorEastAsia" w:hAnsiTheme="minorHAnsi" w:cstheme="minorBidi"/>
              <w:noProof/>
            </w:rPr>
          </w:pPr>
          <w:hyperlink w:anchor="_Toc488331847" w:history="1">
            <w:r w:rsidR="009C35A9" w:rsidRPr="006C5643">
              <w:rPr>
                <w:rStyle w:val="Hyperlink"/>
                <w:rFonts w:ascii="Sylfaen" w:hAnsi="Sylfaen" w:cs="Sylfaen"/>
                <w:b/>
                <w:noProof/>
                <w:lang w:val="ka-GE"/>
              </w:rPr>
              <w:t>2. მონიტორინგის და შეფასების მიზანი</w:t>
            </w:r>
            <w:r w:rsidR="009C35A9">
              <w:rPr>
                <w:noProof/>
                <w:webHidden/>
              </w:rPr>
              <w:tab/>
            </w:r>
            <w:r w:rsidR="009C35A9">
              <w:rPr>
                <w:noProof/>
                <w:webHidden/>
              </w:rPr>
              <w:fldChar w:fldCharType="begin"/>
            </w:r>
            <w:r w:rsidR="009C35A9">
              <w:rPr>
                <w:noProof/>
                <w:webHidden/>
              </w:rPr>
              <w:instrText xml:space="preserve"> PAGEREF _Toc488331847 \h </w:instrText>
            </w:r>
            <w:r w:rsidR="009C35A9">
              <w:rPr>
                <w:noProof/>
                <w:webHidden/>
              </w:rPr>
            </w:r>
            <w:r w:rsidR="009C35A9">
              <w:rPr>
                <w:noProof/>
                <w:webHidden/>
              </w:rPr>
              <w:fldChar w:fldCharType="separate"/>
            </w:r>
            <w:r w:rsidR="009C35A9">
              <w:rPr>
                <w:noProof/>
                <w:webHidden/>
              </w:rPr>
              <w:t>4</w:t>
            </w:r>
            <w:r w:rsidR="009C35A9">
              <w:rPr>
                <w:noProof/>
                <w:webHidden/>
              </w:rPr>
              <w:fldChar w:fldCharType="end"/>
            </w:r>
          </w:hyperlink>
        </w:p>
        <w:p w:rsidR="009C35A9" w:rsidRDefault="003F6F9A">
          <w:pPr>
            <w:pStyle w:val="TOC1"/>
            <w:tabs>
              <w:tab w:val="right" w:leader="dot" w:pos="9350"/>
            </w:tabs>
            <w:rPr>
              <w:rFonts w:asciiTheme="minorHAnsi" w:eastAsiaTheme="minorEastAsia" w:hAnsiTheme="minorHAnsi" w:cstheme="minorBidi"/>
              <w:noProof/>
            </w:rPr>
          </w:pPr>
          <w:hyperlink w:anchor="_Toc488331848" w:history="1">
            <w:r w:rsidR="009C35A9" w:rsidRPr="006C5643">
              <w:rPr>
                <w:rStyle w:val="Hyperlink"/>
                <w:rFonts w:ascii="Sylfaen" w:hAnsi="Sylfaen" w:cs="Sylfaen"/>
                <w:b/>
                <w:noProof/>
                <w:lang w:val="ka-GE"/>
              </w:rPr>
              <w:t>3. მონიტორინგის და შეფასების მეთოდი და პროცესი</w:t>
            </w:r>
            <w:r w:rsidR="009C35A9">
              <w:rPr>
                <w:noProof/>
                <w:webHidden/>
              </w:rPr>
              <w:tab/>
            </w:r>
            <w:r w:rsidR="009C35A9">
              <w:rPr>
                <w:noProof/>
                <w:webHidden/>
              </w:rPr>
              <w:fldChar w:fldCharType="begin"/>
            </w:r>
            <w:r w:rsidR="009C35A9">
              <w:rPr>
                <w:noProof/>
                <w:webHidden/>
              </w:rPr>
              <w:instrText xml:space="preserve"> PAGEREF _Toc488331848 \h </w:instrText>
            </w:r>
            <w:r w:rsidR="009C35A9">
              <w:rPr>
                <w:noProof/>
                <w:webHidden/>
              </w:rPr>
            </w:r>
            <w:r w:rsidR="009C35A9">
              <w:rPr>
                <w:noProof/>
                <w:webHidden/>
              </w:rPr>
              <w:fldChar w:fldCharType="separate"/>
            </w:r>
            <w:r w:rsidR="009C35A9">
              <w:rPr>
                <w:noProof/>
                <w:webHidden/>
              </w:rPr>
              <w:t>4</w:t>
            </w:r>
            <w:r w:rsidR="009C35A9">
              <w:rPr>
                <w:noProof/>
                <w:webHidden/>
              </w:rPr>
              <w:fldChar w:fldCharType="end"/>
            </w:r>
          </w:hyperlink>
        </w:p>
        <w:p w:rsidR="009C35A9" w:rsidRDefault="003F6F9A">
          <w:pPr>
            <w:pStyle w:val="TOC1"/>
            <w:tabs>
              <w:tab w:val="right" w:leader="dot" w:pos="9350"/>
            </w:tabs>
            <w:rPr>
              <w:rFonts w:asciiTheme="minorHAnsi" w:eastAsiaTheme="minorEastAsia" w:hAnsiTheme="minorHAnsi" w:cstheme="minorBidi"/>
              <w:noProof/>
            </w:rPr>
          </w:pPr>
          <w:hyperlink w:anchor="_Toc488331849" w:history="1">
            <w:r w:rsidR="009C35A9" w:rsidRPr="006C5643">
              <w:rPr>
                <w:rStyle w:val="Hyperlink"/>
                <w:rFonts w:ascii="Sylfaen" w:hAnsi="Sylfaen" w:cs="Sylfaen"/>
                <w:b/>
                <w:noProof/>
                <w:lang w:val="ka-GE"/>
              </w:rPr>
              <w:t>4. მონიტორინგის და შეფასების მეთოდოლოგიის ძირითადი კომპონენტები</w:t>
            </w:r>
            <w:r w:rsidR="009C35A9">
              <w:rPr>
                <w:noProof/>
                <w:webHidden/>
              </w:rPr>
              <w:tab/>
            </w:r>
            <w:r w:rsidR="009C35A9">
              <w:rPr>
                <w:noProof/>
                <w:webHidden/>
              </w:rPr>
              <w:fldChar w:fldCharType="begin"/>
            </w:r>
            <w:r w:rsidR="009C35A9">
              <w:rPr>
                <w:noProof/>
                <w:webHidden/>
              </w:rPr>
              <w:instrText xml:space="preserve"> PAGEREF _Toc488331849 \h </w:instrText>
            </w:r>
            <w:r w:rsidR="009C35A9">
              <w:rPr>
                <w:noProof/>
                <w:webHidden/>
              </w:rPr>
            </w:r>
            <w:r w:rsidR="009C35A9">
              <w:rPr>
                <w:noProof/>
                <w:webHidden/>
              </w:rPr>
              <w:fldChar w:fldCharType="separate"/>
            </w:r>
            <w:r w:rsidR="009C35A9">
              <w:rPr>
                <w:noProof/>
                <w:webHidden/>
              </w:rPr>
              <w:t>6</w:t>
            </w:r>
            <w:r w:rsidR="009C35A9">
              <w:rPr>
                <w:noProof/>
                <w:webHidden/>
              </w:rPr>
              <w:fldChar w:fldCharType="end"/>
            </w:r>
          </w:hyperlink>
        </w:p>
        <w:p w:rsidR="009C35A9" w:rsidRDefault="003F6F9A">
          <w:pPr>
            <w:pStyle w:val="TOC1"/>
            <w:tabs>
              <w:tab w:val="right" w:leader="dot" w:pos="9350"/>
            </w:tabs>
            <w:rPr>
              <w:rFonts w:asciiTheme="minorHAnsi" w:eastAsiaTheme="minorEastAsia" w:hAnsiTheme="minorHAnsi" w:cstheme="minorBidi"/>
              <w:noProof/>
            </w:rPr>
          </w:pPr>
          <w:hyperlink w:anchor="_Toc488331850" w:history="1">
            <w:r w:rsidR="009C35A9" w:rsidRPr="006C5643">
              <w:rPr>
                <w:rStyle w:val="Hyperlink"/>
                <w:rFonts w:ascii="Sylfaen" w:hAnsi="Sylfaen" w:cs="Sylfaen"/>
                <w:b/>
                <w:noProof/>
                <w:lang w:val="ka-GE"/>
              </w:rPr>
              <w:t>5. მონიტორინგის და შეფასების მეთოდოლოგიის ძირითადი შეზღუდვები</w:t>
            </w:r>
            <w:r w:rsidR="009C35A9">
              <w:rPr>
                <w:noProof/>
                <w:webHidden/>
              </w:rPr>
              <w:tab/>
            </w:r>
            <w:r w:rsidR="009C35A9">
              <w:rPr>
                <w:noProof/>
                <w:webHidden/>
              </w:rPr>
              <w:fldChar w:fldCharType="begin"/>
            </w:r>
            <w:r w:rsidR="009C35A9">
              <w:rPr>
                <w:noProof/>
                <w:webHidden/>
              </w:rPr>
              <w:instrText xml:space="preserve"> PAGEREF _Toc488331850 \h </w:instrText>
            </w:r>
            <w:r w:rsidR="009C35A9">
              <w:rPr>
                <w:noProof/>
                <w:webHidden/>
              </w:rPr>
            </w:r>
            <w:r w:rsidR="009C35A9">
              <w:rPr>
                <w:noProof/>
                <w:webHidden/>
              </w:rPr>
              <w:fldChar w:fldCharType="separate"/>
            </w:r>
            <w:r w:rsidR="009C35A9">
              <w:rPr>
                <w:noProof/>
                <w:webHidden/>
              </w:rPr>
              <w:t>8</w:t>
            </w:r>
            <w:r w:rsidR="009C35A9">
              <w:rPr>
                <w:noProof/>
                <w:webHidden/>
              </w:rPr>
              <w:fldChar w:fldCharType="end"/>
            </w:r>
          </w:hyperlink>
        </w:p>
        <w:p w:rsidR="000C3D75" w:rsidRPr="00DD4B2D" w:rsidRDefault="000C3D75" w:rsidP="00A05C3E">
          <w:pPr>
            <w:spacing w:line="276" w:lineRule="auto"/>
            <w:jc w:val="center"/>
            <w:rPr>
              <w:rFonts w:ascii="Sylfaen" w:hAnsi="Sylfaen"/>
            </w:rPr>
          </w:pPr>
          <w:r w:rsidRPr="00DD4B2D">
            <w:rPr>
              <w:rFonts w:ascii="Sylfaen" w:hAnsi="Sylfaen"/>
              <w:bCs/>
              <w:noProof/>
              <w:sz w:val="24"/>
              <w:szCs w:val="24"/>
            </w:rPr>
            <w:fldChar w:fldCharType="end"/>
          </w:r>
        </w:p>
      </w:sdtContent>
    </w:sdt>
    <w:p w:rsidR="00D56032" w:rsidRDefault="00D56032" w:rsidP="00A05C3E">
      <w:pPr>
        <w:spacing w:before="240" w:line="276" w:lineRule="auto"/>
        <w:jc w:val="both"/>
        <w:rPr>
          <w:rFonts w:ascii="Sylfaen" w:hAnsi="Sylfaen" w:cs="Sylfaen"/>
          <w:lang w:val="ka-GE"/>
        </w:rPr>
      </w:pPr>
      <w:r>
        <w:rPr>
          <w:rFonts w:ascii="Sylfaen" w:hAnsi="Sylfaen" w:cs="Sylfaen"/>
          <w:lang w:val="ka-GE"/>
        </w:rPr>
        <w:br w:type="page"/>
      </w:r>
    </w:p>
    <w:p w:rsidR="00A5466F" w:rsidRPr="00670F5D" w:rsidRDefault="00A5466F" w:rsidP="00A05C3E">
      <w:pPr>
        <w:pStyle w:val="Heading1"/>
        <w:pBdr>
          <w:top w:val="triple" w:sz="4" w:space="1" w:color="808080" w:themeColor="background1" w:themeShade="80"/>
          <w:left w:val="triple" w:sz="4" w:space="4" w:color="808080" w:themeColor="background1" w:themeShade="80"/>
          <w:bottom w:val="triple" w:sz="4" w:space="1" w:color="808080" w:themeColor="background1" w:themeShade="80"/>
          <w:right w:val="triple" w:sz="4" w:space="4" w:color="808080" w:themeColor="background1" w:themeShade="80"/>
        </w:pBdr>
        <w:shd w:val="clear" w:color="auto" w:fill="A6A6A6" w:themeFill="background1" w:themeFillShade="A6"/>
        <w:spacing w:line="276" w:lineRule="auto"/>
        <w:rPr>
          <w:rFonts w:ascii="Sylfaen" w:hAnsi="Sylfaen"/>
          <w:b/>
          <w:color w:val="FFFFFF" w:themeColor="background1"/>
          <w:sz w:val="24"/>
          <w:szCs w:val="24"/>
          <w:lang w:val="ka-GE"/>
        </w:rPr>
      </w:pPr>
      <w:bookmarkStart w:id="5" w:name="_Toc488331846"/>
      <w:r w:rsidRPr="00670F5D">
        <w:rPr>
          <w:rFonts w:ascii="Sylfaen" w:hAnsi="Sylfaen" w:cs="Sylfaen"/>
          <w:b/>
          <w:color w:val="FFFFFF" w:themeColor="background1"/>
          <w:sz w:val="24"/>
          <w:szCs w:val="24"/>
          <w:lang w:val="ka-GE"/>
        </w:rPr>
        <w:lastRenderedPageBreak/>
        <w:t>1. შესავალი</w:t>
      </w:r>
      <w:bookmarkEnd w:id="5"/>
    </w:p>
    <w:p w:rsidR="00A6066C" w:rsidRPr="00DD4B2D" w:rsidRDefault="00CD51ED" w:rsidP="00A05C3E">
      <w:pPr>
        <w:spacing w:before="240" w:line="276" w:lineRule="auto"/>
        <w:jc w:val="both"/>
        <w:rPr>
          <w:rFonts w:ascii="Sylfaen" w:hAnsi="Sylfaen"/>
          <w:lang w:val="ka-GE"/>
        </w:rPr>
      </w:pPr>
      <w:r w:rsidRPr="00DD4B2D">
        <w:rPr>
          <w:rFonts w:ascii="Sylfaen" w:hAnsi="Sylfaen" w:cs="Sylfaen"/>
          <w:lang w:val="ka-GE"/>
        </w:rPr>
        <w:t>კორუფციის</w:t>
      </w:r>
      <w:r w:rsidRPr="00DD4B2D">
        <w:rPr>
          <w:rFonts w:ascii="Sylfaen" w:hAnsi="Sylfaen"/>
          <w:lang w:val="ka-GE"/>
        </w:rPr>
        <w:t xml:space="preserve"> </w:t>
      </w:r>
      <w:r w:rsidRPr="00DD4B2D">
        <w:rPr>
          <w:rFonts w:ascii="Sylfaen" w:hAnsi="Sylfaen" w:cs="Sylfaen"/>
          <w:lang w:val="ka-GE"/>
        </w:rPr>
        <w:t>წინააღმდეგ</w:t>
      </w:r>
      <w:r w:rsidRPr="00DD4B2D">
        <w:rPr>
          <w:rFonts w:ascii="Sylfaen" w:hAnsi="Sylfaen"/>
          <w:lang w:val="ka-GE"/>
        </w:rPr>
        <w:t xml:space="preserve"> </w:t>
      </w:r>
      <w:r w:rsidRPr="00DD4B2D">
        <w:rPr>
          <w:rFonts w:ascii="Sylfaen" w:hAnsi="Sylfaen" w:cs="Sylfaen"/>
          <w:lang w:val="ka-GE"/>
        </w:rPr>
        <w:t>ეფექტიანი</w:t>
      </w:r>
      <w:r w:rsidRPr="00DD4B2D">
        <w:rPr>
          <w:rFonts w:ascii="Sylfaen" w:hAnsi="Sylfaen"/>
          <w:lang w:val="ka-GE"/>
        </w:rPr>
        <w:t xml:space="preserve"> </w:t>
      </w:r>
      <w:r w:rsidRPr="00DD4B2D">
        <w:rPr>
          <w:rFonts w:ascii="Sylfaen" w:hAnsi="Sylfaen" w:cs="Sylfaen"/>
          <w:lang w:val="ka-GE"/>
        </w:rPr>
        <w:t>და</w:t>
      </w:r>
      <w:r w:rsidRPr="00DD4B2D">
        <w:rPr>
          <w:rFonts w:ascii="Sylfaen" w:hAnsi="Sylfaen"/>
          <w:lang w:val="ka-GE"/>
        </w:rPr>
        <w:t xml:space="preserve"> </w:t>
      </w:r>
      <w:r w:rsidRPr="00DD4B2D">
        <w:rPr>
          <w:rFonts w:ascii="Sylfaen" w:hAnsi="Sylfaen" w:cs="Sylfaen"/>
          <w:lang w:val="ka-GE"/>
        </w:rPr>
        <w:t>კოორდინირებული</w:t>
      </w:r>
      <w:r w:rsidRPr="00DD4B2D">
        <w:rPr>
          <w:rFonts w:ascii="Sylfaen" w:hAnsi="Sylfaen"/>
          <w:lang w:val="ka-GE"/>
        </w:rPr>
        <w:t xml:space="preserve"> </w:t>
      </w:r>
      <w:r w:rsidRPr="00DD4B2D">
        <w:rPr>
          <w:rFonts w:ascii="Sylfaen" w:hAnsi="Sylfaen" w:cs="Sylfaen"/>
          <w:lang w:val="ka-GE"/>
        </w:rPr>
        <w:t>ბრძოლის</w:t>
      </w:r>
      <w:r w:rsidRPr="00DD4B2D">
        <w:rPr>
          <w:rFonts w:ascii="Sylfaen" w:hAnsi="Sylfaen"/>
          <w:lang w:val="ka-GE"/>
        </w:rPr>
        <w:t xml:space="preserve"> </w:t>
      </w:r>
      <w:r w:rsidRPr="00DD4B2D">
        <w:rPr>
          <w:rFonts w:ascii="Sylfaen" w:hAnsi="Sylfaen" w:cs="Sylfaen"/>
          <w:lang w:val="ka-GE"/>
        </w:rPr>
        <w:t>ხელშეწყობის</w:t>
      </w:r>
      <w:r w:rsidRPr="00DD4B2D">
        <w:rPr>
          <w:rFonts w:ascii="Sylfaen" w:hAnsi="Sylfaen"/>
          <w:lang w:val="ka-GE"/>
        </w:rPr>
        <w:t xml:space="preserve"> </w:t>
      </w:r>
      <w:r w:rsidRPr="00DD4B2D">
        <w:rPr>
          <w:rFonts w:ascii="Sylfaen" w:hAnsi="Sylfaen" w:cs="Sylfaen"/>
          <w:lang w:val="ka-GE"/>
        </w:rPr>
        <w:t>მიზნით</w:t>
      </w:r>
      <w:r w:rsidRPr="00DD4B2D">
        <w:rPr>
          <w:rFonts w:ascii="Sylfaen" w:hAnsi="Sylfaen"/>
          <w:lang w:val="ka-GE"/>
        </w:rPr>
        <w:t xml:space="preserve"> 2008 </w:t>
      </w:r>
      <w:r w:rsidRPr="00DD4B2D">
        <w:rPr>
          <w:rFonts w:ascii="Sylfaen" w:hAnsi="Sylfaen" w:cs="Sylfaen"/>
          <w:lang w:val="ka-GE"/>
        </w:rPr>
        <w:t>წელს</w:t>
      </w:r>
      <w:r w:rsidRPr="00DD4B2D">
        <w:rPr>
          <w:rFonts w:ascii="Sylfaen" w:hAnsi="Sylfaen"/>
          <w:lang w:val="ka-GE"/>
        </w:rPr>
        <w:t xml:space="preserve"> </w:t>
      </w:r>
      <w:r w:rsidRPr="00DD4B2D">
        <w:rPr>
          <w:rFonts w:ascii="Sylfaen" w:hAnsi="Sylfaen" w:cs="Sylfaen"/>
          <w:lang w:val="ka-GE"/>
        </w:rPr>
        <w:t>შეიქმნა</w:t>
      </w:r>
      <w:r w:rsidRPr="00DD4B2D">
        <w:rPr>
          <w:rFonts w:ascii="Sylfaen" w:hAnsi="Sylfaen"/>
          <w:lang w:val="ka-GE"/>
        </w:rPr>
        <w:t xml:space="preserve"> </w:t>
      </w:r>
      <w:r w:rsidRPr="00DD4B2D">
        <w:rPr>
          <w:rFonts w:ascii="Sylfaen" w:hAnsi="Sylfaen" w:cs="Sylfaen"/>
          <w:lang w:val="ka-GE"/>
        </w:rPr>
        <w:t>კორუფციის</w:t>
      </w:r>
      <w:r w:rsidRPr="00DD4B2D">
        <w:rPr>
          <w:rFonts w:ascii="Sylfaen" w:hAnsi="Sylfaen"/>
          <w:lang w:val="ka-GE"/>
        </w:rPr>
        <w:t xml:space="preserve"> </w:t>
      </w:r>
      <w:r w:rsidRPr="00DD4B2D">
        <w:rPr>
          <w:rFonts w:ascii="Sylfaen" w:hAnsi="Sylfaen" w:cs="Sylfaen"/>
          <w:lang w:val="ka-GE"/>
        </w:rPr>
        <w:t>წინააღმდეგ</w:t>
      </w:r>
      <w:r w:rsidRPr="00DD4B2D">
        <w:rPr>
          <w:rFonts w:ascii="Sylfaen" w:hAnsi="Sylfaen"/>
          <w:lang w:val="ka-GE"/>
        </w:rPr>
        <w:t xml:space="preserve"> </w:t>
      </w:r>
      <w:r w:rsidRPr="00DD4B2D">
        <w:rPr>
          <w:rFonts w:ascii="Sylfaen" w:hAnsi="Sylfaen" w:cs="Sylfaen"/>
          <w:lang w:val="ka-GE"/>
        </w:rPr>
        <w:t>ბრძოლის</w:t>
      </w:r>
      <w:r w:rsidRPr="00DD4B2D">
        <w:rPr>
          <w:rFonts w:ascii="Sylfaen" w:hAnsi="Sylfaen"/>
          <w:lang w:val="ka-GE"/>
        </w:rPr>
        <w:t xml:space="preserve"> </w:t>
      </w:r>
      <w:r w:rsidRPr="00DD4B2D">
        <w:rPr>
          <w:rFonts w:ascii="Sylfaen" w:hAnsi="Sylfaen" w:cs="Sylfaen"/>
          <w:lang w:val="ka-GE"/>
        </w:rPr>
        <w:t>უწყებათაშორისი</w:t>
      </w:r>
      <w:r w:rsidRPr="00DD4B2D">
        <w:rPr>
          <w:rFonts w:ascii="Sylfaen" w:hAnsi="Sylfaen"/>
          <w:lang w:val="ka-GE"/>
        </w:rPr>
        <w:t xml:space="preserve"> </w:t>
      </w:r>
      <w:r w:rsidRPr="00DD4B2D">
        <w:rPr>
          <w:rFonts w:ascii="Sylfaen" w:hAnsi="Sylfaen" w:cs="Sylfaen"/>
          <w:lang w:val="ka-GE"/>
        </w:rPr>
        <w:t>საკოორდინაციო</w:t>
      </w:r>
      <w:r w:rsidRPr="00DD4B2D">
        <w:rPr>
          <w:rFonts w:ascii="Sylfaen" w:hAnsi="Sylfaen"/>
          <w:lang w:val="ka-GE"/>
        </w:rPr>
        <w:t xml:space="preserve"> </w:t>
      </w:r>
      <w:r w:rsidRPr="00DD4B2D">
        <w:rPr>
          <w:rFonts w:ascii="Sylfaen" w:hAnsi="Sylfaen" w:cs="Sylfaen"/>
          <w:lang w:val="ka-GE"/>
        </w:rPr>
        <w:t>საბჭო</w:t>
      </w:r>
      <w:r w:rsidRPr="00DD4B2D">
        <w:rPr>
          <w:rFonts w:ascii="Sylfaen" w:hAnsi="Sylfaen"/>
          <w:lang w:val="ka-GE"/>
        </w:rPr>
        <w:t xml:space="preserve"> („</w:t>
      </w:r>
      <w:r w:rsidRPr="00DD4B2D">
        <w:rPr>
          <w:rFonts w:ascii="Sylfaen" w:hAnsi="Sylfaen" w:cs="Sylfaen"/>
          <w:lang w:val="ka-GE"/>
        </w:rPr>
        <w:t>ანტიკორუფციული</w:t>
      </w:r>
      <w:r w:rsidRPr="00DD4B2D">
        <w:rPr>
          <w:rFonts w:ascii="Sylfaen" w:hAnsi="Sylfaen"/>
          <w:lang w:val="ka-GE"/>
        </w:rPr>
        <w:t xml:space="preserve"> </w:t>
      </w:r>
      <w:r w:rsidRPr="00DD4B2D">
        <w:rPr>
          <w:rFonts w:ascii="Sylfaen" w:hAnsi="Sylfaen" w:cs="Sylfaen"/>
          <w:lang w:val="ka-GE"/>
        </w:rPr>
        <w:t>საბჭო</w:t>
      </w:r>
      <w:r w:rsidRPr="00DD4B2D">
        <w:rPr>
          <w:rFonts w:ascii="Sylfaen" w:hAnsi="Sylfaen"/>
          <w:lang w:val="ka-GE"/>
        </w:rPr>
        <w:t>“).</w:t>
      </w:r>
      <w:r w:rsidR="00ED2668" w:rsidRPr="00DD4B2D">
        <w:rPr>
          <w:rStyle w:val="FootnoteReference"/>
          <w:rFonts w:ascii="Sylfaen" w:hAnsi="Sylfaen"/>
          <w:lang w:val="ka-GE"/>
        </w:rPr>
        <w:footnoteReference w:id="1"/>
      </w:r>
      <w:r w:rsidR="001D2A96" w:rsidRPr="00DD4B2D">
        <w:rPr>
          <w:rFonts w:ascii="Sylfaen" w:hAnsi="Sylfaen"/>
          <w:lang w:val="ka-GE"/>
        </w:rPr>
        <w:t xml:space="preserve"> </w:t>
      </w:r>
    </w:p>
    <w:p w:rsidR="00A6066C" w:rsidRPr="00DD4B2D" w:rsidRDefault="00A6066C" w:rsidP="00A05C3E">
      <w:pPr>
        <w:spacing w:before="240" w:after="0" w:line="276" w:lineRule="auto"/>
        <w:jc w:val="both"/>
        <w:rPr>
          <w:rFonts w:ascii="Sylfaen" w:hAnsi="Sylfaen"/>
          <w:lang w:val="ka-GE"/>
        </w:rPr>
      </w:pPr>
      <w:r w:rsidRPr="00DD4B2D">
        <w:rPr>
          <w:rFonts w:ascii="Sylfaen" w:hAnsi="Sylfaen"/>
          <w:lang w:val="ka-GE"/>
        </w:rPr>
        <w:t xml:space="preserve">საბჭოს </w:t>
      </w:r>
      <w:r w:rsidR="00F74018" w:rsidRPr="00DD4B2D">
        <w:rPr>
          <w:rFonts w:ascii="Sylfaen" w:hAnsi="Sylfaen"/>
          <w:lang w:val="ka-GE"/>
        </w:rPr>
        <w:t>ფუნქციები და</w:t>
      </w:r>
      <w:r w:rsidRPr="00DD4B2D">
        <w:rPr>
          <w:rFonts w:ascii="Sylfaen" w:hAnsi="Sylfaen"/>
          <w:lang w:val="ka-GE"/>
        </w:rPr>
        <w:t xml:space="preserve"> </w:t>
      </w:r>
      <w:r w:rsidRPr="00DD4B2D">
        <w:rPr>
          <w:rFonts w:ascii="Sylfaen" w:hAnsi="Sylfaen" w:cs="Sylfaen"/>
          <w:lang w:val="ka-GE"/>
        </w:rPr>
        <w:t>ძირითადი</w:t>
      </w:r>
      <w:r w:rsidRPr="00DD4B2D">
        <w:rPr>
          <w:rFonts w:ascii="Sylfaen" w:hAnsi="Sylfaen" w:cstheme="minorHAnsi"/>
          <w:lang w:val="ka-GE"/>
        </w:rPr>
        <w:t xml:space="preserve"> </w:t>
      </w:r>
      <w:r w:rsidRPr="00DD4B2D">
        <w:rPr>
          <w:rFonts w:ascii="Sylfaen" w:hAnsi="Sylfaen" w:cs="Sylfaen"/>
          <w:lang w:val="ka-GE"/>
        </w:rPr>
        <w:t>ამოცანებია</w:t>
      </w:r>
      <w:r w:rsidRPr="00DD4B2D">
        <w:rPr>
          <w:rFonts w:ascii="Sylfaen" w:hAnsi="Sylfaen" w:cstheme="minorHAnsi"/>
          <w:lang w:val="ka-GE"/>
        </w:rPr>
        <w:t>:</w:t>
      </w:r>
    </w:p>
    <w:p w:rsidR="00A6066C" w:rsidRPr="00DD4B2D" w:rsidRDefault="00EE4E3D" w:rsidP="00A05C3E">
      <w:pPr>
        <w:pStyle w:val="ListParagraph"/>
        <w:spacing w:line="276" w:lineRule="auto"/>
        <w:jc w:val="both"/>
        <w:rPr>
          <w:rFonts w:ascii="Sylfaen" w:hAnsi="Sylfaen" w:cstheme="minorHAnsi"/>
          <w:lang w:val="ka-GE"/>
        </w:rPr>
      </w:pPr>
      <w:r w:rsidRPr="00DD4B2D">
        <w:rPr>
          <w:rFonts w:ascii="Sylfaen" w:hAnsi="Sylfaen" w:cs="Sylfaen"/>
          <w:lang w:val="ka-GE"/>
        </w:rPr>
        <w:t xml:space="preserve">ა) </w:t>
      </w:r>
      <w:r w:rsidR="00A6066C" w:rsidRPr="00DD4B2D">
        <w:rPr>
          <w:rFonts w:ascii="Sylfaen" w:hAnsi="Sylfaen" w:cs="Sylfaen"/>
          <w:lang w:val="ka-GE"/>
        </w:rPr>
        <w:t>კორუფციის</w:t>
      </w:r>
      <w:r w:rsidR="00A6066C" w:rsidRPr="00DD4B2D">
        <w:rPr>
          <w:rFonts w:ascii="Sylfaen" w:hAnsi="Sylfaen" w:cstheme="minorHAnsi"/>
          <w:lang w:val="ka-GE"/>
        </w:rPr>
        <w:t xml:space="preserve"> </w:t>
      </w:r>
      <w:r w:rsidR="00A6066C" w:rsidRPr="00DD4B2D">
        <w:rPr>
          <w:rFonts w:ascii="Sylfaen" w:hAnsi="Sylfaen" w:cs="Sylfaen"/>
          <w:lang w:val="ka-GE"/>
        </w:rPr>
        <w:t>წინააღმდეგ</w:t>
      </w:r>
      <w:r w:rsidR="00A6066C" w:rsidRPr="00DD4B2D">
        <w:rPr>
          <w:rFonts w:ascii="Sylfaen" w:hAnsi="Sylfaen" w:cstheme="minorHAnsi"/>
          <w:lang w:val="ka-GE"/>
        </w:rPr>
        <w:t xml:space="preserve"> </w:t>
      </w:r>
      <w:r w:rsidR="00A6066C" w:rsidRPr="00DD4B2D">
        <w:rPr>
          <w:rFonts w:ascii="Sylfaen" w:hAnsi="Sylfaen" w:cs="Sylfaen"/>
          <w:lang w:val="ka-GE"/>
        </w:rPr>
        <w:t>ბრძოლის</w:t>
      </w:r>
      <w:r w:rsidR="00A6066C" w:rsidRPr="00DD4B2D">
        <w:rPr>
          <w:rFonts w:ascii="Sylfaen" w:hAnsi="Sylfaen" w:cstheme="minorHAnsi"/>
          <w:lang w:val="ka-GE"/>
        </w:rPr>
        <w:t xml:space="preserve"> </w:t>
      </w:r>
      <w:r w:rsidR="00A6066C" w:rsidRPr="00DD4B2D">
        <w:rPr>
          <w:rFonts w:ascii="Sylfaen" w:hAnsi="Sylfaen" w:cs="Sylfaen"/>
          <w:lang w:val="ka-GE"/>
        </w:rPr>
        <w:t>ზოგადი</w:t>
      </w:r>
      <w:r w:rsidR="00A6066C" w:rsidRPr="00DD4B2D">
        <w:rPr>
          <w:rFonts w:ascii="Sylfaen" w:hAnsi="Sylfaen" w:cstheme="minorHAnsi"/>
          <w:lang w:val="ka-GE"/>
        </w:rPr>
        <w:t xml:space="preserve"> </w:t>
      </w:r>
      <w:r w:rsidR="00A6066C" w:rsidRPr="00DD4B2D">
        <w:rPr>
          <w:rFonts w:ascii="Sylfaen" w:hAnsi="Sylfaen" w:cs="Sylfaen"/>
          <w:lang w:val="ka-GE"/>
        </w:rPr>
        <w:t>პოლიტიკის</w:t>
      </w:r>
      <w:r w:rsidR="00A6066C" w:rsidRPr="00DD4B2D">
        <w:rPr>
          <w:rFonts w:ascii="Sylfaen" w:hAnsi="Sylfaen" w:cstheme="minorHAnsi"/>
          <w:lang w:val="ka-GE"/>
        </w:rPr>
        <w:t xml:space="preserve"> </w:t>
      </w:r>
      <w:r w:rsidR="00A6066C" w:rsidRPr="00DD4B2D">
        <w:rPr>
          <w:rFonts w:ascii="Sylfaen" w:hAnsi="Sylfaen" w:cs="Sylfaen"/>
          <w:lang w:val="ka-GE"/>
        </w:rPr>
        <w:t>განსაზღვრა</w:t>
      </w:r>
      <w:r w:rsidR="00A6066C" w:rsidRPr="00DD4B2D">
        <w:rPr>
          <w:rFonts w:ascii="Sylfaen" w:hAnsi="Sylfaen" w:cstheme="minorHAnsi"/>
          <w:lang w:val="ka-GE"/>
        </w:rPr>
        <w:t>;</w:t>
      </w:r>
    </w:p>
    <w:p w:rsidR="00A6066C" w:rsidRPr="00DD4B2D" w:rsidRDefault="00EE4E3D" w:rsidP="00A05C3E">
      <w:pPr>
        <w:pStyle w:val="ListParagraph"/>
        <w:spacing w:line="276" w:lineRule="auto"/>
        <w:jc w:val="both"/>
        <w:rPr>
          <w:rFonts w:ascii="Sylfaen" w:hAnsi="Sylfaen" w:cstheme="minorHAnsi"/>
          <w:lang w:val="ka-GE"/>
        </w:rPr>
      </w:pPr>
      <w:r w:rsidRPr="00DD4B2D">
        <w:rPr>
          <w:rFonts w:ascii="Sylfaen" w:hAnsi="Sylfaen" w:cs="Sylfaen"/>
          <w:lang w:val="ka-GE"/>
        </w:rPr>
        <w:t xml:space="preserve">ბ) </w:t>
      </w:r>
      <w:r w:rsidR="00A6066C" w:rsidRPr="00DD4B2D">
        <w:rPr>
          <w:rFonts w:ascii="Sylfaen" w:hAnsi="Sylfaen" w:cs="Sylfaen"/>
          <w:lang w:val="ka-GE"/>
        </w:rPr>
        <w:t>საქართველოს</w:t>
      </w:r>
      <w:r w:rsidR="00A6066C" w:rsidRPr="00DD4B2D">
        <w:rPr>
          <w:rFonts w:ascii="Sylfaen" w:hAnsi="Sylfaen" w:cstheme="minorHAnsi"/>
          <w:lang w:val="ka-GE"/>
        </w:rPr>
        <w:t xml:space="preserve"> </w:t>
      </w:r>
      <w:r w:rsidR="00A6066C" w:rsidRPr="00DD4B2D">
        <w:rPr>
          <w:rFonts w:ascii="Sylfaen" w:hAnsi="Sylfaen" w:cs="Sylfaen"/>
          <w:lang w:val="ka-GE"/>
        </w:rPr>
        <w:t>ეროვნული</w:t>
      </w:r>
      <w:r w:rsidR="00A6066C" w:rsidRPr="00DD4B2D">
        <w:rPr>
          <w:rFonts w:ascii="Sylfaen" w:hAnsi="Sylfaen" w:cstheme="minorHAnsi"/>
          <w:lang w:val="ka-GE"/>
        </w:rPr>
        <w:t xml:space="preserve"> </w:t>
      </w:r>
      <w:r w:rsidR="00A6066C" w:rsidRPr="00DD4B2D">
        <w:rPr>
          <w:rFonts w:ascii="Sylfaen" w:hAnsi="Sylfaen" w:cs="Sylfaen"/>
          <w:lang w:val="ka-GE"/>
        </w:rPr>
        <w:t>ანტიკორუფციული</w:t>
      </w:r>
      <w:r w:rsidR="00A6066C" w:rsidRPr="00DD4B2D">
        <w:rPr>
          <w:rFonts w:ascii="Sylfaen" w:hAnsi="Sylfaen" w:cstheme="minorHAnsi"/>
          <w:lang w:val="ka-GE"/>
        </w:rPr>
        <w:t xml:space="preserve"> </w:t>
      </w:r>
      <w:r w:rsidR="00A6066C" w:rsidRPr="00DD4B2D">
        <w:rPr>
          <w:rFonts w:ascii="Sylfaen" w:hAnsi="Sylfaen" w:cs="Sylfaen"/>
          <w:lang w:val="ka-GE"/>
        </w:rPr>
        <w:t>სტრატეგიისა</w:t>
      </w:r>
      <w:r w:rsidR="00A6066C" w:rsidRPr="00DD4B2D">
        <w:rPr>
          <w:rFonts w:ascii="Sylfaen" w:hAnsi="Sylfaen" w:cstheme="minorHAnsi"/>
          <w:lang w:val="ka-GE"/>
        </w:rPr>
        <w:t xml:space="preserve"> </w:t>
      </w:r>
      <w:r w:rsidR="00A6066C" w:rsidRPr="00DD4B2D">
        <w:rPr>
          <w:rFonts w:ascii="Sylfaen" w:hAnsi="Sylfaen" w:cs="Sylfaen"/>
          <w:lang w:val="ka-GE"/>
        </w:rPr>
        <w:t>და</w:t>
      </w:r>
      <w:r w:rsidR="00A6066C" w:rsidRPr="00DD4B2D">
        <w:rPr>
          <w:rFonts w:ascii="Sylfaen" w:hAnsi="Sylfaen" w:cstheme="minorHAnsi"/>
          <w:lang w:val="ka-GE"/>
        </w:rPr>
        <w:t xml:space="preserve"> </w:t>
      </w:r>
      <w:r w:rsidR="00A6066C" w:rsidRPr="00DD4B2D">
        <w:rPr>
          <w:rFonts w:ascii="Sylfaen" w:hAnsi="Sylfaen" w:cs="Sylfaen"/>
          <w:lang w:val="ka-GE"/>
        </w:rPr>
        <w:t>მისი</w:t>
      </w:r>
      <w:r w:rsidR="00A6066C" w:rsidRPr="00DD4B2D">
        <w:rPr>
          <w:rFonts w:ascii="Sylfaen" w:hAnsi="Sylfaen" w:cstheme="minorHAnsi"/>
          <w:lang w:val="ka-GE"/>
        </w:rPr>
        <w:t xml:space="preserve"> </w:t>
      </w:r>
      <w:r w:rsidR="00A6066C" w:rsidRPr="00DD4B2D">
        <w:rPr>
          <w:rFonts w:ascii="Sylfaen" w:hAnsi="Sylfaen" w:cs="Sylfaen"/>
          <w:lang w:val="ka-GE"/>
        </w:rPr>
        <w:t>განხორციელების</w:t>
      </w:r>
      <w:r w:rsidR="00A6066C" w:rsidRPr="00DD4B2D">
        <w:rPr>
          <w:rFonts w:ascii="Sylfaen" w:hAnsi="Sylfaen" w:cstheme="minorHAnsi"/>
          <w:lang w:val="ka-GE"/>
        </w:rPr>
        <w:t xml:space="preserve"> </w:t>
      </w:r>
      <w:r w:rsidR="00A6066C" w:rsidRPr="00DD4B2D">
        <w:rPr>
          <w:rFonts w:ascii="Sylfaen" w:hAnsi="Sylfaen" w:cs="Sylfaen"/>
          <w:lang w:val="ka-GE"/>
        </w:rPr>
        <w:t>სამოქმედო</w:t>
      </w:r>
      <w:r w:rsidR="00A6066C" w:rsidRPr="00DD4B2D">
        <w:rPr>
          <w:rFonts w:ascii="Sylfaen" w:hAnsi="Sylfaen" w:cstheme="minorHAnsi"/>
          <w:lang w:val="ka-GE"/>
        </w:rPr>
        <w:t xml:space="preserve"> </w:t>
      </w:r>
      <w:r w:rsidR="00A6066C" w:rsidRPr="00DD4B2D">
        <w:rPr>
          <w:rFonts w:ascii="Sylfaen" w:hAnsi="Sylfaen" w:cs="Sylfaen"/>
          <w:lang w:val="ka-GE"/>
        </w:rPr>
        <w:t>გეგმის</w:t>
      </w:r>
      <w:r w:rsidR="00A6066C" w:rsidRPr="00DD4B2D">
        <w:rPr>
          <w:rFonts w:ascii="Sylfaen" w:hAnsi="Sylfaen" w:cstheme="minorHAnsi"/>
          <w:lang w:val="ka-GE"/>
        </w:rPr>
        <w:t xml:space="preserve"> </w:t>
      </w:r>
      <w:r w:rsidR="00A6066C" w:rsidRPr="00DD4B2D">
        <w:rPr>
          <w:rFonts w:ascii="Sylfaen" w:hAnsi="Sylfaen" w:cs="Sylfaen"/>
          <w:lang w:val="ka-GE"/>
        </w:rPr>
        <w:t>შემუშავება</w:t>
      </w:r>
      <w:r w:rsidR="00A6066C" w:rsidRPr="00DD4B2D">
        <w:rPr>
          <w:rFonts w:ascii="Sylfaen" w:hAnsi="Sylfaen" w:cstheme="minorHAnsi"/>
          <w:lang w:val="ka-GE"/>
        </w:rPr>
        <w:t xml:space="preserve">, </w:t>
      </w:r>
      <w:r w:rsidR="00A6066C" w:rsidRPr="00DD4B2D">
        <w:rPr>
          <w:rFonts w:ascii="Sylfaen" w:hAnsi="Sylfaen" w:cs="Sylfaen"/>
          <w:lang w:val="ka-GE"/>
        </w:rPr>
        <w:t>პერიოდული</w:t>
      </w:r>
      <w:r w:rsidR="00A6066C" w:rsidRPr="00DD4B2D">
        <w:rPr>
          <w:rFonts w:ascii="Sylfaen" w:hAnsi="Sylfaen" w:cstheme="minorHAnsi"/>
          <w:lang w:val="ka-GE"/>
        </w:rPr>
        <w:t xml:space="preserve"> </w:t>
      </w:r>
      <w:r w:rsidR="00A6066C" w:rsidRPr="00DD4B2D">
        <w:rPr>
          <w:rFonts w:ascii="Sylfaen" w:hAnsi="Sylfaen" w:cs="Sylfaen"/>
          <w:lang w:val="ka-GE"/>
        </w:rPr>
        <w:t>განახლება</w:t>
      </w:r>
      <w:r w:rsidR="00A6066C" w:rsidRPr="00DD4B2D">
        <w:rPr>
          <w:rFonts w:ascii="Sylfaen" w:hAnsi="Sylfaen" w:cstheme="minorHAnsi"/>
          <w:lang w:val="ka-GE"/>
        </w:rPr>
        <w:t xml:space="preserve"> </w:t>
      </w:r>
      <w:r w:rsidR="00A6066C" w:rsidRPr="00DD4B2D">
        <w:rPr>
          <w:rFonts w:ascii="Sylfaen" w:hAnsi="Sylfaen" w:cs="Sylfaen"/>
          <w:lang w:val="ka-GE"/>
        </w:rPr>
        <w:t>და</w:t>
      </w:r>
      <w:r w:rsidR="00A6066C" w:rsidRPr="00DD4B2D">
        <w:rPr>
          <w:rFonts w:ascii="Sylfaen" w:hAnsi="Sylfaen" w:cstheme="minorHAnsi"/>
          <w:lang w:val="ka-GE"/>
        </w:rPr>
        <w:t xml:space="preserve"> </w:t>
      </w:r>
      <w:r w:rsidR="0029005E">
        <w:rPr>
          <w:rFonts w:ascii="Sylfaen" w:hAnsi="Sylfaen" w:cs="Sylfaen"/>
        </w:rPr>
        <w:t>შესრულების</w:t>
      </w:r>
      <w:r w:rsidR="0029005E">
        <w:t xml:space="preserve"> </w:t>
      </w:r>
      <w:r w:rsidR="0029005E">
        <w:rPr>
          <w:rFonts w:ascii="Sylfaen" w:hAnsi="Sylfaen" w:cs="Sylfaen"/>
        </w:rPr>
        <w:t>მონიტორინგი</w:t>
      </w:r>
      <w:r w:rsidR="0029005E">
        <w:t xml:space="preserve"> </w:t>
      </w:r>
      <w:r w:rsidR="0029005E">
        <w:rPr>
          <w:rFonts w:ascii="Sylfaen" w:hAnsi="Sylfaen" w:cs="Sylfaen"/>
        </w:rPr>
        <w:t>და</w:t>
      </w:r>
      <w:r w:rsidR="0029005E">
        <w:t xml:space="preserve"> </w:t>
      </w:r>
      <w:r w:rsidR="0029005E">
        <w:rPr>
          <w:rFonts w:ascii="Sylfaen" w:hAnsi="Sylfaen" w:cs="Sylfaen"/>
        </w:rPr>
        <w:t>შეფასება</w:t>
      </w:r>
      <w:r w:rsidR="0029005E">
        <w:t>;</w:t>
      </w:r>
      <w:r w:rsidR="00A6066C" w:rsidRPr="00DD4B2D">
        <w:rPr>
          <w:rFonts w:ascii="Sylfaen" w:hAnsi="Sylfaen" w:cstheme="minorHAnsi"/>
          <w:lang w:val="ka-GE"/>
        </w:rPr>
        <w:t xml:space="preserve"> </w:t>
      </w:r>
    </w:p>
    <w:p w:rsidR="00A6066C" w:rsidRPr="00DD4B2D" w:rsidRDefault="00EE4E3D" w:rsidP="00A05C3E">
      <w:pPr>
        <w:pStyle w:val="ListParagraph"/>
        <w:spacing w:line="276" w:lineRule="auto"/>
        <w:jc w:val="both"/>
        <w:rPr>
          <w:rFonts w:ascii="Sylfaen" w:hAnsi="Sylfaen" w:cstheme="minorHAnsi"/>
          <w:lang w:val="ka-GE"/>
        </w:rPr>
      </w:pPr>
      <w:r w:rsidRPr="00DD4B2D">
        <w:rPr>
          <w:rFonts w:ascii="Sylfaen" w:hAnsi="Sylfaen" w:cs="Sylfaen"/>
          <w:lang w:val="ka-GE"/>
        </w:rPr>
        <w:t xml:space="preserve">გ) </w:t>
      </w:r>
      <w:r w:rsidR="00A6066C" w:rsidRPr="00DD4B2D">
        <w:rPr>
          <w:rFonts w:ascii="Sylfaen" w:hAnsi="Sylfaen" w:cs="Sylfaen"/>
          <w:lang w:val="ka-GE"/>
        </w:rPr>
        <w:t>საქართველოს</w:t>
      </w:r>
      <w:r w:rsidR="00A6066C" w:rsidRPr="00DD4B2D">
        <w:rPr>
          <w:rFonts w:ascii="Sylfaen" w:hAnsi="Sylfaen" w:cstheme="minorHAnsi"/>
          <w:lang w:val="ka-GE"/>
        </w:rPr>
        <w:t xml:space="preserve"> </w:t>
      </w:r>
      <w:r w:rsidR="00A6066C" w:rsidRPr="00DD4B2D">
        <w:rPr>
          <w:rFonts w:ascii="Sylfaen" w:hAnsi="Sylfaen" w:cs="Sylfaen"/>
          <w:lang w:val="ka-GE"/>
        </w:rPr>
        <w:t>ეროვნული</w:t>
      </w:r>
      <w:r w:rsidR="00A6066C" w:rsidRPr="00DD4B2D">
        <w:rPr>
          <w:rFonts w:ascii="Sylfaen" w:hAnsi="Sylfaen" w:cstheme="minorHAnsi"/>
          <w:lang w:val="ka-GE"/>
        </w:rPr>
        <w:t xml:space="preserve"> </w:t>
      </w:r>
      <w:r w:rsidR="00A6066C" w:rsidRPr="00DD4B2D">
        <w:rPr>
          <w:rFonts w:ascii="Sylfaen" w:hAnsi="Sylfaen" w:cs="Sylfaen"/>
          <w:lang w:val="ka-GE"/>
        </w:rPr>
        <w:t>ანტიკორუფციული</w:t>
      </w:r>
      <w:r w:rsidR="00A6066C" w:rsidRPr="00DD4B2D">
        <w:rPr>
          <w:rFonts w:ascii="Sylfaen" w:hAnsi="Sylfaen" w:cstheme="minorHAnsi"/>
          <w:lang w:val="ka-GE"/>
        </w:rPr>
        <w:t xml:space="preserve"> </w:t>
      </w:r>
      <w:r w:rsidR="00A6066C" w:rsidRPr="00DD4B2D">
        <w:rPr>
          <w:rFonts w:ascii="Sylfaen" w:hAnsi="Sylfaen" w:cs="Sylfaen"/>
          <w:lang w:val="ka-GE"/>
        </w:rPr>
        <w:t>სტრატეგიისა</w:t>
      </w:r>
      <w:r w:rsidR="00A6066C" w:rsidRPr="00DD4B2D">
        <w:rPr>
          <w:rFonts w:ascii="Sylfaen" w:hAnsi="Sylfaen" w:cstheme="minorHAnsi"/>
          <w:lang w:val="ka-GE"/>
        </w:rPr>
        <w:t xml:space="preserve"> </w:t>
      </w:r>
      <w:r w:rsidR="00A6066C" w:rsidRPr="00DD4B2D">
        <w:rPr>
          <w:rFonts w:ascii="Sylfaen" w:hAnsi="Sylfaen" w:cs="Sylfaen"/>
          <w:lang w:val="ka-GE"/>
        </w:rPr>
        <w:t>და</w:t>
      </w:r>
      <w:r w:rsidR="00A6066C" w:rsidRPr="00DD4B2D">
        <w:rPr>
          <w:rFonts w:ascii="Sylfaen" w:hAnsi="Sylfaen" w:cstheme="minorHAnsi"/>
          <w:lang w:val="ka-GE"/>
        </w:rPr>
        <w:t xml:space="preserve"> </w:t>
      </w:r>
      <w:r w:rsidR="00A6066C" w:rsidRPr="00DD4B2D">
        <w:rPr>
          <w:rFonts w:ascii="Sylfaen" w:hAnsi="Sylfaen" w:cs="Sylfaen"/>
          <w:lang w:val="ka-GE"/>
        </w:rPr>
        <w:t>მისი</w:t>
      </w:r>
      <w:r w:rsidR="00A6066C" w:rsidRPr="00DD4B2D">
        <w:rPr>
          <w:rFonts w:ascii="Sylfaen" w:hAnsi="Sylfaen" w:cstheme="minorHAnsi"/>
          <w:lang w:val="ka-GE"/>
        </w:rPr>
        <w:t xml:space="preserve"> </w:t>
      </w:r>
      <w:r w:rsidR="00A6066C" w:rsidRPr="00DD4B2D">
        <w:rPr>
          <w:rFonts w:ascii="Sylfaen" w:hAnsi="Sylfaen" w:cs="Sylfaen"/>
          <w:lang w:val="ka-GE"/>
        </w:rPr>
        <w:t>განხორციელების</w:t>
      </w:r>
      <w:r w:rsidR="00A6066C" w:rsidRPr="00DD4B2D">
        <w:rPr>
          <w:rFonts w:ascii="Sylfaen" w:hAnsi="Sylfaen" w:cstheme="minorHAnsi"/>
          <w:lang w:val="ka-GE"/>
        </w:rPr>
        <w:t xml:space="preserve"> </w:t>
      </w:r>
      <w:r w:rsidR="00A6066C" w:rsidRPr="00DD4B2D">
        <w:rPr>
          <w:rFonts w:ascii="Sylfaen" w:hAnsi="Sylfaen" w:cs="Sylfaen"/>
          <w:lang w:val="ka-GE"/>
        </w:rPr>
        <w:t>სამოქმედო</w:t>
      </w:r>
      <w:r w:rsidR="00A6066C" w:rsidRPr="00DD4B2D">
        <w:rPr>
          <w:rFonts w:ascii="Sylfaen" w:hAnsi="Sylfaen" w:cstheme="minorHAnsi"/>
          <w:lang w:val="ka-GE"/>
        </w:rPr>
        <w:t xml:space="preserve"> </w:t>
      </w:r>
      <w:r w:rsidR="00A6066C" w:rsidRPr="00DD4B2D">
        <w:rPr>
          <w:rFonts w:ascii="Sylfaen" w:hAnsi="Sylfaen" w:cs="Sylfaen"/>
          <w:lang w:val="ka-GE"/>
        </w:rPr>
        <w:t>გეგმის</w:t>
      </w:r>
      <w:r w:rsidR="00A6066C" w:rsidRPr="00DD4B2D">
        <w:rPr>
          <w:rFonts w:ascii="Sylfaen" w:hAnsi="Sylfaen" w:cstheme="minorHAnsi"/>
          <w:lang w:val="ka-GE"/>
        </w:rPr>
        <w:t xml:space="preserve"> </w:t>
      </w:r>
      <w:r w:rsidR="00A6066C" w:rsidRPr="00DD4B2D">
        <w:rPr>
          <w:rFonts w:ascii="Sylfaen" w:hAnsi="Sylfaen" w:cs="Sylfaen"/>
          <w:lang w:val="ka-GE"/>
        </w:rPr>
        <w:t>შემუშავებისა</w:t>
      </w:r>
      <w:r w:rsidR="00A6066C" w:rsidRPr="00DD4B2D">
        <w:rPr>
          <w:rFonts w:ascii="Sylfaen" w:hAnsi="Sylfaen" w:cstheme="minorHAnsi"/>
          <w:lang w:val="ka-GE"/>
        </w:rPr>
        <w:t xml:space="preserve"> </w:t>
      </w:r>
      <w:r w:rsidR="00A6066C" w:rsidRPr="00DD4B2D">
        <w:rPr>
          <w:rFonts w:ascii="Sylfaen" w:hAnsi="Sylfaen" w:cs="Sylfaen"/>
          <w:lang w:val="ka-GE"/>
        </w:rPr>
        <w:t>და</w:t>
      </w:r>
      <w:r w:rsidR="00A6066C" w:rsidRPr="00DD4B2D">
        <w:rPr>
          <w:rFonts w:ascii="Sylfaen" w:hAnsi="Sylfaen" w:cstheme="minorHAnsi"/>
          <w:lang w:val="ka-GE"/>
        </w:rPr>
        <w:t xml:space="preserve"> </w:t>
      </w:r>
      <w:r w:rsidR="00A6066C" w:rsidRPr="00DD4B2D">
        <w:rPr>
          <w:rFonts w:ascii="Sylfaen" w:hAnsi="Sylfaen" w:cs="Sylfaen"/>
          <w:lang w:val="ka-GE"/>
        </w:rPr>
        <w:t>განხორციელების</w:t>
      </w:r>
      <w:r w:rsidR="00A6066C" w:rsidRPr="00DD4B2D">
        <w:rPr>
          <w:rFonts w:ascii="Sylfaen" w:hAnsi="Sylfaen" w:cstheme="minorHAnsi"/>
          <w:lang w:val="ka-GE"/>
        </w:rPr>
        <w:t xml:space="preserve"> </w:t>
      </w:r>
      <w:r w:rsidR="00A6066C" w:rsidRPr="00DD4B2D">
        <w:rPr>
          <w:rFonts w:ascii="Sylfaen" w:hAnsi="Sylfaen" w:cs="Sylfaen"/>
          <w:lang w:val="ka-GE"/>
        </w:rPr>
        <w:t>პროცესში</w:t>
      </w:r>
      <w:r w:rsidR="00A6066C" w:rsidRPr="00DD4B2D">
        <w:rPr>
          <w:rFonts w:ascii="Sylfaen" w:hAnsi="Sylfaen" w:cstheme="minorHAnsi"/>
          <w:lang w:val="ka-GE"/>
        </w:rPr>
        <w:t xml:space="preserve"> </w:t>
      </w:r>
      <w:r w:rsidR="00A6066C" w:rsidRPr="00DD4B2D">
        <w:rPr>
          <w:rFonts w:ascii="Sylfaen" w:hAnsi="Sylfaen" w:cs="Sylfaen"/>
          <w:lang w:val="ka-GE"/>
        </w:rPr>
        <w:t>შესაბამისი</w:t>
      </w:r>
      <w:r w:rsidR="00A6066C" w:rsidRPr="00DD4B2D">
        <w:rPr>
          <w:rFonts w:ascii="Sylfaen" w:hAnsi="Sylfaen" w:cstheme="minorHAnsi"/>
          <w:lang w:val="ka-GE"/>
        </w:rPr>
        <w:t xml:space="preserve"> </w:t>
      </w:r>
      <w:r w:rsidR="00A6066C" w:rsidRPr="00DD4B2D">
        <w:rPr>
          <w:rFonts w:ascii="Sylfaen" w:hAnsi="Sylfaen" w:cs="Sylfaen"/>
          <w:lang w:val="ka-GE"/>
        </w:rPr>
        <w:t>საერთაშორისო</w:t>
      </w:r>
      <w:r w:rsidR="00A6066C" w:rsidRPr="00DD4B2D">
        <w:rPr>
          <w:rFonts w:ascii="Sylfaen" w:hAnsi="Sylfaen" w:cstheme="minorHAnsi"/>
          <w:lang w:val="ka-GE"/>
        </w:rPr>
        <w:t xml:space="preserve"> </w:t>
      </w:r>
      <w:r w:rsidR="00A6066C" w:rsidRPr="00DD4B2D">
        <w:rPr>
          <w:rFonts w:ascii="Sylfaen" w:hAnsi="Sylfaen" w:cs="Sylfaen"/>
          <w:lang w:val="ka-GE"/>
        </w:rPr>
        <w:t>ორგანიზაციების</w:t>
      </w:r>
      <w:r w:rsidR="00A6066C" w:rsidRPr="00DD4B2D">
        <w:rPr>
          <w:rFonts w:ascii="Sylfaen" w:hAnsi="Sylfaen" w:cstheme="minorHAnsi"/>
          <w:lang w:val="ka-GE"/>
        </w:rPr>
        <w:t xml:space="preserve"> </w:t>
      </w:r>
      <w:r w:rsidR="00A6066C" w:rsidRPr="00DD4B2D">
        <w:rPr>
          <w:rFonts w:ascii="Sylfaen" w:hAnsi="Sylfaen" w:cs="Sylfaen"/>
          <w:lang w:val="ka-GE"/>
        </w:rPr>
        <w:t>რეკომენდაციების</w:t>
      </w:r>
      <w:r w:rsidR="00A6066C" w:rsidRPr="00DD4B2D">
        <w:rPr>
          <w:rFonts w:ascii="Sylfaen" w:hAnsi="Sylfaen" w:cstheme="minorHAnsi"/>
          <w:lang w:val="ka-GE"/>
        </w:rPr>
        <w:t xml:space="preserve"> </w:t>
      </w:r>
      <w:r w:rsidR="00A6066C" w:rsidRPr="00DD4B2D">
        <w:rPr>
          <w:rFonts w:ascii="Sylfaen" w:hAnsi="Sylfaen" w:cs="Sylfaen"/>
          <w:lang w:val="ka-GE"/>
        </w:rPr>
        <w:t>გათვალისწინება</w:t>
      </w:r>
      <w:r w:rsidR="00A6066C" w:rsidRPr="00DD4B2D">
        <w:rPr>
          <w:rFonts w:ascii="Sylfaen" w:hAnsi="Sylfaen" w:cstheme="minorHAnsi"/>
          <w:lang w:val="ka-GE"/>
        </w:rPr>
        <w:t xml:space="preserve">; </w:t>
      </w:r>
    </w:p>
    <w:p w:rsidR="00A6066C" w:rsidRPr="00DD4B2D" w:rsidRDefault="00EE4E3D" w:rsidP="00A05C3E">
      <w:pPr>
        <w:pStyle w:val="ListParagraph"/>
        <w:spacing w:line="276" w:lineRule="auto"/>
        <w:jc w:val="both"/>
        <w:rPr>
          <w:rFonts w:ascii="Sylfaen" w:hAnsi="Sylfaen" w:cstheme="minorHAnsi"/>
          <w:lang w:val="ka-GE"/>
        </w:rPr>
      </w:pPr>
      <w:r w:rsidRPr="00DD4B2D">
        <w:rPr>
          <w:rFonts w:ascii="Sylfaen" w:hAnsi="Sylfaen" w:cs="Sylfaen"/>
          <w:lang w:val="ka-GE"/>
        </w:rPr>
        <w:t xml:space="preserve">დ) </w:t>
      </w:r>
      <w:r w:rsidR="00A6066C" w:rsidRPr="00DD4B2D">
        <w:rPr>
          <w:rFonts w:ascii="Sylfaen" w:hAnsi="Sylfaen" w:cs="Sylfaen"/>
          <w:lang w:val="ka-GE"/>
        </w:rPr>
        <w:t>საქართველოს</w:t>
      </w:r>
      <w:r w:rsidR="00A6066C" w:rsidRPr="00DD4B2D">
        <w:rPr>
          <w:rFonts w:ascii="Sylfaen" w:hAnsi="Sylfaen" w:cstheme="minorHAnsi"/>
          <w:lang w:val="ka-GE"/>
        </w:rPr>
        <w:t xml:space="preserve"> </w:t>
      </w:r>
      <w:r w:rsidR="00A6066C" w:rsidRPr="00DD4B2D">
        <w:rPr>
          <w:rFonts w:ascii="Sylfaen" w:hAnsi="Sylfaen" w:cs="Sylfaen"/>
          <w:lang w:val="ka-GE"/>
        </w:rPr>
        <w:t>ეროვნული</w:t>
      </w:r>
      <w:r w:rsidR="00A6066C" w:rsidRPr="00DD4B2D">
        <w:rPr>
          <w:rFonts w:ascii="Sylfaen" w:hAnsi="Sylfaen" w:cstheme="minorHAnsi"/>
          <w:lang w:val="ka-GE"/>
        </w:rPr>
        <w:t xml:space="preserve"> </w:t>
      </w:r>
      <w:r w:rsidR="00A6066C" w:rsidRPr="00DD4B2D">
        <w:rPr>
          <w:rFonts w:ascii="Sylfaen" w:hAnsi="Sylfaen" w:cs="Sylfaen"/>
          <w:lang w:val="ka-GE"/>
        </w:rPr>
        <w:t>ანტიკორუფციული</w:t>
      </w:r>
      <w:r w:rsidR="00A6066C" w:rsidRPr="00DD4B2D">
        <w:rPr>
          <w:rFonts w:ascii="Sylfaen" w:hAnsi="Sylfaen" w:cstheme="minorHAnsi"/>
          <w:lang w:val="ka-GE"/>
        </w:rPr>
        <w:t xml:space="preserve"> </w:t>
      </w:r>
      <w:r w:rsidR="00A6066C" w:rsidRPr="00DD4B2D">
        <w:rPr>
          <w:rFonts w:ascii="Sylfaen" w:hAnsi="Sylfaen" w:cs="Sylfaen"/>
          <w:lang w:val="ka-GE"/>
        </w:rPr>
        <w:t>სტრატეგიისა</w:t>
      </w:r>
      <w:r w:rsidR="00A6066C" w:rsidRPr="00DD4B2D">
        <w:rPr>
          <w:rFonts w:ascii="Sylfaen" w:hAnsi="Sylfaen" w:cstheme="minorHAnsi"/>
          <w:lang w:val="ka-GE"/>
        </w:rPr>
        <w:t xml:space="preserve"> </w:t>
      </w:r>
      <w:r w:rsidR="00A6066C" w:rsidRPr="00DD4B2D">
        <w:rPr>
          <w:rFonts w:ascii="Sylfaen" w:hAnsi="Sylfaen" w:cs="Sylfaen"/>
          <w:lang w:val="ka-GE"/>
        </w:rPr>
        <w:t>და</w:t>
      </w:r>
      <w:r w:rsidR="00A6066C" w:rsidRPr="00DD4B2D">
        <w:rPr>
          <w:rFonts w:ascii="Sylfaen" w:hAnsi="Sylfaen" w:cstheme="minorHAnsi"/>
          <w:lang w:val="ka-GE"/>
        </w:rPr>
        <w:t xml:space="preserve"> </w:t>
      </w:r>
      <w:r w:rsidR="00A6066C" w:rsidRPr="00DD4B2D">
        <w:rPr>
          <w:rFonts w:ascii="Sylfaen" w:hAnsi="Sylfaen" w:cs="Sylfaen"/>
          <w:lang w:val="ka-GE"/>
        </w:rPr>
        <w:t>მისი</w:t>
      </w:r>
      <w:r w:rsidR="00A6066C" w:rsidRPr="00DD4B2D">
        <w:rPr>
          <w:rFonts w:ascii="Sylfaen" w:hAnsi="Sylfaen" w:cstheme="minorHAnsi"/>
          <w:lang w:val="ka-GE"/>
        </w:rPr>
        <w:t xml:space="preserve"> </w:t>
      </w:r>
      <w:r w:rsidR="00A6066C" w:rsidRPr="00DD4B2D">
        <w:rPr>
          <w:rFonts w:ascii="Sylfaen" w:hAnsi="Sylfaen" w:cs="Sylfaen"/>
          <w:lang w:val="ka-GE"/>
        </w:rPr>
        <w:t>განხორციელების</w:t>
      </w:r>
      <w:r w:rsidR="00A6066C" w:rsidRPr="00DD4B2D">
        <w:rPr>
          <w:rFonts w:ascii="Sylfaen" w:hAnsi="Sylfaen" w:cstheme="minorHAnsi"/>
          <w:lang w:val="ka-GE"/>
        </w:rPr>
        <w:t xml:space="preserve"> </w:t>
      </w:r>
      <w:r w:rsidR="00A6066C" w:rsidRPr="00DD4B2D">
        <w:rPr>
          <w:rFonts w:ascii="Sylfaen" w:hAnsi="Sylfaen" w:cs="Sylfaen"/>
          <w:lang w:val="ka-GE"/>
        </w:rPr>
        <w:t>სამოქმედო</w:t>
      </w:r>
      <w:r w:rsidR="00A6066C" w:rsidRPr="00DD4B2D">
        <w:rPr>
          <w:rFonts w:ascii="Sylfaen" w:hAnsi="Sylfaen" w:cstheme="minorHAnsi"/>
          <w:lang w:val="ka-GE"/>
        </w:rPr>
        <w:t xml:space="preserve"> </w:t>
      </w:r>
      <w:r w:rsidR="00A6066C" w:rsidRPr="00DD4B2D">
        <w:rPr>
          <w:rFonts w:ascii="Sylfaen" w:hAnsi="Sylfaen" w:cs="Sylfaen"/>
          <w:lang w:val="ka-GE"/>
        </w:rPr>
        <w:t>გეგმის</w:t>
      </w:r>
      <w:r w:rsidR="00A6066C" w:rsidRPr="00DD4B2D">
        <w:rPr>
          <w:rFonts w:ascii="Sylfaen" w:hAnsi="Sylfaen" w:cstheme="minorHAnsi"/>
          <w:lang w:val="ka-GE"/>
        </w:rPr>
        <w:t xml:space="preserve"> </w:t>
      </w:r>
      <w:r w:rsidR="00A6066C" w:rsidRPr="00DD4B2D">
        <w:rPr>
          <w:rFonts w:ascii="Sylfaen" w:hAnsi="Sylfaen" w:cs="Sylfaen"/>
          <w:lang w:val="ka-GE"/>
        </w:rPr>
        <w:t>შემუშავების</w:t>
      </w:r>
      <w:r w:rsidR="00A6066C" w:rsidRPr="00DD4B2D">
        <w:rPr>
          <w:rFonts w:ascii="Sylfaen" w:hAnsi="Sylfaen" w:cstheme="minorHAnsi"/>
          <w:lang w:val="ka-GE"/>
        </w:rPr>
        <w:t xml:space="preserve"> </w:t>
      </w:r>
      <w:r w:rsidR="00A6066C" w:rsidRPr="00DD4B2D">
        <w:rPr>
          <w:rFonts w:ascii="Sylfaen" w:hAnsi="Sylfaen" w:cs="Sylfaen"/>
          <w:lang w:val="ka-GE"/>
        </w:rPr>
        <w:t>პროცესში</w:t>
      </w:r>
      <w:r w:rsidR="00A6066C" w:rsidRPr="00DD4B2D">
        <w:rPr>
          <w:rFonts w:ascii="Sylfaen" w:hAnsi="Sylfaen" w:cstheme="minorHAnsi"/>
          <w:lang w:val="ka-GE"/>
        </w:rPr>
        <w:t xml:space="preserve"> </w:t>
      </w:r>
      <w:r w:rsidR="00A6066C" w:rsidRPr="00DD4B2D">
        <w:rPr>
          <w:rFonts w:ascii="Sylfaen" w:hAnsi="Sylfaen" w:cs="Sylfaen"/>
          <w:lang w:val="ka-GE"/>
        </w:rPr>
        <w:t>შესაბამისი</w:t>
      </w:r>
      <w:r w:rsidR="00A6066C" w:rsidRPr="00DD4B2D">
        <w:rPr>
          <w:rFonts w:ascii="Sylfaen" w:hAnsi="Sylfaen" w:cstheme="minorHAnsi"/>
          <w:lang w:val="ka-GE"/>
        </w:rPr>
        <w:t xml:space="preserve"> </w:t>
      </w:r>
      <w:r w:rsidR="00A6066C" w:rsidRPr="00DD4B2D">
        <w:rPr>
          <w:rFonts w:ascii="Sylfaen" w:hAnsi="Sylfaen" w:cs="Sylfaen"/>
          <w:lang w:val="ka-GE"/>
        </w:rPr>
        <w:t>ღონისძიებების</w:t>
      </w:r>
      <w:r w:rsidR="00A6066C" w:rsidRPr="00DD4B2D">
        <w:rPr>
          <w:rFonts w:ascii="Sylfaen" w:hAnsi="Sylfaen" w:cstheme="minorHAnsi"/>
          <w:lang w:val="ka-GE"/>
        </w:rPr>
        <w:t xml:space="preserve"> </w:t>
      </w:r>
      <w:r w:rsidR="00A6066C" w:rsidRPr="00DD4B2D">
        <w:rPr>
          <w:rFonts w:ascii="Sylfaen" w:hAnsi="Sylfaen" w:cs="Sylfaen"/>
          <w:lang w:val="ka-GE"/>
        </w:rPr>
        <w:t>განხორციელების</w:t>
      </w:r>
      <w:r w:rsidR="00A6066C" w:rsidRPr="00DD4B2D">
        <w:rPr>
          <w:rFonts w:ascii="Sylfaen" w:hAnsi="Sylfaen" w:cstheme="minorHAnsi"/>
          <w:lang w:val="ka-GE"/>
        </w:rPr>
        <w:t xml:space="preserve"> </w:t>
      </w:r>
      <w:r w:rsidR="00A6066C" w:rsidRPr="00DD4B2D">
        <w:rPr>
          <w:rFonts w:ascii="Sylfaen" w:hAnsi="Sylfaen" w:cs="Sylfaen"/>
          <w:lang w:val="ka-GE"/>
        </w:rPr>
        <w:t>ხელშეწყობის</w:t>
      </w:r>
      <w:r w:rsidR="00A6066C" w:rsidRPr="00DD4B2D">
        <w:rPr>
          <w:rFonts w:ascii="Sylfaen" w:hAnsi="Sylfaen" w:cstheme="minorHAnsi"/>
          <w:lang w:val="ka-GE"/>
        </w:rPr>
        <w:t xml:space="preserve"> </w:t>
      </w:r>
      <w:r w:rsidR="00A6066C" w:rsidRPr="00DD4B2D">
        <w:rPr>
          <w:rFonts w:ascii="Sylfaen" w:hAnsi="Sylfaen" w:cs="Sylfaen"/>
          <w:lang w:val="ka-GE"/>
        </w:rPr>
        <w:t>მიზნით</w:t>
      </w:r>
      <w:r w:rsidR="00A6066C" w:rsidRPr="00DD4B2D">
        <w:rPr>
          <w:rFonts w:ascii="Sylfaen" w:hAnsi="Sylfaen" w:cstheme="minorHAnsi"/>
          <w:lang w:val="ka-GE"/>
        </w:rPr>
        <w:t xml:space="preserve"> </w:t>
      </w:r>
      <w:r w:rsidR="00A6066C" w:rsidRPr="00DD4B2D">
        <w:rPr>
          <w:rFonts w:ascii="Sylfaen" w:hAnsi="Sylfaen" w:cs="Sylfaen"/>
          <w:lang w:val="ka-GE"/>
        </w:rPr>
        <w:t>უწყებათაშორისი</w:t>
      </w:r>
      <w:r w:rsidR="00A6066C" w:rsidRPr="00DD4B2D">
        <w:rPr>
          <w:rFonts w:ascii="Sylfaen" w:hAnsi="Sylfaen" w:cstheme="minorHAnsi"/>
          <w:lang w:val="ka-GE"/>
        </w:rPr>
        <w:t xml:space="preserve"> </w:t>
      </w:r>
      <w:r w:rsidR="00A6066C" w:rsidRPr="00DD4B2D">
        <w:rPr>
          <w:rFonts w:ascii="Sylfaen" w:hAnsi="Sylfaen" w:cs="Sylfaen"/>
          <w:lang w:val="ka-GE"/>
        </w:rPr>
        <w:t>საქმიანობის</w:t>
      </w:r>
      <w:r w:rsidR="00A6066C" w:rsidRPr="00DD4B2D">
        <w:rPr>
          <w:rFonts w:ascii="Sylfaen" w:hAnsi="Sylfaen" w:cstheme="minorHAnsi"/>
          <w:lang w:val="ka-GE"/>
        </w:rPr>
        <w:t xml:space="preserve"> </w:t>
      </w:r>
      <w:r w:rsidR="00A6066C" w:rsidRPr="00DD4B2D">
        <w:rPr>
          <w:rFonts w:ascii="Sylfaen" w:hAnsi="Sylfaen" w:cs="Sylfaen"/>
          <w:lang w:val="ka-GE"/>
        </w:rPr>
        <w:t>კოორდინაცია</w:t>
      </w:r>
      <w:r w:rsidR="00A6066C" w:rsidRPr="00DD4B2D">
        <w:rPr>
          <w:rFonts w:ascii="Sylfaen" w:hAnsi="Sylfaen" w:cstheme="minorHAnsi"/>
          <w:lang w:val="ka-GE"/>
        </w:rPr>
        <w:t xml:space="preserve">; </w:t>
      </w:r>
    </w:p>
    <w:p w:rsidR="00A6066C" w:rsidRPr="00DD4B2D" w:rsidRDefault="00EE4E3D" w:rsidP="00A05C3E">
      <w:pPr>
        <w:pStyle w:val="ListParagraph"/>
        <w:spacing w:line="276" w:lineRule="auto"/>
        <w:jc w:val="both"/>
        <w:rPr>
          <w:rFonts w:ascii="Sylfaen" w:hAnsi="Sylfaen" w:cstheme="minorHAnsi"/>
          <w:lang w:val="ka-GE"/>
        </w:rPr>
      </w:pPr>
      <w:r w:rsidRPr="00DD4B2D">
        <w:rPr>
          <w:rFonts w:ascii="Sylfaen" w:hAnsi="Sylfaen" w:cs="Sylfaen"/>
          <w:lang w:val="ka-GE"/>
        </w:rPr>
        <w:t xml:space="preserve">ე) </w:t>
      </w:r>
      <w:r w:rsidR="00A6066C" w:rsidRPr="00DD4B2D">
        <w:rPr>
          <w:rFonts w:ascii="Sylfaen" w:hAnsi="Sylfaen" w:cs="Sylfaen"/>
          <w:lang w:val="ka-GE"/>
        </w:rPr>
        <w:t>საერთაშორისო</w:t>
      </w:r>
      <w:r w:rsidR="00A6066C" w:rsidRPr="00DD4B2D">
        <w:rPr>
          <w:rFonts w:ascii="Sylfaen" w:hAnsi="Sylfaen" w:cstheme="minorHAnsi"/>
          <w:lang w:val="ka-GE"/>
        </w:rPr>
        <w:t xml:space="preserve"> </w:t>
      </w:r>
      <w:r w:rsidR="00A6066C" w:rsidRPr="00DD4B2D">
        <w:rPr>
          <w:rFonts w:ascii="Sylfaen" w:hAnsi="Sylfaen" w:cs="Sylfaen"/>
          <w:lang w:val="ka-GE"/>
        </w:rPr>
        <w:t>ორგანიზაციების</w:t>
      </w:r>
      <w:r w:rsidR="00A6066C" w:rsidRPr="00DD4B2D">
        <w:rPr>
          <w:rFonts w:ascii="Sylfaen" w:hAnsi="Sylfaen" w:cstheme="minorHAnsi"/>
          <w:lang w:val="ka-GE"/>
        </w:rPr>
        <w:t xml:space="preserve"> </w:t>
      </w:r>
      <w:r w:rsidR="00A6066C" w:rsidRPr="00DD4B2D">
        <w:rPr>
          <w:rFonts w:ascii="Sylfaen" w:hAnsi="Sylfaen" w:cs="Sylfaen"/>
          <w:lang w:val="ka-GE"/>
        </w:rPr>
        <w:t>მიერ</w:t>
      </w:r>
      <w:r w:rsidR="00A6066C" w:rsidRPr="00DD4B2D">
        <w:rPr>
          <w:rFonts w:ascii="Sylfaen" w:hAnsi="Sylfaen" w:cstheme="minorHAnsi"/>
          <w:lang w:val="ka-GE"/>
        </w:rPr>
        <w:t xml:space="preserve"> </w:t>
      </w:r>
      <w:r w:rsidR="00A6066C" w:rsidRPr="00DD4B2D">
        <w:rPr>
          <w:rFonts w:ascii="Sylfaen" w:hAnsi="Sylfaen" w:cs="Sylfaen"/>
          <w:lang w:val="ka-GE"/>
        </w:rPr>
        <w:t>მომზადებული</w:t>
      </w:r>
      <w:r w:rsidR="00A6066C" w:rsidRPr="00DD4B2D">
        <w:rPr>
          <w:rFonts w:ascii="Sylfaen" w:hAnsi="Sylfaen" w:cstheme="minorHAnsi"/>
          <w:lang w:val="ka-GE"/>
        </w:rPr>
        <w:t xml:space="preserve"> </w:t>
      </w:r>
      <w:r w:rsidR="00A6066C" w:rsidRPr="00DD4B2D">
        <w:rPr>
          <w:rFonts w:ascii="Sylfaen" w:hAnsi="Sylfaen" w:cs="Sylfaen"/>
          <w:lang w:val="ka-GE"/>
        </w:rPr>
        <w:t>რეკომენდაციების</w:t>
      </w:r>
      <w:r w:rsidR="00A6066C" w:rsidRPr="00DD4B2D">
        <w:rPr>
          <w:rFonts w:ascii="Sylfaen" w:hAnsi="Sylfaen" w:cstheme="minorHAnsi"/>
          <w:lang w:val="ka-GE"/>
        </w:rPr>
        <w:t xml:space="preserve"> </w:t>
      </w:r>
      <w:r w:rsidR="00A6066C" w:rsidRPr="00DD4B2D">
        <w:rPr>
          <w:rFonts w:ascii="Sylfaen" w:hAnsi="Sylfaen" w:cs="Sylfaen"/>
          <w:lang w:val="ka-GE"/>
        </w:rPr>
        <w:t>შესრულების</w:t>
      </w:r>
      <w:r w:rsidR="00A6066C" w:rsidRPr="00DD4B2D">
        <w:rPr>
          <w:rFonts w:ascii="Sylfaen" w:hAnsi="Sylfaen" w:cstheme="minorHAnsi"/>
          <w:lang w:val="ka-GE"/>
        </w:rPr>
        <w:t xml:space="preserve"> </w:t>
      </w:r>
      <w:r w:rsidR="00A6066C" w:rsidRPr="00DD4B2D">
        <w:rPr>
          <w:rFonts w:ascii="Sylfaen" w:hAnsi="Sylfaen" w:cs="Sylfaen"/>
          <w:lang w:val="ka-GE"/>
        </w:rPr>
        <w:t>უზრუნველყოფა</w:t>
      </w:r>
      <w:r w:rsidR="00A6066C" w:rsidRPr="00DD4B2D">
        <w:rPr>
          <w:rFonts w:ascii="Sylfaen" w:hAnsi="Sylfaen" w:cstheme="minorHAnsi"/>
          <w:lang w:val="ka-GE"/>
        </w:rPr>
        <w:t xml:space="preserve">, </w:t>
      </w:r>
      <w:r w:rsidR="00A6066C" w:rsidRPr="00DD4B2D">
        <w:rPr>
          <w:rFonts w:ascii="Sylfaen" w:hAnsi="Sylfaen" w:cs="Sylfaen"/>
          <w:lang w:val="ka-GE"/>
        </w:rPr>
        <w:t>მათი</w:t>
      </w:r>
      <w:r w:rsidR="00A6066C" w:rsidRPr="00DD4B2D">
        <w:rPr>
          <w:rFonts w:ascii="Sylfaen" w:hAnsi="Sylfaen" w:cstheme="minorHAnsi"/>
          <w:lang w:val="ka-GE"/>
        </w:rPr>
        <w:t xml:space="preserve"> </w:t>
      </w:r>
      <w:r w:rsidR="00A6066C" w:rsidRPr="00DD4B2D">
        <w:rPr>
          <w:rFonts w:ascii="Sylfaen" w:hAnsi="Sylfaen" w:cs="Sylfaen"/>
          <w:lang w:val="ka-GE"/>
        </w:rPr>
        <w:t>იმპლემენტაციის</w:t>
      </w:r>
      <w:r w:rsidR="00A6066C" w:rsidRPr="00DD4B2D">
        <w:rPr>
          <w:rFonts w:ascii="Sylfaen" w:hAnsi="Sylfaen" w:cstheme="minorHAnsi"/>
          <w:lang w:val="ka-GE"/>
        </w:rPr>
        <w:t xml:space="preserve"> </w:t>
      </w:r>
      <w:r w:rsidR="00A6066C" w:rsidRPr="00DD4B2D">
        <w:rPr>
          <w:rFonts w:ascii="Sylfaen" w:hAnsi="Sylfaen" w:cs="Sylfaen"/>
          <w:lang w:val="ka-GE"/>
        </w:rPr>
        <w:t>შესახებ</w:t>
      </w:r>
      <w:r w:rsidR="00A6066C" w:rsidRPr="00DD4B2D">
        <w:rPr>
          <w:rFonts w:ascii="Sylfaen" w:hAnsi="Sylfaen" w:cstheme="minorHAnsi"/>
          <w:lang w:val="ka-GE"/>
        </w:rPr>
        <w:t xml:space="preserve"> </w:t>
      </w:r>
      <w:r w:rsidR="00A6066C" w:rsidRPr="00DD4B2D">
        <w:rPr>
          <w:rFonts w:ascii="Sylfaen" w:hAnsi="Sylfaen" w:cs="Sylfaen"/>
          <w:lang w:val="ka-GE"/>
        </w:rPr>
        <w:t>სახელმწიფო</w:t>
      </w:r>
      <w:r w:rsidR="00A6066C" w:rsidRPr="00DD4B2D">
        <w:rPr>
          <w:rFonts w:ascii="Sylfaen" w:hAnsi="Sylfaen" w:cstheme="minorHAnsi"/>
          <w:lang w:val="ka-GE"/>
        </w:rPr>
        <w:t xml:space="preserve"> </w:t>
      </w:r>
      <w:r w:rsidR="00A6066C" w:rsidRPr="00DD4B2D">
        <w:rPr>
          <w:rFonts w:ascii="Sylfaen" w:hAnsi="Sylfaen" w:cs="Sylfaen"/>
          <w:lang w:val="ka-GE"/>
        </w:rPr>
        <w:t>ანგარიშის</w:t>
      </w:r>
      <w:r w:rsidR="00A6066C" w:rsidRPr="00DD4B2D">
        <w:rPr>
          <w:rFonts w:ascii="Sylfaen" w:hAnsi="Sylfaen" w:cstheme="minorHAnsi"/>
          <w:lang w:val="ka-GE"/>
        </w:rPr>
        <w:t xml:space="preserve"> </w:t>
      </w:r>
      <w:r w:rsidR="00A6066C" w:rsidRPr="00DD4B2D">
        <w:rPr>
          <w:rFonts w:ascii="Sylfaen" w:hAnsi="Sylfaen" w:cs="Sylfaen"/>
          <w:lang w:val="ka-GE"/>
        </w:rPr>
        <w:t>მომზადების</w:t>
      </w:r>
      <w:r w:rsidR="00A6066C" w:rsidRPr="00DD4B2D">
        <w:rPr>
          <w:rFonts w:ascii="Sylfaen" w:hAnsi="Sylfaen" w:cstheme="minorHAnsi"/>
          <w:lang w:val="ka-GE"/>
        </w:rPr>
        <w:t xml:space="preserve"> </w:t>
      </w:r>
      <w:r w:rsidR="00A6066C" w:rsidRPr="00DD4B2D">
        <w:rPr>
          <w:rFonts w:ascii="Sylfaen" w:hAnsi="Sylfaen" w:cs="Sylfaen"/>
          <w:lang w:val="ka-GE"/>
        </w:rPr>
        <w:t>უზრუნველყოფა</w:t>
      </w:r>
      <w:r w:rsidR="00A6066C" w:rsidRPr="00DD4B2D">
        <w:rPr>
          <w:rFonts w:ascii="Sylfaen" w:hAnsi="Sylfaen" w:cstheme="minorHAnsi"/>
          <w:lang w:val="ka-GE"/>
        </w:rPr>
        <w:t xml:space="preserve"> </w:t>
      </w:r>
      <w:r w:rsidR="00A6066C" w:rsidRPr="00DD4B2D">
        <w:rPr>
          <w:rFonts w:ascii="Sylfaen" w:hAnsi="Sylfaen" w:cs="Sylfaen"/>
          <w:lang w:val="ka-GE"/>
        </w:rPr>
        <w:t>და</w:t>
      </w:r>
      <w:r w:rsidR="00A6066C" w:rsidRPr="00DD4B2D">
        <w:rPr>
          <w:rFonts w:ascii="Sylfaen" w:hAnsi="Sylfaen" w:cstheme="minorHAnsi"/>
          <w:lang w:val="ka-GE"/>
        </w:rPr>
        <w:t xml:space="preserve"> </w:t>
      </w:r>
      <w:r w:rsidR="0029005E">
        <w:rPr>
          <w:rFonts w:ascii="Sylfaen" w:hAnsi="Sylfaen" w:cs="Sylfaen"/>
        </w:rPr>
        <w:t>ინფორმაციის</w:t>
      </w:r>
      <w:r w:rsidR="0029005E">
        <w:t xml:space="preserve"> </w:t>
      </w:r>
      <w:r w:rsidR="0029005E">
        <w:rPr>
          <w:rFonts w:ascii="Sylfaen" w:hAnsi="Sylfaen" w:cs="Sylfaen"/>
        </w:rPr>
        <w:t>მიწოდება</w:t>
      </w:r>
      <w:r w:rsidR="00A6066C" w:rsidRPr="00DD4B2D">
        <w:rPr>
          <w:rFonts w:ascii="Sylfaen" w:hAnsi="Sylfaen" w:cstheme="minorHAnsi"/>
          <w:lang w:val="ka-GE"/>
        </w:rPr>
        <w:t>.</w:t>
      </w:r>
      <w:r w:rsidR="00A6066C" w:rsidRPr="00DD4B2D">
        <w:rPr>
          <w:rStyle w:val="FootnoteReference"/>
          <w:rFonts w:ascii="Sylfaen" w:hAnsi="Sylfaen" w:cstheme="minorHAnsi"/>
          <w:lang w:val="ka-GE"/>
        </w:rPr>
        <w:footnoteReference w:id="2"/>
      </w:r>
    </w:p>
    <w:p w:rsidR="001D2A96" w:rsidRPr="00DD4B2D" w:rsidRDefault="0097237D" w:rsidP="00A05C3E">
      <w:pPr>
        <w:spacing w:before="240" w:after="240" w:line="276" w:lineRule="auto"/>
        <w:jc w:val="both"/>
        <w:rPr>
          <w:rFonts w:ascii="Sylfaen" w:hAnsi="Sylfaen"/>
          <w:lang w:val="ka-GE"/>
        </w:rPr>
      </w:pPr>
      <w:r w:rsidRPr="00DD4B2D">
        <w:rPr>
          <w:rFonts w:ascii="Sylfaen" w:eastAsia="Times New Roman" w:hAnsi="Sylfaen" w:cs="Sylfaen"/>
          <w:lang w:val="ka-GE"/>
        </w:rPr>
        <w:t xml:space="preserve">ანტიკორუფციულ </w:t>
      </w:r>
      <w:r w:rsidR="00ED2668" w:rsidRPr="00DD4B2D">
        <w:rPr>
          <w:rFonts w:ascii="Sylfaen" w:eastAsia="Times New Roman" w:hAnsi="Sylfaen" w:cs="Sylfaen"/>
          <w:lang w:val="ka-GE"/>
        </w:rPr>
        <w:t>საბჭოს ხელმძღვანელობს</w:t>
      </w:r>
      <w:r w:rsidR="00ED2668" w:rsidRPr="00DD4B2D">
        <w:rPr>
          <w:rFonts w:ascii="Sylfaen" w:eastAsia="Times New Roman" w:hAnsi="Sylfaen" w:cs="Times New Roman"/>
          <w:lang w:val="ka-GE"/>
        </w:rPr>
        <w:t xml:space="preserve"> </w:t>
      </w:r>
      <w:r w:rsidR="00ED2668" w:rsidRPr="00DD4B2D">
        <w:rPr>
          <w:rFonts w:ascii="Sylfaen" w:eastAsia="Times New Roman" w:hAnsi="Sylfaen" w:cs="Sylfaen"/>
          <w:lang w:val="ka-GE"/>
        </w:rPr>
        <w:t>საქართველოს</w:t>
      </w:r>
      <w:r w:rsidR="00ED2668" w:rsidRPr="00DD4B2D">
        <w:rPr>
          <w:rFonts w:ascii="Sylfaen" w:eastAsia="Times New Roman" w:hAnsi="Sylfaen" w:cs="Times New Roman"/>
          <w:lang w:val="ka-GE"/>
        </w:rPr>
        <w:t xml:space="preserve"> </w:t>
      </w:r>
      <w:r w:rsidR="00ED2668" w:rsidRPr="00DD4B2D">
        <w:rPr>
          <w:rFonts w:ascii="Sylfaen" w:eastAsia="Times New Roman" w:hAnsi="Sylfaen" w:cs="Sylfaen"/>
          <w:lang w:val="ka-GE"/>
        </w:rPr>
        <w:t>იუსტიციის</w:t>
      </w:r>
      <w:r w:rsidR="00ED2668" w:rsidRPr="00DD4B2D">
        <w:rPr>
          <w:rFonts w:ascii="Sylfaen" w:eastAsia="Times New Roman" w:hAnsi="Sylfaen" w:cs="Times New Roman"/>
          <w:lang w:val="ka-GE"/>
        </w:rPr>
        <w:t xml:space="preserve"> </w:t>
      </w:r>
      <w:r w:rsidR="00ED2668" w:rsidRPr="00DD4B2D">
        <w:rPr>
          <w:rFonts w:ascii="Sylfaen" w:eastAsia="Times New Roman" w:hAnsi="Sylfaen" w:cs="Sylfaen"/>
          <w:lang w:val="ka-GE"/>
        </w:rPr>
        <w:t>მინისტრი</w:t>
      </w:r>
      <w:r w:rsidR="00ED2668" w:rsidRPr="00DD4B2D">
        <w:rPr>
          <w:rFonts w:ascii="Sylfaen" w:eastAsia="Times New Roman" w:hAnsi="Sylfaen" w:cs="Times New Roman"/>
          <w:lang w:val="ka-GE"/>
        </w:rPr>
        <w:t xml:space="preserve">. </w:t>
      </w:r>
      <w:r w:rsidR="00ED2668" w:rsidRPr="00DD4B2D">
        <w:rPr>
          <w:rFonts w:ascii="Sylfaen" w:eastAsia="Times New Roman" w:hAnsi="Sylfaen" w:cs="Sylfaen"/>
          <w:lang w:val="ka-GE"/>
        </w:rPr>
        <w:t>საბჭოს</w:t>
      </w:r>
      <w:r w:rsidR="00ED2668" w:rsidRPr="00DD4B2D">
        <w:rPr>
          <w:rFonts w:ascii="Sylfaen" w:eastAsia="Times New Roman" w:hAnsi="Sylfaen" w:cs="Times New Roman"/>
          <w:lang w:val="ka-GE"/>
        </w:rPr>
        <w:t xml:space="preserve"> </w:t>
      </w:r>
      <w:r w:rsidR="00ED2668" w:rsidRPr="00DD4B2D">
        <w:rPr>
          <w:rFonts w:ascii="Sylfaen" w:eastAsia="Times New Roman" w:hAnsi="Sylfaen" w:cs="Sylfaen"/>
          <w:lang w:val="ka-GE"/>
        </w:rPr>
        <w:t>წევრები</w:t>
      </w:r>
      <w:r w:rsidR="00ED2668" w:rsidRPr="00DD4B2D">
        <w:rPr>
          <w:rFonts w:ascii="Sylfaen" w:eastAsia="Times New Roman" w:hAnsi="Sylfaen" w:cs="Times New Roman"/>
          <w:lang w:val="ka-GE"/>
        </w:rPr>
        <w:t xml:space="preserve"> </w:t>
      </w:r>
      <w:r w:rsidR="00ED2668" w:rsidRPr="00DD4B2D">
        <w:rPr>
          <w:rFonts w:ascii="Sylfaen" w:eastAsia="Times New Roman" w:hAnsi="Sylfaen" w:cs="Sylfaen"/>
          <w:lang w:val="ka-GE"/>
        </w:rPr>
        <w:t>არიან</w:t>
      </w:r>
      <w:r w:rsidR="00ED2668" w:rsidRPr="00DD4B2D">
        <w:rPr>
          <w:rFonts w:ascii="Sylfaen" w:eastAsia="Times New Roman" w:hAnsi="Sylfaen" w:cs="Times New Roman"/>
          <w:lang w:val="ka-GE"/>
        </w:rPr>
        <w:t xml:space="preserve"> </w:t>
      </w:r>
      <w:r w:rsidR="00ED2668" w:rsidRPr="00DD4B2D">
        <w:rPr>
          <w:rFonts w:ascii="Sylfaen" w:eastAsia="Times New Roman" w:hAnsi="Sylfaen" w:cs="Sylfaen"/>
          <w:lang w:val="ka-GE"/>
        </w:rPr>
        <w:t>აღმასრულებელი</w:t>
      </w:r>
      <w:r w:rsidR="00ED2668" w:rsidRPr="00DD4B2D">
        <w:rPr>
          <w:rFonts w:ascii="Sylfaen" w:eastAsia="Times New Roman" w:hAnsi="Sylfaen" w:cs="Times New Roman"/>
          <w:lang w:val="ka-GE"/>
        </w:rPr>
        <w:t xml:space="preserve">, </w:t>
      </w:r>
      <w:r w:rsidR="00ED2668" w:rsidRPr="00DD4B2D">
        <w:rPr>
          <w:rFonts w:ascii="Sylfaen" w:eastAsia="Times New Roman" w:hAnsi="Sylfaen" w:cs="Sylfaen"/>
          <w:lang w:val="ka-GE"/>
        </w:rPr>
        <w:t>საკანონმდებლო</w:t>
      </w:r>
      <w:r w:rsidR="00ED2668" w:rsidRPr="00DD4B2D">
        <w:rPr>
          <w:rFonts w:ascii="Sylfaen" w:eastAsia="Times New Roman" w:hAnsi="Sylfaen" w:cs="Times New Roman"/>
          <w:lang w:val="ka-GE"/>
        </w:rPr>
        <w:t xml:space="preserve"> </w:t>
      </w:r>
      <w:r w:rsidR="00ED2668" w:rsidRPr="00DD4B2D">
        <w:rPr>
          <w:rFonts w:ascii="Sylfaen" w:eastAsia="Times New Roman" w:hAnsi="Sylfaen" w:cs="Sylfaen"/>
          <w:lang w:val="ka-GE"/>
        </w:rPr>
        <w:t>და</w:t>
      </w:r>
      <w:r w:rsidR="00ED2668" w:rsidRPr="00DD4B2D">
        <w:rPr>
          <w:rFonts w:ascii="Sylfaen" w:eastAsia="Times New Roman" w:hAnsi="Sylfaen" w:cs="Times New Roman"/>
          <w:lang w:val="ka-GE"/>
        </w:rPr>
        <w:t xml:space="preserve"> </w:t>
      </w:r>
      <w:r w:rsidR="00ED2668" w:rsidRPr="00DD4B2D">
        <w:rPr>
          <w:rFonts w:ascii="Sylfaen" w:eastAsia="Times New Roman" w:hAnsi="Sylfaen" w:cs="Sylfaen"/>
          <w:lang w:val="ka-GE"/>
        </w:rPr>
        <w:t>სასამართლო</w:t>
      </w:r>
      <w:r w:rsidR="00ED2668" w:rsidRPr="00DD4B2D">
        <w:rPr>
          <w:rFonts w:ascii="Sylfaen" w:eastAsia="Times New Roman" w:hAnsi="Sylfaen" w:cs="Times New Roman"/>
          <w:lang w:val="ka-GE"/>
        </w:rPr>
        <w:t xml:space="preserve"> </w:t>
      </w:r>
      <w:r w:rsidR="00ED2668" w:rsidRPr="00DD4B2D">
        <w:rPr>
          <w:rFonts w:ascii="Sylfaen" w:eastAsia="Times New Roman" w:hAnsi="Sylfaen" w:cs="Sylfaen"/>
          <w:lang w:val="ka-GE"/>
        </w:rPr>
        <w:t>ხელისუფლების</w:t>
      </w:r>
      <w:r w:rsidR="00ED2668" w:rsidRPr="00DD4B2D">
        <w:rPr>
          <w:rFonts w:ascii="Sylfaen" w:eastAsia="Times New Roman" w:hAnsi="Sylfaen" w:cs="Times New Roman"/>
          <w:lang w:val="ka-GE"/>
        </w:rPr>
        <w:t xml:space="preserve">, </w:t>
      </w:r>
      <w:r w:rsidR="00ED2668" w:rsidRPr="00DD4B2D">
        <w:rPr>
          <w:rFonts w:ascii="Sylfaen" w:eastAsia="Times New Roman" w:hAnsi="Sylfaen" w:cs="Sylfaen"/>
          <w:lang w:val="ka-GE"/>
        </w:rPr>
        <w:t>არასამთავრობო</w:t>
      </w:r>
      <w:r w:rsidR="00ED2668" w:rsidRPr="00DD4B2D">
        <w:rPr>
          <w:rFonts w:ascii="Sylfaen" w:eastAsia="Times New Roman" w:hAnsi="Sylfaen" w:cs="Times New Roman"/>
          <w:lang w:val="ka-GE"/>
        </w:rPr>
        <w:t xml:space="preserve"> </w:t>
      </w:r>
      <w:r w:rsidR="00ED2668" w:rsidRPr="00DD4B2D">
        <w:rPr>
          <w:rFonts w:ascii="Sylfaen" w:eastAsia="Times New Roman" w:hAnsi="Sylfaen" w:cs="Sylfaen"/>
          <w:lang w:val="ka-GE"/>
        </w:rPr>
        <w:t>და</w:t>
      </w:r>
      <w:r w:rsidR="00ED2668" w:rsidRPr="00DD4B2D">
        <w:rPr>
          <w:rFonts w:ascii="Sylfaen" w:eastAsia="Times New Roman" w:hAnsi="Sylfaen" w:cs="Times New Roman"/>
          <w:lang w:val="ka-GE"/>
        </w:rPr>
        <w:t xml:space="preserve"> </w:t>
      </w:r>
      <w:r w:rsidR="00ED2668" w:rsidRPr="00DD4B2D">
        <w:rPr>
          <w:rFonts w:ascii="Sylfaen" w:eastAsia="Times New Roman" w:hAnsi="Sylfaen" w:cs="Sylfaen"/>
          <w:lang w:val="ka-GE"/>
        </w:rPr>
        <w:t>საერთაშორისო</w:t>
      </w:r>
      <w:r w:rsidR="00ED2668" w:rsidRPr="00DD4B2D">
        <w:rPr>
          <w:rFonts w:ascii="Sylfaen" w:eastAsia="Times New Roman" w:hAnsi="Sylfaen" w:cs="Times New Roman"/>
          <w:lang w:val="ka-GE"/>
        </w:rPr>
        <w:t xml:space="preserve"> </w:t>
      </w:r>
      <w:r w:rsidR="00ED2668" w:rsidRPr="00DD4B2D">
        <w:rPr>
          <w:rFonts w:ascii="Sylfaen" w:eastAsia="Times New Roman" w:hAnsi="Sylfaen" w:cs="Sylfaen"/>
          <w:lang w:val="ka-GE"/>
        </w:rPr>
        <w:t>ორგანიზაციების</w:t>
      </w:r>
      <w:r w:rsidR="00ED2668" w:rsidRPr="00DD4B2D">
        <w:rPr>
          <w:rFonts w:ascii="Sylfaen" w:eastAsia="Times New Roman" w:hAnsi="Sylfaen" w:cs="Times New Roman"/>
          <w:lang w:val="ka-GE"/>
        </w:rPr>
        <w:t xml:space="preserve"> </w:t>
      </w:r>
      <w:r w:rsidR="00ED2668" w:rsidRPr="00DD4B2D">
        <w:rPr>
          <w:rFonts w:ascii="Sylfaen" w:eastAsia="Times New Roman" w:hAnsi="Sylfaen" w:cs="Sylfaen"/>
          <w:lang w:val="ka-GE"/>
        </w:rPr>
        <w:t>და</w:t>
      </w:r>
      <w:r w:rsidR="00ED2668" w:rsidRPr="00DD4B2D">
        <w:rPr>
          <w:rFonts w:ascii="Sylfaen" w:eastAsia="Times New Roman" w:hAnsi="Sylfaen" w:cs="Times New Roman"/>
          <w:lang w:val="ka-GE"/>
        </w:rPr>
        <w:t xml:space="preserve"> </w:t>
      </w:r>
      <w:r w:rsidR="00ED2668" w:rsidRPr="00DD4B2D">
        <w:rPr>
          <w:rFonts w:ascii="Sylfaen" w:eastAsia="Times New Roman" w:hAnsi="Sylfaen" w:cs="Sylfaen"/>
          <w:lang w:val="ka-GE"/>
        </w:rPr>
        <w:t>ბიზნეს</w:t>
      </w:r>
      <w:r w:rsidR="00ED2668" w:rsidRPr="00DD4B2D">
        <w:rPr>
          <w:rFonts w:ascii="Sylfaen" w:eastAsia="Times New Roman" w:hAnsi="Sylfaen" w:cs="Times New Roman"/>
          <w:lang w:val="ka-GE"/>
        </w:rPr>
        <w:t xml:space="preserve"> </w:t>
      </w:r>
      <w:r w:rsidR="00ED2668" w:rsidRPr="00DD4B2D">
        <w:rPr>
          <w:rFonts w:ascii="Sylfaen" w:eastAsia="Times New Roman" w:hAnsi="Sylfaen" w:cs="Sylfaen"/>
          <w:lang w:val="ka-GE"/>
        </w:rPr>
        <w:t>სექტორის</w:t>
      </w:r>
      <w:r w:rsidR="00ED2668" w:rsidRPr="00DD4B2D">
        <w:rPr>
          <w:rFonts w:ascii="Sylfaen" w:eastAsia="Times New Roman" w:hAnsi="Sylfaen" w:cs="Times New Roman"/>
          <w:lang w:val="ka-GE"/>
        </w:rPr>
        <w:t xml:space="preserve"> </w:t>
      </w:r>
      <w:r w:rsidR="00ED2668" w:rsidRPr="00DD4B2D">
        <w:rPr>
          <w:rFonts w:ascii="Sylfaen" w:eastAsia="Times New Roman" w:hAnsi="Sylfaen" w:cs="Sylfaen"/>
          <w:lang w:val="ka-GE"/>
        </w:rPr>
        <w:t>წარმომადგენლები</w:t>
      </w:r>
      <w:r w:rsidR="00ED2668" w:rsidRPr="00DD4B2D">
        <w:rPr>
          <w:rFonts w:ascii="Sylfaen" w:eastAsia="Times New Roman" w:hAnsi="Sylfaen" w:cs="Times New Roman"/>
          <w:lang w:val="ka-GE"/>
        </w:rPr>
        <w:t>.</w:t>
      </w:r>
      <w:r w:rsidR="00ED2668" w:rsidRPr="00DD4B2D">
        <w:rPr>
          <w:rFonts w:ascii="Sylfaen" w:hAnsi="Sylfaen"/>
          <w:lang w:val="ka-GE"/>
        </w:rPr>
        <w:t xml:space="preserve"> </w:t>
      </w:r>
      <w:r w:rsidR="00ED2668" w:rsidRPr="00DD4B2D">
        <w:rPr>
          <w:rFonts w:ascii="Sylfaen" w:hAnsi="Sylfaen" w:cs="Sylfaen"/>
          <w:lang w:val="ka-GE"/>
        </w:rPr>
        <w:t>ანტიკორუფციული</w:t>
      </w:r>
      <w:r w:rsidR="00ED2668" w:rsidRPr="00DD4B2D">
        <w:rPr>
          <w:rFonts w:ascii="Sylfaen" w:hAnsi="Sylfaen"/>
          <w:lang w:val="ka-GE"/>
        </w:rPr>
        <w:t xml:space="preserve"> </w:t>
      </w:r>
      <w:r w:rsidR="00ED2668" w:rsidRPr="00DD4B2D">
        <w:rPr>
          <w:rFonts w:ascii="Sylfaen" w:hAnsi="Sylfaen" w:cs="Sylfaen"/>
          <w:lang w:val="ka-GE"/>
        </w:rPr>
        <w:t>საბჭოს</w:t>
      </w:r>
      <w:r w:rsidR="00ED2668" w:rsidRPr="00DD4B2D">
        <w:rPr>
          <w:rFonts w:ascii="Sylfaen" w:hAnsi="Sylfaen"/>
          <w:lang w:val="ka-GE"/>
        </w:rPr>
        <w:t xml:space="preserve"> </w:t>
      </w:r>
      <w:r w:rsidR="00ED2668" w:rsidRPr="00DD4B2D">
        <w:rPr>
          <w:rFonts w:ascii="Sylfaen" w:hAnsi="Sylfaen" w:cs="Sylfaen"/>
          <w:lang w:val="ka-GE"/>
        </w:rPr>
        <w:t>ანალიტიკურ</w:t>
      </w:r>
      <w:r w:rsidR="00ED2668" w:rsidRPr="00DD4B2D">
        <w:rPr>
          <w:rFonts w:ascii="Sylfaen" w:hAnsi="Sylfaen"/>
          <w:lang w:val="ka-GE"/>
        </w:rPr>
        <w:t xml:space="preserve"> </w:t>
      </w:r>
      <w:r w:rsidR="00ED2668" w:rsidRPr="00DD4B2D">
        <w:rPr>
          <w:rFonts w:ascii="Sylfaen" w:hAnsi="Sylfaen" w:cs="Sylfaen"/>
          <w:lang w:val="ka-GE"/>
        </w:rPr>
        <w:t>და</w:t>
      </w:r>
      <w:r w:rsidR="00ED2668" w:rsidRPr="00DD4B2D">
        <w:rPr>
          <w:rFonts w:ascii="Sylfaen" w:hAnsi="Sylfaen"/>
          <w:lang w:val="ka-GE"/>
        </w:rPr>
        <w:t xml:space="preserve"> </w:t>
      </w:r>
      <w:r w:rsidR="00ED2668" w:rsidRPr="00DD4B2D">
        <w:rPr>
          <w:rFonts w:ascii="Sylfaen" w:hAnsi="Sylfaen" w:cs="Sylfaen"/>
          <w:lang w:val="ka-GE"/>
        </w:rPr>
        <w:t>ადმინისტრაციულ</w:t>
      </w:r>
      <w:r w:rsidR="00ED2668" w:rsidRPr="00DD4B2D">
        <w:rPr>
          <w:rFonts w:ascii="Sylfaen" w:hAnsi="Sylfaen"/>
          <w:lang w:val="ka-GE"/>
        </w:rPr>
        <w:t xml:space="preserve"> </w:t>
      </w:r>
      <w:r w:rsidR="00ED2668" w:rsidRPr="00DD4B2D">
        <w:rPr>
          <w:rFonts w:ascii="Sylfaen" w:hAnsi="Sylfaen" w:cs="Sylfaen"/>
          <w:lang w:val="ka-GE"/>
        </w:rPr>
        <w:t>მხარდაჭერას</w:t>
      </w:r>
      <w:r w:rsidR="00ED2668" w:rsidRPr="00DD4B2D">
        <w:rPr>
          <w:rFonts w:ascii="Sylfaen" w:hAnsi="Sylfaen"/>
          <w:lang w:val="ka-GE"/>
        </w:rPr>
        <w:t xml:space="preserve"> </w:t>
      </w:r>
      <w:r w:rsidR="00ED2668" w:rsidRPr="00DD4B2D">
        <w:rPr>
          <w:rFonts w:ascii="Sylfaen" w:hAnsi="Sylfaen" w:cs="Sylfaen"/>
          <w:lang w:val="ka-GE"/>
        </w:rPr>
        <w:t>უზრუნველყოფს</w:t>
      </w:r>
      <w:r w:rsidR="00ED2668" w:rsidRPr="00DD4B2D">
        <w:rPr>
          <w:rFonts w:ascii="Sylfaen" w:hAnsi="Sylfaen"/>
          <w:lang w:val="ka-GE"/>
        </w:rPr>
        <w:t xml:space="preserve"> </w:t>
      </w:r>
      <w:r w:rsidR="00ED2668" w:rsidRPr="00DD4B2D">
        <w:rPr>
          <w:rFonts w:ascii="Sylfaen" w:hAnsi="Sylfaen" w:cs="Sylfaen"/>
          <w:lang w:val="ka-GE"/>
        </w:rPr>
        <w:t>საბჭოს</w:t>
      </w:r>
      <w:r w:rsidR="00ED2668" w:rsidRPr="00DD4B2D">
        <w:rPr>
          <w:rFonts w:ascii="Sylfaen" w:hAnsi="Sylfaen"/>
          <w:lang w:val="ka-GE"/>
        </w:rPr>
        <w:t xml:space="preserve"> </w:t>
      </w:r>
      <w:r w:rsidR="00ED2668" w:rsidRPr="00DD4B2D">
        <w:rPr>
          <w:rFonts w:ascii="Sylfaen" w:hAnsi="Sylfaen" w:cs="Sylfaen"/>
          <w:lang w:val="ka-GE"/>
        </w:rPr>
        <w:t>სამდივნო</w:t>
      </w:r>
      <w:r w:rsidR="00ED2668" w:rsidRPr="00DD4B2D">
        <w:rPr>
          <w:rFonts w:ascii="Sylfaen" w:hAnsi="Sylfaen"/>
          <w:lang w:val="ka-GE"/>
        </w:rPr>
        <w:t xml:space="preserve"> - </w:t>
      </w:r>
      <w:r w:rsidR="00ED2668" w:rsidRPr="00DD4B2D">
        <w:rPr>
          <w:rFonts w:ascii="Sylfaen" w:hAnsi="Sylfaen" w:cs="Sylfaen"/>
          <w:lang w:val="ka-GE"/>
        </w:rPr>
        <w:t>იუსტიციის</w:t>
      </w:r>
      <w:r w:rsidR="00ED2668" w:rsidRPr="00DD4B2D">
        <w:rPr>
          <w:rFonts w:ascii="Sylfaen" w:hAnsi="Sylfaen"/>
          <w:lang w:val="ka-GE"/>
        </w:rPr>
        <w:t xml:space="preserve"> </w:t>
      </w:r>
      <w:r w:rsidR="00ED2668" w:rsidRPr="00DD4B2D">
        <w:rPr>
          <w:rFonts w:ascii="Sylfaen" w:hAnsi="Sylfaen" w:cs="Sylfaen"/>
          <w:lang w:val="ka-GE"/>
        </w:rPr>
        <w:t>სამინისტროს</w:t>
      </w:r>
      <w:r w:rsidR="00ED2668" w:rsidRPr="00DD4B2D">
        <w:rPr>
          <w:rFonts w:ascii="Sylfaen" w:hAnsi="Sylfaen"/>
          <w:lang w:val="ka-GE"/>
        </w:rPr>
        <w:t xml:space="preserve"> </w:t>
      </w:r>
      <w:r w:rsidR="00ED2668" w:rsidRPr="00DD4B2D">
        <w:rPr>
          <w:rFonts w:ascii="Sylfaen" w:hAnsi="Sylfaen" w:cs="Sylfaen"/>
          <w:lang w:val="ka-GE"/>
        </w:rPr>
        <w:t>ანალიტიკური</w:t>
      </w:r>
      <w:r w:rsidR="00ED2668" w:rsidRPr="00DD4B2D">
        <w:rPr>
          <w:rFonts w:ascii="Sylfaen" w:hAnsi="Sylfaen"/>
          <w:lang w:val="ka-GE"/>
        </w:rPr>
        <w:t xml:space="preserve"> </w:t>
      </w:r>
      <w:r w:rsidR="00ED2668" w:rsidRPr="00DD4B2D">
        <w:rPr>
          <w:rFonts w:ascii="Sylfaen" w:hAnsi="Sylfaen" w:cs="Sylfaen"/>
          <w:lang w:val="ka-GE"/>
        </w:rPr>
        <w:t>დეპარტამენტი</w:t>
      </w:r>
      <w:r w:rsidR="00B92AE9" w:rsidRPr="00DD4B2D">
        <w:rPr>
          <w:rFonts w:ascii="Sylfaen" w:hAnsi="Sylfaen"/>
          <w:lang w:val="ka-GE"/>
        </w:rPr>
        <w:t>.</w:t>
      </w:r>
    </w:p>
    <w:p w:rsidR="00C7079A" w:rsidRPr="00DD4B2D" w:rsidRDefault="000537A5" w:rsidP="00A05C3E">
      <w:pPr>
        <w:spacing w:before="240" w:after="240" w:line="276" w:lineRule="auto"/>
        <w:jc w:val="both"/>
        <w:rPr>
          <w:rFonts w:ascii="Sylfaen" w:hAnsi="Sylfaen" w:cs="Sylfaen"/>
          <w:lang w:val="ka-GE"/>
        </w:rPr>
      </w:pPr>
      <w:r>
        <w:rPr>
          <w:rFonts w:ascii="Sylfaen" w:hAnsi="Sylfaen" w:cs="Sylfaen"/>
        </w:rPr>
        <w:t>2016-2017</w:t>
      </w:r>
      <w:r w:rsidR="00537F50" w:rsidRPr="00DD4B2D">
        <w:rPr>
          <w:rFonts w:ascii="Sylfaen" w:hAnsi="Sylfaen" w:cs="Sylfaen"/>
          <w:lang w:val="ka-GE"/>
        </w:rPr>
        <w:t xml:space="preserve"> </w:t>
      </w:r>
      <w:r w:rsidR="001D2A96" w:rsidRPr="00DD4B2D">
        <w:rPr>
          <w:rFonts w:ascii="Sylfaen" w:hAnsi="Sylfaen" w:cs="Sylfaen"/>
          <w:lang w:val="ka-GE"/>
        </w:rPr>
        <w:t>წლ</w:t>
      </w:r>
      <w:r w:rsidR="00537F50" w:rsidRPr="00DD4B2D">
        <w:rPr>
          <w:rFonts w:ascii="Sylfaen" w:hAnsi="Sylfaen" w:cs="Sylfaen"/>
          <w:lang w:val="ka-GE"/>
        </w:rPr>
        <w:t>ებში</w:t>
      </w:r>
      <w:r w:rsidR="001D2A96" w:rsidRPr="00DD4B2D">
        <w:rPr>
          <w:rFonts w:ascii="Sylfaen" w:hAnsi="Sylfaen" w:cs="Sylfaen"/>
          <w:lang w:val="ka-GE"/>
        </w:rPr>
        <w:t xml:space="preserve"> ანტიკორუფციული</w:t>
      </w:r>
      <w:r w:rsidR="001D2A96" w:rsidRPr="00DD4B2D">
        <w:rPr>
          <w:rFonts w:ascii="Sylfaen" w:hAnsi="Sylfaen"/>
          <w:lang w:val="ka-GE"/>
        </w:rPr>
        <w:t xml:space="preserve"> </w:t>
      </w:r>
      <w:r w:rsidR="001D2A96" w:rsidRPr="00DD4B2D">
        <w:rPr>
          <w:rFonts w:ascii="Sylfaen" w:hAnsi="Sylfaen" w:cs="Sylfaen"/>
          <w:lang w:val="ka-GE"/>
        </w:rPr>
        <w:t>საბჭოს</w:t>
      </w:r>
      <w:r w:rsidR="001D2A96" w:rsidRPr="00DD4B2D">
        <w:rPr>
          <w:rFonts w:ascii="Sylfaen" w:hAnsi="Sylfaen"/>
          <w:lang w:val="ka-GE"/>
        </w:rPr>
        <w:t xml:space="preserve"> </w:t>
      </w:r>
      <w:r w:rsidR="001D2A96" w:rsidRPr="00DD4B2D">
        <w:rPr>
          <w:rFonts w:ascii="Sylfaen" w:hAnsi="Sylfaen" w:cs="Sylfaen"/>
          <w:lang w:val="ka-GE"/>
        </w:rPr>
        <w:t>მიერ</w:t>
      </w:r>
      <w:r w:rsidR="001D2A96" w:rsidRPr="00DD4B2D">
        <w:rPr>
          <w:rFonts w:ascii="Sylfaen" w:hAnsi="Sylfaen"/>
          <w:lang w:val="ka-GE"/>
        </w:rPr>
        <w:t xml:space="preserve"> </w:t>
      </w:r>
      <w:r w:rsidR="001D2A96" w:rsidRPr="00DD4B2D">
        <w:rPr>
          <w:rFonts w:ascii="Sylfaen" w:hAnsi="Sylfaen" w:cs="Sylfaen"/>
          <w:lang w:val="ka-GE"/>
        </w:rPr>
        <w:t>სამოქალაქო</w:t>
      </w:r>
      <w:r w:rsidR="001D2A96" w:rsidRPr="00DD4B2D">
        <w:rPr>
          <w:rFonts w:ascii="Sylfaen" w:hAnsi="Sylfaen"/>
          <w:lang w:val="ka-GE"/>
        </w:rPr>
        <w:t xml:space="preserve"> </w:t>
      </w:r>
      <w:r w:rsidR="001D2A96" w:rsidRPr="00DD4B2D">
        <w:rPr>
          <w:rFonts w:ascii="Sylfaen" w:hAnsi="Sylfaen" w:cs="Sylfaen"/>
          <w:lang w:val="ka-GE"/>
        </w:rPr>
        <w:t>სექტორსა</w:t>
      </w:r>
      <w:r w:rsidR="001D2A96" w:rsidRPr="00DD4B2D">
        <w:rPr>
          <w:rFonts w:ascii="Sylfaen" w:hAnsi="Sylfaen"/>
          <w:lang w:val="ka-GE"/>
        </w:rPr>
        <w:t xml:space="preserve"> </w:t>
      </w:r>
      <w:r w:rsidR="001D2A96" w:rsidRPr="00DD4B2D">
        <w:rPr>
          <w:rFonts w:ascii="Sylfaen" w:hAnsi="Sylfaen" w:cs="Sylfaen"/>
          <w:lang w:val="ka-GE"/>
        </w:rPr>
        <w:t>და</w:t>
      </w:r>
      <w:r w:rsidR="001D2A96" w:rsidRPr="00DD4B2D">
        <w:rPr>
          <w:rFonts w:ascii="Sylfaen" w:hAnsi="Sylfaen"/>
          <w:lang w:val="ka-GE"/>
        </w:rPr>
        <w:t xml:space="preserve"> </w:t>
      </w:r>
      <w:r w:rsidR="001D2A96" w:rsidRPr="00DD4B2D">
        <w:rPr>
          <w:rFonts w:ascii="Sylfaen" w:hAnsi="Sylfaen" w:cs="Sylfaen"/>
          <w:lang w:val="ka-GE"/>
        </w:rPr>
        <w:t>საერთაშორისო</w:t>
      </w:r>
      <w:r w:rsidR="001D2A96" w:rsidRPr="00DD4B2D">
        <w:rPr>
          <w:rFonts w:ascii="Sylfaen" w:hAnsi="Sylfaen"/>
          <w:lang w:val="ka-GE"/>
        </w:rPr>
        <w:t xml:space="preserve"> </w:t>
      </w:r>
      <w:r w:rsidR="001D2A96" w:rsidRPr="00DD4B2D">
        <w:rPr>
          <w:rFonts w:ascii="Sylfaen" w:hAnsi="Sylfaen" w:cs="Sylfaen"/>
          <w:lang w:val="ka-GE"/>
        </w:rPr>
        <w:t>ორგანიზაციებთან</w:t>
      </w:r>
      <w:r w:rsidR="001D2A96" w:rsidRPr="00DD4B2D">
        <w:rPr>
          <w:rFonts w:ascii="Sylfaen" w:hAnsi="Sylfaen"/>
          <w:lang w:val="ka-GE"/>
        </w:rPr>
        <w:t xml:space="preserve"> </w:t>
      </w:r>
      <w:r w:rsidR="001D2A96" w:rsidRPr="00DD4B2D">
        <w:rPr>
          <w:rFonts w:ascii="Sylfaen" w:hAnsi="Sylfaen" w:cs="Sylfaen"/>
          <w:lang w:val="ka-GE"/>
        </w:rPr>
        <w:t>მჭიდრო</w:t>
      </w:r>
      <w:r w:rsidR="001D2A96" w:rsidRPr="00DD4B2D">
        <w:rPr>
          <w:rFonts w:ascii="Sylfaen" w:hAnsi="Sylfaen"/>
          <w:lang w:val="ka-GE"/>
        </w:rPr>
        <w:t xml:space="preserve"> </w:t>
      </w:r>
      <w:r w:rsidR="001D2A96" w:rsidRPr="00DD4B2D">
        <w:rPr>
          <w:rFonts w:ascii="Sylfaen" w:hAnsi="Sylfaen" w:cs="Sylfaen"/>
          <w:lang w:val="ka-GE"/>
        </w:rPr>
        <w:t xml:space="preserve">თანამშრომლობით განახლდა ანტიკორუფციული სტრატეგია და შემუშავდა </w:t>
      </w:r>
      <w:r w:rsidR="00507032" w:rsidRPr="00DD4B2D">
        <w:rPr>
          <w:rFonts w:ascii="Sylfaen" w:hAnsi="Sylfaen" w:cs="Sylfaen"/>
          <w:lang w:val="ka-GE"/>
        </w:rPr>
        <w:t xml:space="preserve">ახალი </w:t>
      </w:r>
      <w:r>
        <w:rPr>
          <w:rFonts w:ascii="Sylfaen" w:hAnsi="Sylfaen" w:cs="Sylfaen"/>
        </w:rPr>
        <w:t>2017-2018</w:t>
      </w:r>
      <w:r w:rsidR="001D2A96" w:rsidRPr="00DD4B2D">
        <w:rPr>
          <w:rFonts w:ascii="Sylfaen" w:hAnsi="Sylfaen" w:cs="Sylfaen"/>
          <w:lang w:val="ka-GE"/>
        </w:rPr>
        <w:t xml:space="preserve"> წლების სამოქმედო გეგმა.</w:t>
      </w:r>
      <w:r w:rsidR="00AB4A34" w:rsidRPr="00DD4B2D">
        <w:rPr>
          <w:rFonts w:ascii="Sylfaen" w:hAnsi="Sylfaen" w:cs="Sylfaen"/>
          <w:lang w:val="ka-GE"/>
        </w:rPr>
        <w:t xml:space="preserve"> </w:t>
      </w:r>
    </w:p>
    <w:p w:rsidR="00C7079A" w:rsidRPr="00DD4B2D" w:rsidRDefault="00B77836" w:rsidP="00A05C3E">
      <w:pPr>
        <w:spacing w:before="240" w:after="240" w:line="276" w:lineRule="auto"/>
        <w:jc w:val="both"/>
        <w:rPr>
          <w:rFonts w:ascii="Sylfaen" w:hAnsi="Sylfaen" w:cs="Sylfaen"/>
          <w:lang w:val="ka-GE"/>
        </w:rPr>
      </w:pPr>
      <w:r w:rsidRPr="00DD4B2D">
        <w:rPr>
          <w:rFonts w:ascii="Sylfaen" w:hAnsi="Sylfaen" w:cs="Sylfaen"/>
          <w:lang w:val="ka-GE"/>
        </w:rPr>
        <w:lastRenderedPageBreak/>
        <w:t>ანტიკორუფციული</w:t>
      </w:r>
      <w:r w:rsidRPr="00DD4B2D">
        <w:rPr>
          <w:rFonts w:ascii="Sylfaen" w:hAnsi="Sylfaen"/>
          <w:lang w:val="ka-GE"/>
        </w:rPr>
        <w:t xml:space="preserve"> </w:t>
      </w:r>
      <w:r w:rsidRPr="00DD4B2D">
        <w:rPr>
          <w:rFonts w:ascii="Sylfaen" w:hAnsi="Sylfaen" w:cs="Sylfaen"/>
          <w:lang w:val="ka-GE"/>
        </w:rPr>
        <w:t>სტრატეგიული დოკუმენტებით</w:t>
      </w:r>
      <w:r w:rsidRPr="00DD4B2D">
        <w:rPr>
          <w:rFonts w:ascii="Sylfaen" w:hAnsi="Sylfaen"/>
          <w:lang w:val="ka-GE"/>
        </w:rPr>
        <w:t xml:space="preserve"> </w:t>
      </w:r>
      <w:r w:rsidRPr="00DD4B2D">
        <w:rPr>
          <w:rFonts w:ascii="Sylfaen" w:hAnsi="Sylfaen" w:cs="Sylfaen"/>
          <w:lang w:val="ka-GE"/>
        </w:rPr>
        <w:t>დაგეგმილი</w:t>
      </w:r>
      <w:r w:rsidRPr="00DD4B2D">
        <w:rPr>
          <w:rFonts w:ascii="Sylfaen" w:hAnsi="Sylfaen"/>
          <w:lang w:val="ka-GE"/>
        </w:rPr>
        <w:t xml:space="preserve"> </w:t>
      </w:r>
      <w:r w:rsidRPr="00DD4B2D">
        <w:rPr>
          <w:rFonts w:ascii="Sylfaen" w:hAnsi="Sylfaen" w:cs="Sylfaen"/>
          <w:lang w:val="ka-GE"/>
        </w:rPr>
        <w:t>შედეგების</w:t>
      </w:r>
      <w:r w:rsidRPr="00DD4B2D">
        <w:rPr>
          <w:rFonts w:ascii="Sylfaen" w:hAnsi="Sylfaen"/>
          <w:lang w:val="ka-GE"/>
        </w:rPr>
        <w:t xml:space="preserve"> </w:t>
      </w:r>
      <w:r w:rsidRPr="00DD4B2D">
        <w:rPr>
          <w:rFonts w:ascii="Sylfaen" w:hAnsi="Sylfaen" w:cs="Sylfaen"/>
          <w:lang w:val="ka-GE"/>
        </w:rPr>
        <w:t>ეფექტურობის</w:t>
      </w:r>
      <w:r w:rsidRPr="00DD4B2D">
        <w:rPr>
          <w:rFonts w:ascii="Sylfaen" w:hAnsi="Sylfaen"/>
          <w:lang w:val="ka-GE"/>
        </w:rPr>
        <w:t xml:space="preserve"> </w:t>
      </w:r>
      <w:r w:rsidRPr="00DD4B2D">
        <w:rPr>
          <w:rFonts w:ascii="Sylfaen" w:hAnsi="Sylfaen" w:cs="Sylfaen"/>
          <w:lang w:val="ka-GE"/>
        </w:rPr>
        <w:t>შეფასების</w:t>
      </w:r>
      <w:r w:rsidR="00C7079A" w:rsidRPr="00DD4B2D">
        <w:rPr>
          <w:rFonts w:ascii="Sylfaen" w:hAnsi="Sylfaen" w:cs="Sylfaen"/>
          <w:lang w:val="ka-GE"/>
        </w:rPr>
        <w:t>ა და არსებული გამოწვევების გამოვლენის მიზნით შემუშავდა წინამდებარე</w:t>
      </w:r>
      <w:r w:rsidR="00950054" w:rsidRPr="00DD4B2D">
        <w:rPr>
          <w:rFonts w:ascii="Sylfaen" w:hAnsi="Sylfaen" w:cs="Sylfaen"/>
          <w:lang w:val="ka-GE"/>
        </w:rPr>
        <w:t xml:space="preserve"> </w:t>
      </w:r>
      <w:r w:rsidR="00C7079A" w:rsidRPr="00DD4B2D">
        <w:rPr>
          <w:rFonts w:ascii="Sylfaen" w:hAnsi="Sylfaen" w:cs="Sylfaen"/>
          <w:lang w:val="ka-GE"/>
        </w:rPr>
        <w:t>მონიტორინგისა</w:t>
      </w:r>
      <w:r w:rsidR="00C7079A" w:rsidRPr="00DD4B2D">
        <w:rPr>
          <w:rFonts w:ascii="Sylfaen" w:hAnsi="Sylfaen"/>
          <w:lang w:val="ka-GE"/>
        </w:rPr>
        <w:t xml:space="preserve"> </w:t>
      </w:r>
      <w:r w:rsidR="00C7079A" w:rsidRPr="00DD4B2D">
        <w:rPr>
          <w:rFonts w:ascii="Sylfaen" w:hAnsi="Sylfaen" w:cs="Sylfaen"/>
          <w:lang w:val="ka-GE"/>
        </w:rPr>
        <w:t>და</w:t>
      </w:r>
      <w:r w:rsidR="00C7079A" w:rsidRPr="00DD4B2D">
        <w:rPr>
          <w:rFonts w:ascii="Sylfaen" w:hAnsi="Sylfaen"/>
          <w:lang w:val="ka-GE"/>
        </w:rPr>
        <w:t xml:space="preserve"> </w:t>
      </w:r>
      <w:r w:rsidR="00C7079A" w:rsidRPr="00DD4B2D">
        <w:rPr>
          <w:rFonts w:ascii="Sylfaen" w:hAnsi="Sylfaen" w:cs="Sylfaen"/>
          <w:lang w:val="ka-GE"/>
        </w:rPr>
        <w:t>შეფასების</w:t>
      </w:r>
      <w:r w:rsidR="00C7079A" w:rsidRPr="00DD4B2D">
        <w:rPr>
          <w:rFonts w:ascii="Sylfaen" w:hAnsi="Sylfaen"/>
          <w:lang w:val="ka-GE"/>
        </w:rPr>
        <w:t xml:space="preserve"> </w:t>
      </w:r>
      <w:r w:rsidR="00C7079A" w:rsidRPr="00DD4B2D">
        <w:rPr>
          <w:rFonts w:ascii="Sylfaen" w:hAnsi="Sylfaen" w:cs="Sylfaen"/>
          <w:lang w:val="ka-GE"/>
        </w:rPr>
        <w:t>მეთოდოლოგია.</w:t>
      </w:r>
    </w:p>
    <w:p w:rsidR="00B77836" w:rsidRPr="0071143E" w:rsidRDefault="00426B74" w:rsidP="00A05C3E">
      <w:pPr>
        <w:pStyle w:val="Heading1"/>
        <w:pBdr>
          <w:top w:val="triple" w:sz="4" w:space="1" w:color="808080" w:themeColor="background1" w:themeShade="80"/>
          <w:left w:val="triple" w:sz="4" w:space="4" w:color="808080" w:themeColor="background1" w:themeShade="80"/>
          <w:bottom w:val="triple" w:sz="4" w:space="1" w:color="808080" w:themeColor="background1" w:themeShade="80"/>
          <w:right w:val="triple" w:sz="4" w:space="4" w:color="808080" w:themeColor="background1" w:themeShade="80"/>
        </w:pBdr>
        <w:shd w:val="clear" w:color="auto" w:fill="A6A6A6" w:themeFill="background1" w:themeFillShade="A6"/>
        <w:spacing w:line="276" w:lineRule="auto"/>
        <w:rPr>
          <w:rFonts w:ascii="Sylfaen" w:hAnsi="Sylfaen" w:cs="Sylfaen"/>
          <w:b/>
          <w:color w:val="FFFFFF" w:themeColor="background1"/>
          <w:sz w:val="24"/>
          <w:szCs w:val="24"/>
          <w:lang w:val="ka-GE"/>
        </w:rPr>
      </w:pPr>
      <w:bookmarkStart w:id="6" w:name="_Toc488331847"/>
      <w:r w:rsidRPr="0071143E">
        <w:rPr>
          <w:rFonts w:ascii="Sylfaen" w:hAnsi="Sylfaen" w:cs="Sylfaen"/>
          <w:b/>
          <w:color w:val="FFFFFF" w:themeColor="background1"/>
          <w:sz w:val="24"/>
          <w:szCs w:val="24"/>
          <w:lang w:val="ka-GE"/>
        </w:rPr>
        <w:t xml:space="preserve">2. </w:t>
      </w:r>
      <w:r w:rsidR="00473F81" w:rsidRPr="0071143E">
        <w:rPr>
          <w:rFonts w:ascii="Sylfaen" w:hAnsi="Sylfaen" w:cs="Sylfaen"/>
          <w:b/>
          <w:color w:val="FFFFFF" w:themeColor="background1"/>
          <w:sz w:val="24"/>
          <w:szCs w:val="24"/>
          <w:lang w:val="ka-GE"/>
        </w:rPr>
        <w:t>მონიტორინგის</w:t>
      </w:r>
      <w:r w:rsidR="001F6619" w:rsidRPr="0071143E">
        <w:rPr>
          <w:rFonts w:ascii="Sylfaen" w:hAnsi="Sylfaen" w:cs="Sylfaen"/>
          <w:b/>
          <w:color w:val="FFFFFF" w:themeColor="background1"/>
          <w:sz w:val="24"/>
          <w:szCs w:val="24"/>
          <w:lang w:val="ka-GE"/>
        </w:rPr>
        <w:t xml:space="preserve"> და შეფასების</w:t>
      </w:r>
      <w:r w:rsidR="007963A7" w:rsidRPr="0071143E">
        <w:rPr>
          <w:rFonts w:ascii="Sylfaen" w:hAnsi="Sylfaen" w:cs="Sylfaen"/>
          <w:b/>
          <w:color w:val="FFFFFF" w:themeColor="background1"/>
          <w:sz w:val="24"/>
          <w:szCs w:val="24"/>
          <w:lang w:val="ka-GE"/>
        </w:rPr>
        <w:t xml:space="preserve"> </w:t>
      </w:r>
      <w:r w:rsidR="000005BD" w:rsidRPr="0071143E">
        <w:rPr>
          <w:rFonts w:ascii="Sylfaen" w:hAnsi="Sylfaen" w:cs="Sylfaen"/>
          <w:b/>
          <w:color w:val="FFFFFF" w:themeColor="background1"/>
          <w:sz w:val="24"/>
          <w:szCs w:val="24"/>
          <w:lang w:val="ka-GE"/>
        </w:rPr>
        <w:t>მიზანი</w:t>
      </w:r>
      <w:bookmarkEnd w:id="6"/>
    </w:p>
    <w:p w:rsidR="002D04A4" w:rsidRPr="00DD4B2D" w:rsidRDefault="00B177E8" w:rsidP="00A05C3E">
      <w:pPr>
        <w:spacing w:line="276" w:lineRule="auto"/>
        <w:jc w:val="both"/>
        <w:rPr>
          <w:rFonts w:ascii="Sylfaen" w:hAnsi="Sylfaen" w:cs="Sylfaen"/>
          <w:lang w:val="ka-GE"/>
        </w:rPr>
      </w:pPr>
      <w:r w:rsidRPr="00DD4B2D">
        <w:rPr>
          <w:rFonts w:ascii="Sylfaen" w:hAnsi="Sylfaen" w:cs="Sylfaen"/>
          <w:lang w:val="ka-GE"/>
        </w:rPr>
        <w:t>ანტიკორუფციული სტრატეგიული დოკუმენტების შესრულების მონიტორინგი</w:t>
      </w:r>
      <w:r w:rsidR="009C4095" w:rsidRPr="00DD4B2D">
        <w:rPr>
          <w:rFonts w:ascii="Sylfaen" w:hAnsi="Sylfaen" w:cs="Sylfaen"/>
          <w:lang w:val="ka-GE"/>
        </w:rPr>
        <w:t>ს</w:t>
      </w:r>
      <w:r w:rsidRPr="00DD4B2D">
        <w:rPr>
          <w:rFonts w:ascii="Sylfaen" w:hAnsi="Sylfaen" w:cs="Sylfaen"/>
          <w:lang w:val="ka-GE"/>
        </w:rPr>
        <w:t xml:space="preserve"> და შეფასებ</w:t>
      </w:r>
      <w:r w:rsidR="009C4095" w:rsidRPr="00DD4B2D">
        <w:rPr>
          <w:rFonts w:ascii="Sylfaen" w:hAnsi="Sylfaen" w:cs="Sylfaen"/>
          <w:lang w:val="ka-GE"/>
        </w:rPr>
        <w:t xml:space="preserve">ის კომპონენტი უმნიშვნელოვანეს ელემენტს წარმოადგენს ანტიკორუფციული </w:t>
      </w:r>
      <w:r w:rsidR="00A6066C" w:rsidRPr="00DD4B2D">
        <w:rPr>
          <w:rFonts w:ascii="Sylfaen" w:hAnsi="Sylfaen" w:cs="Sylfaen"/>
          <w:lang w:val="ka-GE"/>
        </w:rPr>
        <w:t>სამოქმედო გეგმით</w:t>
      </w:r>
      <w:r w:rsidR="009C4095" w:rsidRPr="00DD4B2D">
        <w:rPr>
          <w:rFonts w:ascii="Sylfaen" w:hAnsi="Sylfaen" w:cs="Sylfaen"/>
          <w:lang w:val="ka-GE"/>
        </w:rPr>
        <w:t xml:space="preserve"> დაგეგმილი </w:t>
      </w:r>
      <w:r w:rsidR="007C64D9" w:rsidRPr="00DD4B2D">
        <w:rPr>
          <w:rFonts w:ascii="Sylfaen" w:hAnsi="Sylfaen" w:cs="Sylfaen"/>
          <w:lang w:val="ka-GE"/>
        </w:rPr>
        <w:t xml:space="preserve">ღონისძიებების პროცესის შესრულების </w:t>
      </w:r>
      <w:r w:rsidR="00E47FB5" w:rsidRPr="00DD4B2D">
        <w:rPr>
          <w:rFonts w:ascii="Sylfaen" w:hAnsi="Sylfaen" w:cs="Sylfaen"/>
          <w:lang w:val="ka-GE"/>
        </w:rPr>
        <w:t>და</w:t>
      </w:r>
      <w:r w:rsidR="007C64D9" w:rsidRPr="00DD4B2D">
        <w:rPr>
          <w:rFonts w:ascii="Sylfaen" w:hAnsi="Sylfaen" w:cs="Sylfaen"/>
          <w:lang w:val="ka-GE"/>
        </w:rPr>
        <w:t xml:space="preserve"> </w:t>
      </w:r>
      <w:r w:rsidR="009C4095" w:rsidRPr="00DD4B2D">
        <w:rPr>
          <w:rFonts w:ascii="Sylfaen" w:hAnsi="Sylfaen" w:cs="Sylfaen"/>
          <w:lang w:val="ka-GE"/>
        </w:rPr>
        <w:t>შედეგების ეფექტურობის შესაფასებლად.</w:t>
      </w:r>
      <w:r w:rsidR="002A7754" w:rsidRPr="00DD4B2D">
        <w:rPr>
          <w:rFonts w:ascii="Sylfaen" w:hAnsi="Sylfaen" w:cs="Sylfaen"/>
          <w:lang w:val="ka-GE"/>
        </w:rPr>
        <w:t xml:space="preserve"> </w:t>
      </w:r>
      <w:r w:rsidR="002D04A4" w:rsidRPr="00DD4B2D">
        <w:rPr>
          <w:rFonts w:ascii="Sylfaen" w:hAnsi="Sylfaen" w:cs="Sylfaen"/>
          <w:lang w:val="ka-GE"/>
        </w:rPr>
        <w:t>ანტიკორუფციული პოლიტიკის წარმატება დამოკიდებულია არა</w:t>
      </w:r>
      <w:r w:rsidR="00F44870" w:rsidRPr="00DD4B2D">
        <w:rPr>
          <w:rFonts w:ascii="Sylfaen" w:hAnsi="Sylfaen" w:cs="Sylfaen"/>
          <w:lang w:val="ka-GE"/>
        </w:rPr>
        <w:t xml:space="preserve"> </w:t>
      </w:r>
      <w:r w:rsidR="002D04A4" w:rsidRPr="00DD4B2D">
        <w:rPr>
          <w:rFonts w:ascii="Sylfaen" w:hAnsi="Sylfaen" w:cs="Sylfaen"/>
          <w:lang w:val="ka-GE"/>
        </w:rPr>
        <w:t>მხოლოდ სტრატეგიული დოკუმენტების არსებობასა და შემუშავების პროცესზე, არამედ მათი შესრულების ხარისხზე და კორუფციის წინააღმდეგ ბრძოლის კუთხით მიღწეულ შედეგებზე</w:t>
      </w:r>
      <w:r w:rsidR="00D466D1" w:rsidRPr="00DD4B2D">
        <w:rPr>
          <w:rFonts w:ascii="Sylfaen" w:hAnsi="Sylfaen" w:cs="Sylfaen"/>
          <w:lang w:val="ka-GE"/>
        </w:rPr>
        <w:t>.</w:t>
      </w:r>
      <w:r w:rsidR="002D04A4" w:rsidRPr="00DD4B2D">
        <w:rPr>
          <w:rStyle w:val="FootnoteReference"/>
          <w:rFonts w:ascii="Sylfaen" w:hAnsi="Sylfaen" w:cs="Sylfaen"/>
          <w:lang w:val="ka-GE"/>
        </w:rPr>
        <w:footnoteReference w:id="3"/>
      </w:r>
      <w:r w:rsidR="002D04A4" w:rsidRPr="00DD4B2D">
        <w:rPr>
          <w:rFonts w:ascii="Sylfaen" w:hAnsi="Sylfaen" w:cs="Sylfaen"/>
          <w:lang w:val="ka-GE"/>
        </w:rPr>
        <w:t xml:space="preserve"> </w:t>
      </w:r>
    </w:p>
    <w:p w:rsidR="00572B8B" w:rsidRPr="00DD4B2D" w:rsidRDefault="00C0605B" w:rsidP="00A05C3E">
      <w:pPr>
        <w:spacing w:before="240" w:after="240" w:line="276" w:lineRule="auto"/>
        <w:jc w:val="both"/>
        <w:rPr>
          <w:rFonts w:ascii="Sylfaen" w:hAnsi="Sylfaen"/>
          <w:lang w:val="ka-GE"/>
        </w:rPr>
      </w:pPr>
      <w:r w:rsidRPr="00DD4B2D">
        <w:rPr>
          <w:rFonts w:ascii="Sylfaen" w:hAnsi="Sylfaen" w:cs="Sylfaen"/>
          <w:lang w:val="ka-GE"/>
        </w:rPr>
        <w:t>მონიტორინგის და შეფასების მეთოდოლოგია მიზნად</w:t>
      </w:r>
      <w:r w:rsidR="00B77836" w:rsidRPr="00DD4B2D">
        <w:rPr>
          <w:rFonts w:ascii="Sylfaen" w:hAnsi="Sylfaen"/>
          <w:lang w:val="ka-GE"/>
        </w:rPr>
        <w:t xml:space="preserve"> </w:t>
      </w:r>
      <w:r w:rsidR="00B77836" w:rsidRPr="00DD4B2D">
        <w:rPr>
          <w:rFonts w:ascii="Sylfaen" w:hAnsi="Sylfaen" w:cs="Sylfaen"/>
          <w:lang w:val="ka-GE"/>
        </w:rPr>
        <w:t>ისახავს</w:t>
      </w:r>
      <w:r w:rsidR="00B77836" w:rsidRPr="00DD4B2D">
        <w:rPr>
          <w:rFonts w:ascii="Sylfaen" w:hAnsi="Sylfaen"/>
          <w:lang w:val="ka-GE"/>
        </w:rPr>
        <w:t xml:space="preserve"> </w:t>
      </w:r>
      <w:r w:rsidR="00B77836" w:rsidRPr="00DD4B2D">
        <w:rPr>
          <w:rFonts w:ascii="Sylfaen" w:hAnsi="Sylfaen" w:cs="Sylfaen"/>
          <w:lang w:val="ka-GE"/>
        </w:rPr>
        <w:t>შეაფასოს</w:t>
      </w:r>
      <w:r w:rsidR="00B77836" w:rsidRPr="00DD4B2D">
        <w:rPr>
          <w:rFonts w:ascii="Sylfaen" w:hAnsi="Sylfaen"/>
          <w:lang w:val="ka-GE"/>
        </w:rPr>
        <w:t xml:space="preserve"> </w:t>
      </w:r>
      <w:r w:rsidR="00B77836" w:rsidRPr="00DD4B2D">
        <w:rPr>
          <w:rFonts w:ascii="Sylfaen" w:hAnsi="Sylfaen" w:cs="Sylfaen"/>
          <w:lang w:val="ka-GE"/>
        </w:rPr>
        <w:t>ანტიკორუფციული</w:t>
      </w:r>
      <w:r w:rsidR="00B77836" w:rsidRPr="00DD4B2D">
        <w:rPr>
          <w:rFonts w:ascii="Sylfaen" w:hAnsi="Sylfaen"/>
          <w:lang w:val="ka-GE"/>
        </w:rPr>
        <w:t xml:space="preserve"> </w:t>
      </w:r>
      <w:r w:rsidR="00B77836" w:rsidRPr="00DD4B2D">
        <w:rPr>
          <w:rFonts w:ascii="Sylfaen" w:hAnsi="Sylfaen" w:cs="Sylfaen"/>
          <w:lang w:val="ka-GE"/>
        </w:rPr>
        <w:t>საბჭოს</w:t>
      </w:r>
      <w:r w:rsidR="00B77836" w:rsidRPr="00DD4B2D">
        <w:rPr>
          <w:rFonts w:ascii="Sylfaen" w:hAnsi="Sylfaen"/>
          <w:lang w:val="ka-GE"/>
        </w:rPr>
        <w:t xml:space="preserve"> </w:t>
      </w:r>
      <w:r w:rsidR="00B77836" w:rsidRPr="00DD4B2D">
        <w:rPr>
          <w:rFonts w:ascii="Sylfaen" w:hAnsi="Sylfaen" w:cs="Sylfaen"/>
          <w:lang w:val="ka-GE"/>
        </w:rPr>
        <w:t>პასუხისმგებელი</w:t>
      </w:r>
      <w:r w:rsidR="00B77836" w:rsidRPr="00DD4B2D">
        <w:rPr>
          <w:rFonts w:ascii="Sylfaen" w:hAnsi="Sylfaen"/>
          <w:lang w:val="ka-GE"/>
        </w:rPr>
        <w:t xml:space="preserve"> </w:t>
      </w:r>
      <w:r w:rsidR="00B77836" w:rsidRPr="00DD4B2D">
        <w:rPr>
          <w:rFonts w:ascii="Sylfaen" w:hAnsi="Sylfaen" w:cs="Sylfaen"/>
          <w:lang w:val="ka-GE"/>
        </w:rPr>
        <w:t>უწყებების</w:t>
      </w:r>
      <w:r w:rsidR="00B77836" w:rsidRPr="00DD4B2D">
        <w:rPr>
          <w:rFonts w:ascii="Sylfaen" w:hAnsi="Sylfaen"/>
          <w:lang w:val="ka-GE"/>
        </w:rPr>
        <w:t xml:space="preserve"> </w:t>
      </w:r>
      <w:r w:rsidR="00B77836" w:rsidRPr="00DD4B2D">
        <w:rPr>
          <w:rFonts w:ascii="Sylfaen" w:hAnsi="Sylfaen" w:cs="Sylfaen"/>
          <w:lang w:val="ka-GE"/>
        </w:rPr>
        <w:t>მიერ</w:t>
      </w:r>
      <w:r w:rsidR="00B77836" w:rsidRPr="00DD4B2D">
        <w:rPr>
          <w:rFonts w:ascii="Sylfaen" w:hAnsi="Sylfaen"/>
          <w:lang w:val="ka-GE"/>
        </w:rPr>
        <w:t xml:space="preserve"> </w:t>
      </w:r>
      <w:r w:rsidR="000537A5">
        <w:rPr>
          <w:rFonts w:ascii="Sylfaen" w:hAnsi="Sylfaen"/>
        </w:rPr>
        <w:t>2017-2018</w:t>
      </w:r>
      <w:r w:rsidR="00B77836" w:rsidRPr="00DD4B2D">
        <w:rPr>
          <w:rFonts w:ascii="Sylfaen" w:hAnsi="Sylfaen"/>
          <w:lang w:val="ka-GE"/>
        </w:rPr>
        <w:t xml:space="preserve"> </w:t>
      </w:r>
      <w:r w:rsidR="00B77836" w:rsidRPr="00DD4B2D">
        <w:rPr>
          <w:rFonts w:ascii="Sylfaen" w:hAnsi="Sylfaen" w:cs="Sylfaen"/>
          <w:lang w:val="ka-GE"/>
        </w:rPr>
        <w:t>წლების</w:t>
      </w:r>
      <w:r w:rsidR="00B77836" w:rsidRPr="00DD4B2D">
        <w:rPr>
          <w:rFonts w:ascii="Sylfaen" w:hAnsi="Sylfaen"/>
          <w:lang w:val="ka-GE"/>
        </w:rPr>
        <w:t xml:space="preserve"> </w:t>
      </w:r>
      <w:r w:rsidR="00B77836" w:rsidRPr="00DD4B2D">
        <w:rPr>
          <w:rFonts w:ascii="Sylfaen" w:hAnsi="Sylfaen" w:cs="Sylfaen"/>
          <w:lang w:val="ka-GE"/>
        </w:rPr>
        <w:t>ანტიკორუფციული</w:t>
      </w:r>
      <w:r w:rsidR="00B77836" w:rsidRPr="00DD4B2D">
        <w:rPr>
          <w:rFonts w:ascii="Sylfaen" w:hAnsi="Sylfaen"/>
          <w:lang w:val="ka-GE"/>
        </w:rPr>
        <w:t xml:space="preserve"> </w:t>
      </w:r>
      <w:r w:rsidR="00B77836" w:rsidRPr="00DD4B2D">
        <w:rPr>
          <w:rFonts w:ascii="Sylfaen" w:hAnsi="Sylfaen" w:cs="Sylfaen"/>
          <w:lang w:val="ka-GE"/>
        </w:rPr>
        <w:t>სამოქმედო</w:t>
      </w:r>
      <w:r w:rsidR="00B77836" w:rsidRPr="00DD4B2D">
        <w:rPr>
          <w:rFonts w:ascii="Sylfaen" w:hAnsi="Sylfaen"/>
          <w:lang w:val="ka-GE"/>
        </w:rPr>
        <w:t xml:space="preserve"> </w:t>
      </w:r>
      <w:r w:rsidR="00B77836" w:rsidRPr="00DD4B2D">
        <w:rPr>
          <w:rFonts w:ascii="Sylfaen" w:hAnsi="Sylfaen" w:cs="Sylfaen"/>
          <w:lang w:val="ka-GE"/>
        </w:rPr>
        <w:t>გეგმით განსაზღვრული</w:t>
      </w:r>
      <w:r w:rsidR="00B77836" w:rsidRPr="00DD4B2D">
        <w:rPr>
          <w:rFonts w:ascii="Sylfaen" w:hAnsi="Sylfaen"/>
          <w:lang w:val="ka-GE"/>
        </w:rPr>
        <w:t xml:space="preserve"> </w:t>
      </w:r>
      <w:r w:rsidR="00B77836" w:rsidRPr="00DD4B2D">
        <w:rPr>
          <w:rFonts w:ascii="Sylfaen" w:hAnsi="Sylfaen" w:cs="Sylfaen"/>
          <w:lang w:val="ka-GE"/>
        </w:rPr>
        <w:t>ღონისძიებების</w:t>
      </w:r>
      <w:r w:rsidR="00B77836" w:rsidRPr="00DD4B2D">
        <w:rPr>
          <w:rFonts w:ascii="Sylfaen" w:hAnsi="Sylfaen"/>
          <w:lang w:val="ka-GE"/>
        </w:rPr>
        <w:t xml:space="preserve"> </w:t>
      </w:r>
      <w:r w:rsidR="00B77836" w:rsidRPr="00DD4B2D">
        <w:rPr>
          <w:rFonts w:ascii="Sylfaen" w:hAnsi="Sylfaen" w:cs="Sylfaen"/>
          <w:lang w:val="ka-GE"/>
        </w:rPr>
        <w:t>შესრულება</w:t>
      </w:r>
      <w:r w:rsidR="00B31F10">
        <w:rPr>
          <w:rFonts w:ascii="Sylfaen" w:hAnsi="Sylfaen" w:cs="Sylfaen"/>
          <w:lang w:val="ka-GE"/>
        </w:rPr>
        <w:t>, ასევე</w:t>
      </w:r>
      <w:r w:rsidR="005469FA">
        <w:rPr>
          <w:rFonts w:ascii="Sylfaen" w:hAnsi="Sylfaen" w:cs="Sylfaen"/>
          <w:lang w:val="ka-GE"/>
        </w:rPr>
        <w:t xml:space="preserve"> </w:t>
      </w:r>
      <w:r w:rsidR="0051237C">
        <w:rPr>
          <w:rFonts w:ascii="Sylfaen" w:hAnsi="Sylfaen"/>
          <w:lang w:val="ka-GE"/>
        </w:rPr>
        <w:t>დაგეგმილი</w:t>
      </w:r>
      <w:r w:rsidR="00EC42EB">
        <w:rPr>
          <w:rFonts w:ascii="Sylfaen" w:hAnsi="Sylfaen"/>
          <w:lang w:val="ka-GE"/>
        </w:rPr>
        <w:t xml:space="preserve"> შედეგების მიღწევ</w:t>
      </w:r>
      <w:r w:rsidR="001178D0">
        <w:rPr>
          <w:rFonts w:ascii="Sylfaen" w:hAnsi="Sylfaen"/>
          <w:lang w:val="ka-GE"/>
        </w:rPr>
        <w:t>ა</w:t>
      </w:r>
      <w:r w:rsidR="00D968D5">
        <w:rPr>
          <w:rFonts w:ascii="Sylfaen" w:hAnsi="Sylfaen"/>
          <w:lang w:val="ka-GE"/>
        </w:rPr>
        <w:t xml:space="preserve"> </w:t>
      </w:r>
      <w:r w:rsidR="00B77836" w:rsidRPr="00DD4B2D">
        <w:rPr>
          <w:rFonts w:ascii="Sylfaen" w:hAnsi="Sylfaen" w:cs="Sylfaen"/>
          <w:lang w:val="ka-GE"/>
        </w:rPr>
        <w:t>და</w:t>
      </w:r>
      <w:r w:rsidR="00227068">
        <w:rPr>
          <w:rFonts w:ascii="Sylfaen" w:hAnsi="Sylfaen"/>
          <w:lang w:val="ka-GE"/>
        </w:rPr>
        <w:t xml:space="preserve"> </w:t>
      </w:r>
      <w:r w:rsidR="00DA13DF">
        <w:rPr>
          <w:rFonts w:ascii="Sylfaen" w:hAnsi="Sylfaen" w:cs="Sylfaen"/>
          <w:lang w:val="ka-GE"/>
        </w:rPr>
        <w:t>მათი</w:t>
      </w:r>
      <w:r w:rsidR="00B77836" w:rsidRPr="00A57660">
        <w:rPr>
          <w:rFonts w:ascii="Sylfaen" w:hAnsi="Sylfaen"/>
          <w:lang w:val="ka-GE"/>
        </w:rPr>
        <w:t xml:space="preserve"> </w:t>
      </w:r>
      <w:r w:rsidR="00B77836" w:rsidRPr="00A57660">
        <w:rPr>
          <w:rFonts w:ascii="Sylfaen" w:hAnsi="Sylfaen" w:cs="Sylfaen"/>
          <w:lang w:val="ka-GE"/>
        </w:rPr>
        <w:t>ეფექტიანობა</w:t>
      </w:r>
      <w:r w:rsidR="000537A5">
        <w:rPr>
          <w:rFonts w:ascii="Sylfaen" w:hAnsi="Sylfaen" w:cs="Sylfaen"/>
        </w:rPr>
        <w:t>,</w:t>
      </w:r>
      <w:r w:rsidR="00B77836" w:rsidRPr="00A57660">
        <w:rPr>
          <w:rFonts w:ascii="Sylfaen" w:hAnsi="Sylfaen"/>
          <w:lang w:val="ka-GE"/>
        </w:rPr>
        <w:t xml:space="preserve"> </w:t>
      </w:r>
      <w:r w:rsidR="005469FA">
        <w:rPr>
          <w:rFonts w:ascii="Sylfaen" w:hAnsi="Sylfaen" w:cs="Sylfaen"/>
          <w:lang w:val="ka-GE"/>
        </w:rPr>
        <w:t xml:space="preserve">აგრეთვე </w:t>
      </w:r>
      <w:r w:rsidR="00B77836" w:rsidRPr="00DD4B2D">
        <w:rPr>
          <w:rFonts w:ascii="Sylfaen" w:hAnsi="Sylfaen" w:cs="Sylfaen"/>
          <w:lang w:val="ka-GE"/>
        </w:rPr>
        <w:t>გამოავლინოს</w:t>
      </w:r>
      <w:r w:rsidR="00B77836" w:rsidRPr="00DD4B2D">
        <w:rPr>
          <w:rFonts w:ascii="Sylfaen" w:hAnsi="Sylfaen"/>
          <w:lang w:val="ka-GE"/>
        </w:rPr>
        <w:t xml:space="preserve"> </w:t>
      </w:r>
      <w:r w:rsidR="00C7079A" w:rsidRPr="00DD4B2D">
        <w:rPr>
          <w:rFonts w:ascii="Sylfaen" w:hAnsi="Sylfaen" w:cs="Sylfaen"/>
          <w:lang w:val="ka-GE"/>
        </w:rPr>
        <w:t>გეგმის</w:t>
      </w:r>
      <w:r w:rsidR="00C7079A" w:rsidRPr="00DD4B2D">
        <w:rPr>
          <w:rFonts w:ascii="Sylfaen" w:hAnsi="Sylfaen"/>
          <w:lang w:val="ka-GE"/>
        </w:rPr>
        <w:t xml:space="preserve"> </w:t>
      </w:r>
      <w:r w:rsidR="00B77836" w:rsidRPr="00DD4B2D">
        <w:rPr>
          <w:rFonts w:ascii="Sylfaen" w:hAnsi="Sylfaen" w:cs="Sylfaen"/>
          <w:lang w:val="ka-GE"/>
        </w:rPr>
        <w:t>შესრულებასთან</w:t>
      </w:r>
      <w:r w:rsidR="00B77836" w:rsidRPr="00DD4B2D">
        <w:rPr>
          <w:rFonts w:ascii="Sylfaen" w:hAnsi="Sylfaen"/>
          <w:lang w:val="ka-GE"/>
        </w:rPr>
        <w:t xml:space="preserve"> </w:t>
      </w:r>
      <w:r w:rsidR="00B77836" w:rsidRPr="00DD4B2D">
        <w:rPr>
          <w:rFonts w:ascii="Sylfaen" w:hAnsi="Sylfaen" w:cs="Sylfaen"/>
          <w:lang w:val="ka-GE"/>
        </w:rPr>
        <w:t>დაკავშირებული</w:t>
      </w:r>
      <w:r w:rsidR="00B77836" w:rsidRPr="00DD4B2D">
        <w:rPr>
          <w:rFonts w:ascii="Sylfaen" w:hAnsi="Sylfaen"/>
          <w:lang w:val="ka-GE"/>
        </w:rPr>
        <w:t xml:space="preserve"> </w:t>
      </w:r>
      <w:r w:rsidR="00B77836" w:rsidRPr="00DD4B2D">
        <w:rPr>
          <w:rFonts w:ascii="Sylfaen" w:hAnsi="Sylfaen" w:cs="Sylfaen"/>
          <w:lang w:val="ka-GE"/>
        </w:rPr>
        <w:t>კონკრეტული</w:t>
      </w:r>
      <w:r w:rsidR="00B77836" w:rsidRPr="00DD4B2D">
        <w:rPr>
          <w:rFonts w:ascii="Sylfaen" w:hAnsi="Sylfaen"/>
          <w:lang w:val="ka-GE"/>
        </w:rPr>
        <w:t xml:space="preserve"> </w:t>
      </w:r>
      <w:r w:rsidR="00B77836" w:rsidRPr="00DD4B2D">
        <w:rPr>
          <w:rFonts w:ascii="Sylfaen" w:hAnsi="Sylfaen" w:cs="Sylfaen"/>
          <w:lang w:val="ka-GE"/>
        </w:rPr>
        <w:t>ხარვეზები</w:t>
      </w:r>
      <w:r w:rsidR="00B77836" w:rsidRPr="00DD4B2D">
        <w:rPr>
          <w:rFonts w:ascii="Sylfaen" w:hAnsi="Sylfaen"/>
          <w:lang w:val="ka-GE"/>
        </w:rPr>
        <w:t xml:space="preserve"> </w:t>
      </w:r>
      <w:r w:rsidR="00E47FB5" w:rsidRPr="00DD4B2D">
        <w:rPr>
          <w:rFonts w:ascii="Sylfaen" w:hAnsi="Sylfaen" w:cs="Sylfaen"/>
          <w:lang w:val="ka-GE"/>
        </w:rPr>
        <w:t>და</w:t>
      </w:r>
      <w:r w:rsidR="00B77836" w:rsidRPr="00DD4B2D">
        <w:rPr>
          <w:rFonts w:ascii="Sylfaen" w:hAnsi="Sylfaen"/>
          <w:lang w:val="ka-GE"/>
        </w:rPr>
        <w:t xml:space="preserve"> </w:t>
      </w:r>
      <w:r w:rsidR="00B77836" w:rsidRPr="00DD4B2D">
        <w:rPr>
          <w:rFonts w:ascii="Sylfaen" w:hAnsi="Sylfaen" w:cs="Sylfaen"/>
          <w:lang w:val="ka-GE"/>
        </w:rPr>
        <w:t>გამოწვევები.</w:t>
      </w:r>
      <w:r w:rsidR="00B77836" w:rsidRPr="00DD4B2D">
        <w:rPr>
          <w:rFonts w:ascii="Sylfaen" w:hAnsi="Sylfaen"/>
          <w:lang w:val="ka-GE"/>
        </w:rPr>
        <w:t xml:space="preserve"> </w:t>
      </w:r>
    </w:p>
    <w:p w:rsidR="009D41B9" w:rsidRPr="00DD4B2D" w:rsidRDefault="00EC6284" w:rsidP="00A05C3E">
      <w:pPr>
        <w:spacing w:before="240" w:after="240" w:line="276" w:lineRule="auto"/>
        <w:jc w:val="both"/>
        <w:rPr>
          <w:rFonts w:ascii="Sylfaen" w:hAnsi="Sylfaen" w:cs="Sylfaen"/>
          <w:lang w:val="ka-GE"/>
        </w:rPr>
      </w:pPr>
      <w:r w:rsidRPr="00DD4B2D">
        <w:rPr>
          <w:rFonts w:ascii="Sylfaen" w:hAnsi="Sylfaen" w:cs="Sylfaen"/>
          <w:lang w:val="ka-GE"/>
        </w:rPr>
        <w:t>წინამდებარე დოკუმენტი</w:t>
      </w:r>
      <w:r w:rsidR="00F134A2" w:rsidRPr="00DD4B2D">
        <w:rPr>
          <w:rFonts w:ascii="Sylfaen" w:hAnsi="Sylfaen" w:cs="Sylfaen"/>
          <w:lang w:val="ka-GE"/>
        </w:rPr>
        <w:t xml:space="preserve"> წარმოადგენს განახლებული ანტიკორუფციული</w:t>
      </w:r>
      <w:r w:rsidR="00F134A2" w:rsidRPr="00DD4B2D">
        <w:rPr>
          <w:rFonts w:ascii="Sylfaen" w:hAnsi="Sylfaen"/>
          <w:lang w:val="ka-GE"/>
        </w:rPr>
        <w:t xml:space="preserve"> </w:t>
      </w:r>
      <w:r w:rsidR="00F134A2" w:rsidRPr="00DD4B2D">
        <w:rPr>
          <w:rFonts w:ascii="Sylfaen" w:hAnsi="Sylfaen" w:cs="Sylfaen"/>
          <w:lang w:val="ka-GE"/>
        </w:rPr>
        <w:t xml:space="preserve">სტრატეგიისა და ახალი </w:t>
      </w:r>
      <w:r w:rsidR="000537A5">
        <w:rPr>
          <w:rFonts w:ascii="Sylfaen" w:hAnsi="Sylfaen" w:cs="Sylfaen"/>
        </w:rPr>
        <w:t>2017-2018</w:t>
      </w:r>
      <w:r w:rsidR="00E47FB5" w:rsidRPr="00DD4B2D">
        <w:rPr>
          <w:rFonts w:ascii="Sylfaen" w:hAnsi="Sylfaen" w:cs="Sylfaen"/>
          <w:lang w:val="ka-GE"/>
        </w:rPr>
        <w:t xml:space="preserve"> წლების </w:t>
      </w:r>
      <w:r w:rsidR="00F134A2" w:rsidRPr="00DD4B2D">
        <w:rPr>
          <w:rFonts w:ascii="Sylfaen" w:hAnsi="Sylfaen" w:cs="Sylfaen"/>
          <w:lang w:val="ka-GE"/>
        </w:rPr>
        <w:t>სამოქმედო გეგმის ნაწილს</w:t>
      </w:r>
      <w:r w:rsidR="00A03ADD" w:rsidRPr="00DD4B2D">
        <w:rPr>
          <w:rFonts w:ascii="Sylfaen" w:hAnsi="Sylfaen" w:cs="Sylfaen"/>
          <w:lang w:val="ka-GE"/>
        </w:rPr>
        <w:t>.</w:t>
      </w:r>
    </w:p>
    <w:p w:rsidR="005F35E3" w:rsidRPr="00792376" w:rsidRDefault="00525C0A" w:rsidP="00A05C3E">
      <w:pPr>
        <w:pStyle w:val="Heading1"/>
        <w:pBdr>
          <w:top w:val="triple" w:sz="4" w:space="1" w:color="808080" w:themeColor="background1" w:themeShade="80"/>
          <w:left w:val="triple" w:sz="4" w:space="4" w:color="808080" w:themeColor="background1" w:themeShade="80"/>
          <w:bottom w:val="triple" w:sz="4" w:space="1" w:color="808080" w:themeColor="background1" w:themeShade="80"/>
          <w:right w:val="triple" w:sz="4" w:space="4" w:color="808080" w:themeColor="background1" w:themeShade="80"/>
        </w:pBdr>
        <w:shd w:val="clear" w:color="auto" w:fill="A6A6A6" w:themeFill="background1" w:themeFillShade="A6"/>
        <w:spacing w:line="276" w:lineRule="auto"/>
        <w:rPr>
          <w:rFonts w:ascii="Sylfaen" w:hAnsi="Sylfaen" w:cs="Sylfaen"/>
          <w:b/>
          <w:color w:val="FFFFFF" w:themeColor="background1"/>
          <w:sz w:val="24"/>
          <w:szCs w:val="24"/>
          <w:lang w:val="ka-GE"/>
        </w:rPr>
      </w:pPr>
      <w:bookmarkStart w:id="7" w:name="_Toc488331848"/>
      <w:r w:rsidRPr="00792376">
        <w:rPr>
          <w:rFonts w:ascii="Sylfaen" w:hAnsi="Sylfaen" w:cs="Sylfaen"/>
          <w:b/>
          <w:color w:val="FFFFFF" w:themeColor="background1"/>
          <w:sz w:val="24"/>
          <w:szCs w:val="24"/>
          <w:lang w:val="ka-GE"/>
        </w:rPr>
        <w:t xml:space="preserve">3. </w:t>
      </w:r>
      <w:r w:rsidR="005F35E3" w:rsidRPr="00792376">
        <w:rPr>
          <w:rFonts w:ascii="Sylfaen" w:hAnsi="Sylfaen" w:cs="Sylfaen"/>
          <w:b/>
          <w:color w:val="FFFFFF" w:themeColor="background1"/>
          <w:sz w:val="24"/>
          <w:szCs w:val="24"/>
          <w:lang w:val="ka-GE"/>
        </w:rPr>
        <w:t>მონიტორინგის და შეფასების მეთოდი და პროცესი</w:t>
      </w:r>
      <w:bookmarkEnd w:id="7"/>
    </w:p>
    <w:p w:rsidR="00E54414" w:rsidRPr="00CA2274" w:rsidRDefault="00CA2274" w:rsidP="00A05C3E">
      <w:pPr>
        <w:spacing w:line="276" w:lineRule="auto"/>
        <w:jc w:val="both"/>
      </w:pPr>
      <w:r>
        <w:rPr>
          <w:rFonts w:ascii="Sylfaen" w:eastAsia="Times New Roman" w:hAnsi="Sylfaen" w:cs="Sylfaen"/>
          <w:lang w:val="ka-GE"/>
        </w:rPr>
        <w:t>მონიტორინგის და შეფასების ახალი მეთოდოლოგია ეფუძნება საერთაშორისო და არასამთავრობო სექტორის რეკომენდაციებს,</w:t>
      </w:r>
      <w:r>
        <w:rPr>
          <w:rStyle w:val="FootnoteReference"/>
          <w:rFonts w:ascii="Sylfaen" w:eastAsia="Times New Roman" w:hAnsi="Sylfaen" w:cs="Sylfaen"/>
          <w:lang w:val="ka-GE"/>
        </w:rPr>
        <w:footnoteReference w:id="4"/>
      </w:r>
      <w:r>
        <w:rPr>
          <w:rFonts w:ascii="Sylfaen" w:eastAsia="Times New Roman" w:hAnsi="Sylfaen" w:cs="Sylfaen"/>
          <w:lang w:val="ka-GE"/>
        </w:rPr>
        <w:t xml:space="preserve"> ეკონომიკური განვითარების</w:t>
      </w:r>
      <w:r w:rsidR="00975A26">
        <w:rPr>
          <w:rFonts w:ascii="Sylfaen" w:eastAsia="Times New Roman" w:hAnsi="Sylfaen" w:cs="Sylfaen"/>
          <w:lang w:val="ka-GE"/>
        </w:rPr>
        <w:t>ა</w:t>
      </w:r>
      <w:r>
        <w:rPr>
          <w:rFonts w:ascii="Sylfaen" w:eastAsia="Times New Roman" w:hAnsi="Sylfaen" w:cs="Sylfaen"/>
          <w:lang w:val="ka-GE"/>
        </w:rPr>
        <w:t xml:space="preserve"> და თანამშრომლობის ორგანიზაციის </w:t>
      </w:r>
      <w:r w:rsidR="00097F73">
        <w:rPr>
          <w:rFonts w:ascii="Sylfaen" w:eastAsia="Times New Roman" w:hAnsi="Sylfaen" w:cs="Sylfaen"/>
          <w:lang w:val="ka-GE"/>
        </w:rPr>
        <w:t xml:space="preserve">ანტიკორუფციული ქსელის </w:t>
      </w:r>
      <w:r>
        <w:rPr>
          <w:rFonts w:ascii="Sylfaen" w:eastAsia="Times New Roman" w:hAnsi="Sylfaen" w:cs="Sylfaen"/>
          <w:lang w:val="ka-GE"/>
        </w:rPr>
        <w:t>(</w:t>
      </w:r>
      <w:r w:rsidRPr="00D005B6">
        <w:rPr>
          <w:rFonts w:ascii="Sylfaen" w:eastAsia="Times New Roman" w:hAnsi="Sylfaen" w:cs="Sylfaen"/>
          <w:lang w:val="ka-GE"/>
        </w:rPr>
        <w:t>OECD</w:t>
      </w:r>
      <w:r w:rsidR="00097F73">
        <w:rPr>
          <w:rFonts w:ascii="Sylfaen" w:eastAsia="Times New Roman" w:hAnsi="Sylfaen" w:cs="Sylfaen"/>
        </w:rPr>
        <w:t>-ACN</w:t>
      </w:r>
      <w:r w:rsidRPr="00D005B6">
        <w:rPr>
          <w:rFonts w:ascii="Sylfaen" w:eastAsia="Times New Roman" w:hAnsi="Sylfaen" w:cs="Sylfaen"/>
          <w:lang w:val="ka-GE"/>
        </w:rPr>
        <w:t>)</w:t>
      </w:r>
      <w:r>
        <w:rPr>
          <w:rFonts w:ascii="Sylfaen" w:eastAsia="Times New Roman" w:hAnsi="Sylfaen" w:cs="Sylfaen"/>
          <w:lang w:val="ka-GE"/>
        </w:rPr>
        <w:t xml:space="preserve"> და ევროპის საბჭოს კორუფციის წინააღმდეგ სახელმწიფოთა ჯგუფის (</w:t>
      </w:r>
      <w:r w:rsidRPr="00D005B6">
        <w:rPr>
          <w:rFonts w:ascii="Sylfaen" w:eastAsia="Times New Roman" w:hAnsi="Sylfaen" w:cs="Sylfaen"/>
          <w:lang w:val="ka-GE"/>
        </w:rPr>
        <w:t xml:space="preserve">GRECO) </w:t>
      </w:r>
      <w:r>
        <w:rPr>
          <w:rFonts w:ascii="Sylfaen" w:eastAsia="Times New Roman" w:hAnsi="Sylfaen" w:cs="Sylfaen"/>
          <w:lang w:val="ka-GE"/>
        </w:rPr>
        <w:t>შეფასების მოდელებს,</w:t>
      </w:r>
      <w:r>
        <w:rPr>
          <w:rStyle w:val="FootnoteReference"/>
          <w:rFonts w:ascii="Sylfaen" w:eastAsia="Times New Roman" w:hAnsi="Sylfaen" w:cs="Sylfaen"/>
          <w:lang w:val="ka-GE"/>
        </w:rPr>
        <w:footnoteReference w:id="5"/>
      </w:r>
      <w:r>
        <w:rPr>
          <w:rFonts w:ascii="Sylfaen" w:eastAsia="Times New Roman" w:hAnsi="Sylfaen" w:cs="Sylfaen"/>
          <w:lang w:val="ka-GE"/>
        </w:rPr>
        <w:t xml:space="preserve"> ასევე</w:t>
      </w:r>
      <w:r>
        <w:rPr>
          <w:rFonts w:ascii="Sylfaen" w:hAnsi="Sylfaen"/>
          <w:lang w:val="ka-GE"/>
        </w:rPr>
        <w:t xml:space="preserve"> </w:t>
      </w:r>
      <w:r w:rsidR="00097F73">
        <w:rPr>
          <w:rFonts w:ascii="Sylfaen" w:eastAsia="Times New Roman" w:hAnsi="Sylfaen" w:cs="Sylfaen"/>
          <w:lang w:val="ka-GE"/>
        </w:rPr>
        <w:t>წინამდებარე</w:t>
      </w:r>
      <w:r w:rsidR="00E54414">
        <w:rPr>
          <w:rFonts w:ascii="Sylfaen" w:eastAsia="Times New Roman" w:hAnsi="Sylfaen" w:cs="Sylfaen"/>
          <w:lang w:val="ka-GE"/>
        </w:rPr>
        <w:t xml:space="preserve"> ანტიკორუფციული </w:t>
      </w:r>
      <w:r w:rsidR="00E54414" w:rsidRPr="00DD4B2D">
        <w:rPr>
          <w:rFonts w:ascii="Sylfaen" w:eastAsia="Times New Roman" w:hAnsi="Sylfaen" w:cs="Sylfaen"/>
          <w:lang w:val="ka-GE"/>
        </w:rPr>
        <w:t>სამოქმედო გეგმ</w:t>
      </w:r>
      <w:r w:rsidR="00097F73">
        <w:rPr>
          <w:rFonts w:ascii="Sylfaen" w:eastAsia="Times New Roman" w:hAnsi="Sylfaen" w:cs="Sylfaen"/>
          <w:lang w:val="ka-GE"/>
        </w:rPr>
        <w:t>ებ</w:t>
      </w:r>
      <w:r w:rsidR="00E54414" w:rsidRPr="00DD4B2D">
        <w:rPr>
          <w:rFonts w:ascii="Sylfaen" w:eastAsia="Times New Roman" w:hAnsi="Sylfaen" w:cs="Sylfaen"/>
          <w:lang w:val="ka-GE"/>
        </w:rPr>
        <w:t>ის შესრულების შ</w:t>
      </w:r>
      <w:r w:rsidR="00E54414">
        <w:rPr>
          <w:rFonts w:ascii="Sylfaen" w:eastAsia="Times New Roman" w:hAnsi="Sylfaen" w:cs="Sylfaen"/>
          <w:lang w:val="ka-GE"/>
        </w:rPr>
        <w:t>ეფასებისას მიღებულ გამოცდილებას.</w:t>
      </w:r>
      <w:r>
        <w:rPr>
          <w:rStyle w:val="FootnoteReference"/>
          <w:rFonts w:ascii="Sylfaen" w:eastAsia="Times New Roman" w:hAnsi="Sylfaen" w:cs="Sylfaen"/>
          <w:lang w:val="ka-GE"/>
        </w:rPr>
        <w:footnoteReference w:id="6"/>
      </w:r>
      <w:r w:rsidR="00E54414">
        <w:rPr>
          <w:rFonts w:ascii="Sylfaen" w:eastAsia="Times New Roman" w:hAnsi="Sylfaen" w:cs="Sylfaen"/>
          <w:lang w:val="ka-GE"/>
        </w:rPr>
        <w:t xml:space="preserve"> </w:t>
      </w:r>
    </w:p>
    <w:p w:rsidR="005E644A" w:rsidRDefault="008A54FE" w:rsidP="00A05C3E">
      <w:pPr>
        <w:spacing w:before="240" w:after="240" w:line="276" w:lineRule="auto"/>
        <w:jc w:val="both"/>
        <w:rPr>
          <w:rFonts w:ascii="Sylfaen" w:hAnsi="Sylfaen" w:cs="Arial"/>
          <w:lang w:val="ka-GE"/>
        </w:rPr>
      </w:pPr>
      <w:r w:rsidRPr="00DD4B2D">
        <w:rPr>
          <w:rFonts w:ascii="Sylfaen" w:hAnsi="Sylfaen" w:cs="Sylfaen"/>
          <w:lang w:val="ka-GE"/>
        </w:rPr>
        <w:lastRenderedPageBreak/>
        <w:t>საერთაშორისო</w:t>
      </w:r>
      <w:r w:rsidRPr="00DD4B2D">
        <w:rPr>
          <w:rFonts w:ascii="Sylfaen" w:hAnsi="Sylfaen" w:cs="Arial"/>
          <w:lang w:val="ka-GE"/>
        </w:rPr>
        <w:t xml:space="preserve"> </w:t>
      </w:r>
      <w:r w:rsidRPr="00DD4B2D">
        <w:rPr>
          <w:rFonts w:ascii="Sylfaen" w:hAnsi="Sylfaen" w:cs="Sylfaen"/>
          <w:lang w:val="ka-GE"/>
        </w:rPr>
        <w:t>და</w:t>
      </w:r>
      <w:r w:rsidRPr="00DD4B2D">
        <w:rPr>
          <w:rFonts w:ascii="Sylfaen" w:hAnsi="Sylfaen" w:cs="Arial"/>
          <w:lang w:val="ka-GE"/>
        </w:rPr>
        <w:t xml:space="preserve"> </w:t>
      </w:r>
      <w:r w:rsidRPr="00DD4B2D">
        <w:rPr>
          <w:rFonts w:ascii="Sylfaen" w:hAnsi="Sylfaen" w:cs="Sylfaen"/>
          <w:lang w:val="ka-GE"/>
        </w:rPr>
        <w:t>არასამთავრობო</w:t>
      </w:r>
      <w:r w:rsidRPr="00DD4B2D">
        <w:rPr>
          <w:rFonts w:ascii="Sylfaen" w:hAnsi="Sylfaen" w:cs="Arial"/>
          <w:lang w:val="ka-GE"/>
        </w:rPr>
        <w:t xml:space="preserve"> </w:t>
      </w:r>
      <w:r w:rsidRPr="00DD4B2D">
        <w:rPr>
          <w:rFonts w:ascii="Sylfaen" w:hAnsi="Sylfaen" w:cs="Sylfaen"/>
          <w:lang w:val="ka-GE"/>
        </w:rPr>
        <w:t>ორგანიზაციების</w:t>
      </w:r>
      <w:r w:rsidRPr="00DD4B2D">
        <w:rPr>
          <w:rFonts w:ascii="Sylfaen" w:hAnsi="Sylfaen" w:cs="Arial"/>
          <w:lang w:val="ka-GE"/>
        </w:rPr>
        <w:t xml:space="preserve"> </w:t>
      </w:r>
      <w:r w:rsidRPr="00DD4B2D">
        <w:rPr>
          <w:rFonts w:ascii="Sylfaen" w:hAnsi="Sylfaen" w:cs="Sylfaen"/>
          <w:lang w:val="ka-GE"/>
        </w:rPr>
        <w:t>რეკომენდაციებით</w:t>
      </w:r>
      <w:r w:rsidRPr="00DD4B2D">
        <w:rPr>
          <w:rFonts w:ascii="Sylfaen" w:hAnsi="Sylfaen" w:cs="Arial"/>
          <w:lang w:val="ka-GE"/>
        </w:rPr>
        <w:t xml:space="preserve">, </w:t>
      </w:r>
      <w:r w:rsidRPr="00DD4B2D">
        <w:rPr>
          <w:rFonts w:ascii="Sylfaen" w:hAnsi="Sylfaen" w:cs="Sylfaen"/>
          <w:lang w:val="ka-GE"/>
        </w:rPr>
        <w:t>სამოქმედო</w:t>
      </w:r>
      <w:r w:rsidRPr="00DD4B2D">
        <w:rPr>
          <w:rFonts w:ascii="Sylfaen" w:hAnsi="Sylfaen" w:cs="Arial"/>
          <w:lang w:val="ka-GE"/>
        </w:rPr>
        <w:t xml:space="preserve"> </w:t>
      </w:r>
      <w:r w:rsidRPr="00DD4B2D">
        <w:rPr>
          <w:rFonts w:ascii="Sylfaen" w:hAnsi="Sylfaen" w:cs="Sylfaen"/>
          <w:lang w:val="ka-GE"/>
        </w:rPr>
        <w:t>გეგმის</w:t>
      </w:r>
      <w:r w:rsidRPr="00DD4B2D">
        <w:rPr>
          <w:rFonts w:ascii="Sylfaen" w:hAnsi="Sylfaen" w:cs="Arial"/>
          <w:lang w:val="ka-GE"/>
        </w:rPr>
        <w:t xml:space="preserve"> </w:t>
      </w:r>
      <w:r w:rsidRPr="00DD4B2D">
        <w:rPr>
          <w:rFonts w:ascii="Sylfaen" w:hAnsi="Sylfaen" w:cs="Sylfaen"/>
          <w:lang w:val="ka-GE"/>
        </w:rPr>
        <w:t>შესრულების</w:t>
      </w:r>
      <w:r w:rsidRPr="00DD4B2D">
        <w:rPr>
          <w:rFonts w:ascii="Sylfaen" w:hAnsi="Sylfaen" w:cs="Arial"/>
          <w:lang w:val="ka-GE"/>
        </w:rPr>
        <w:t xml:space="preserve"> </w:t>
      </w:r>
      <w:r w:rsidRPr="00DD4B2D">
        <w:rPr>
          <w:rFonts w:ascii="Sylfaen" w:hAnsi="Sylfaen" w:cs="Sylfaen"/>
          <w:lang w:val="ka-GE"/>
        </w:rPr>
        <w:t>შეფასებაში</w:t>
      </w:r>
      <w:r w:rsidRPr="00DD4B2D">
        <w:rPr>
          <w:rFonts w:ascii="Sylfaen" w:hAnsi="Sylfaen" w:cs="Arial"/>
          <w:lang w:val="ka-GE"/>
        </w:rPr>
        <w:t xml:space="preserve"> </w:t>
      </w:r>
      <w:r w:rsidRPr="00DD4B2D">
        <w:rPr>
          <w:rFonts w:ascii="Sylfaen" w:hAnsi="Sylfaen" w:cs="Sylfaen"/>
          <w:lang w:val="ka-GE"/>
        </w:rPr>
        <w:t>ასახული</w:t>
      </w:r>
      <w:r w:rsidRPr="00DD4B2D">
        <w:rPr>
          <w:rFonts w:ascii="Sylfaen" w:hAnsi="Sylfaen" w:cs="Arial"/>
          <w:lang w:val="ka-GE"/>
        </w:rPr>
        <w:t xml:space="preserve"> </w:t>
      </w:r>
      <w:r w:rsidRPr="00DD4B2D">
        <w:rPr>
          <w:rFonts w:ascii="Sylfaen" w:hAnsi="Sylfaen" w:cs="Sylfaen"/>
          <w:lang w:val="ka-GE"/>
        </w:rPr>
        <w:t>უნდა</w:t>
      </w:r>
      <w:r w:rsidRPr="00DD4B2D">
        <w:rPr>
          <w:rFonts w:ascii="Sylfaen" w:hAnsi="Sylfaen" w:cs="Arial"/>
          <w:lang w:val="ka-GE"/>
        </w:rPr>
        <w:t xml:space="preserve"> </w:t>
      </w:r>
      <w:r w:rsidRPr="00DD4B2D">
        <w:rPr>
          <w:rFonts w:ascii="Sylfaen" w:hAnsi="Sylfaen" w:cs="Sylfaen"/>
          <w:lang w:val="ka-GE"/>
        </w:rPr>
        <w:t>იყოს</w:t>
      </w:r>
      <w:r w:rsidRPr="00DD4B2D">
        <w:rPr>
          <w:rFonts w:ascii="Sylfaen" w:hAnsi="Sylfaen" w:cs="Arial"/>
          <w:lang w:val="ka-GE"/>
        </w:rPr>
        <w:t xml:space="preserve"> </w:t>
      </w:r>
      <w:r w:rsidRPr="00DD4B2D">
        <w:rPr>
          <w:rFonts w:ascii="Sylfaen" w:hAnsi="Sylfaen" w:cs="Sylfaen"/>
          <w:lang w:val="ka-GE"/>
        </w:rPr>
        <w:t>თითოეული</w:t>
      </w:r>
      <w:r w:rsidRPr="00DD4B2D">
        <w:rPr>
          <w:rFonts w:ascii="Sylfaen" w:hAnsi="Sylfaen" w:cs="Arial"/>
          <w:lang w:val="ka-GE"/>
        </w:rPr>
        <w:t xml:space="preserve"> </w:t>
      </w:r>
      <w:r w:rsidRPr="00DD4B2D">
        <w:rPr>
          <w:rFonts w:ascii="Sylfaen" w:hAnsi="Sylfaen" w:cs="Sylfaen"/>
          <w:lang w:val="ka-GE"/>
        </w:rPr>
        <w:t>პასუხისმგებელი</w:t>
      </w:r>
      <w:r w:rsidRPr="00DD4B2D">
        <w:rPr>
          <w:rFonts w:ascii="Sylfaen" w:hAnsi="Sylfaen" w:cs="Arial"/>
          <w:lang w:val="ka-GE"/>
        </w:rPr>
        <w:t xml:space="preserve"> </w:t>
      </w:r>
      <w:r w:rsidRPr="00DD4B2D">
        <w:rPr>
          <w:rFonts w:ascii="Sylfaen" w:hAnsi="Sylfaen" w:cs="Sylfaen"/>
          <w:lang w:val="ka-GE"/>
        </w:rPr>
        <w:t>უწყების</w:t>
      </w:r>
      <w:r w:rsidRPr="00DD4B2D">
        <w:rPr>
          <w:rFonts w:ascii="Sylfaen" w:hAnsi="Sylfaen" w:cs="Arial"/>
          <w:lang w:val="ka-GE"/>
        </w:rPr>
        <w:t xml:space="preserve"> </w:t>
      </w:r>
      <w:r w:rsidRPr="00DD4B2D">
        <w:rPr>
          <w:rFonts w:ascii="Sylfaen" w:hAnsi="Sylfaen" w:cs="Sylfaen"/>
          <w:lang w:val="ka-GE"/>
        </w:rPr>
        <w:t>მიერ</w:t>
      </w:r>
      <w:r w:rsidRPr="00DD4B2D">
        <w:rPr>
          <w:rFonts w:ascii="Sylfaen" w:hAnsi="Sylfaen" w:cs="Arial"/>
          <w:lang w:val="ka-GE"/>
        </w:rPr>
        <w:t xml:space="preserve"> </w:t>
      </w:r>
      <w:r w:rsidRPr="00DD4B2D">
        <w:rPr>
          <w:rFonts w:ascii="Sylfaen" w:hAnsi="Sylfaen" w:cs="Sylfaen"/>
          <w:lang w:val="ka-GE"/>
        </w:rPr>
        <w:t>კონკრეტული</w:t>
      </w:r>
      <w:r w:rsidRPr="00DD4B2D">
        <w:rPr>
          <w:rFonts w:ascii="Sylfaen" w:hAnsi="Sylfaen" w:cs="Arial"/>
          <w:lang w:val="ka-GE"/>
        </w:rPr>
        <w:t xml:space="preserve"> </w:t>
      </w:r>
      <w:r w:rsidRPr="00DD4B2D">
        <w:rPr>
          <w:rFonts w:ascii="Sylfaen" w:hAnsi="Sylfaen" w:cs="Sylfaen"/>
          <w:lang w:val="ka-GE"/>
        </w:rPr>
        <w:t>ღონისძიების</w:t>
      </w:r>
      <w:r w:rsidRPr="00DD4B2D">
        <w:rPr>
          <w:rFonts w:ascii="Sylfaen" w:hAnsi="Sylfaen" w:cs="Arial"/>
          <w:lang w:val="ka-GE"/>
        </w:rPr>
        <w:t xml:space="preserve"> </w:t>
      </w:r>
      <w:r w:rsidRPr="00DD4B2D">
        <w:rPr>
          <w:rFonts w:ascii="Sylfaen" w:hAnsi="Sylfaen" w:cs="Sylfaen"/>
          <w:lang w:val="ka-GE"/>
        </w:rPr>
        <w:t>იმპლემენტაციის</w:t>
      </w:r>
      <w:r w:rsidRPr="00DD4B2D">
        <w:rPr>
          <w:rFonts w:ascii="Sylfaen" w:hAnsi="Sylfaen" w:cs="Arial"/>
          <w:lang w:val="ka-GE"/>
        </w:rPr>
        <w:t xml:space="preserve"> </w:t>
      </w:r>
      <w:r w:rsidRPr="00DD4B2D">
        <w:rPr>
          <w:rFonts w:ascii="Sylfaen" w:hAnsi="Sylfaen" w:cs="Sylfaen"/>
          <w:lang w:val="ka-GE"/>
        </w:rPr>
        <w:t>ობიექტური</w:t>
      </w:r>
      <w:r w:rsidRPr="00DD4B2D">
        <w:rPr>
          <w:rFonts w:ascii="Sylfaen" w:hAnsi="Sylfaen" w:cs="Arial"/>
          <w:lang w:val="ka-GE"/>
        </w:rPr>
        <w:t xml:space="preserve"> </w:t>
      </w:r>
      <w:r w:rsidRPr="00DD4B2D">
        <w:rPr>
          <w:rFonts w:ascii="Sylfaen" w:hAnsi="Sylfaen" w:cs="Sylfaen"/>
          <w:lang w:val="ka-GE"/>
        </w:rPr>
        <w:t>და</w:t>
      </w:r>
      <w:r w:rsidRPr="00DD4B2D">
        <w:rPr>
          <w:rFonts w:ascii="Sylfaen" w:hAnsi="Sylfaen" w:cs="Arial"/>
          <w:lang w:val="ka-GE"/>
        </w:rPr>
        <w:t xml:space="preserve"> </w:t>
      </w:r>
      <w:r w:rsidRPr="00DD4B2D">
        <w:rPr>
          <w:rFonts w:ascii="Sylfaen" w:hAnsi="Sylfaen" w:cs="Sylfaen"/>
          <w:lang w:val="ka-GE"/>
        </w:rPr>
        <w:t>კრიტიკული</w:t>
      </w:r>
      <w:r w:rsidRPr="00DD4B2D">
        <w:rPr>
          <w:rFonts w:ascii="Sylfaen" w:hAnsi="Sylfaen" w:cs="Arial"/>
          <w:lang w:val="ka-GE"/>
        </w:rPr>
        <w:t xml:space="preserve"> </w:t>
      </w:r>
      <w:r w:rsidRPr="00DD4B2D">
        <w:rPr>
          <w:rFonts w:ascii="Sylfaen" w:hAnsi="Sylfaen" w:cs="Sylfaen"/>
          <w:lang w:val="ka-GE"/>
        </w:rPr>
        <w:t>შეფასება</w:t>
      </w:r>
      <w:r w:rsidRPr="00DD4B2D">
        <w:rPr>
          <w:rFonts w:ascii="Sylfaen" w:hAnsi="Sylfaen" w:cs="Arial"/>
          <w:lang w:val="ka-GE"/>
        </w:rPr>
        <w:t xml:space="preserve">. </w:t>
      </w:r>
      <w:r w:rsidRPr="00DD4B2D">
        <w:rPr>
          <w:rFonts w:ascii="Sylfaen" w:hAnsi="Sylfaen" w:cs="Sylfaen"/>
          <w:lang w:val="ka-GE"/>
        </w:rPr>
        <w:t>ამასთან</w:t>
      </w:r>
      <w:r w:rsidRPr="00DD4B2D">
        <w:rPr>
          <w:rFonts w:ascii="Sylfaen" w:hAnsi="Sylfaen" w:cs="Arial"/>
          <w:lang w:val="ka-GE"/>
        </w:rPr>
        <w:t xml:space="preserve">, </w:t>
      </w:r>
      <w:r w:rsidRPr="00DD4B2D">
        <w:rPr>
          <w:rFonts w:ascii="Sylfaen" w:hAnsi="Sylfaen" w:cs="Sylfaen"/>
          <w:lang w:val="ka-GE"/>
        </w:rPr>
        <w:t>ანგარიში</w:t>
      </w:r>
      <w:r w:rsidRPr="00DD4B2D">
        <w:rPr>
          <w:rFonts w:ascii="Sylfaen" w:hAnsi="Sylfaen" w:cs="Arial"/>
          <w:lang w:val="ka-GE"/>
        </w:rPr>
        <w:t xml:space="preserve"> </w:t>
      </w:r>
      <w:r w:rsidRPr="00DD4B2D">
        <w:rPr>
          <w:rFonts w:ascii="Sylfaen" w:hAnsi="Sylfaen" w:cs="Sylfaen"/>
          <w:lang w:val="ka-GE"/>
        </w:rPr>
        <w:t>უნდა</w:t>
      </w:r>
      <w:r w:rsidRPr="00DD4B2D">
        <w:rPr>
          <w:rFonts w:ascii="Sylfaen" w:hAnsi="Sylfaen" w:cs="Arial"/>
          <w:lang w:val="ka-GE"/>
        </w:rPr>
        <w:t xml:space="preserve"> </w:t>
      </w:r>
      <w:r w:rsidRPr="00DD4B2D">
        <w:rPr>
          <w:rFonts w:ascii="Sylfaen" w:hAnsi="Sylfaen" w:cs="Sylfaen"/>
          <w:lang w:val="ka-GE"/>
        </w:rPr>
        <w:t>იყოს</w:t>
      </w:r>
      <w:r w:rsidRPr="00DD4B2D">
        <w:rPr>
          <w:rFonts w:ascii="Sylfaen" w:hAnsi="Sylfaen" w:cs="Arial"/>
          <w:lang w:val="ka-GE"/>
        </w:rPr>
        <w:t xml:space="preserve"> </w:t>
      </w:r>
      <w:r w:rsidRPr="00DD4B2D">
        <w:rPr>
          <w:rFonts w:ascii="Sylfaen" w:hAnsi="Sylfaen" w:cs="Sylfaen"/>
          <w:lang w:val="ka-GE"/>
        </w:rPr>
        <w:t>ორიენტირებული</w:t>
      </w:r>
      <w:r w:rsidRPr="00DD4B2D">
        <w:rPr>
          <w:rFonts w:ascii="Sylfaen" w:hAnsi="Sylfaen" w:cs="Arial"/>
          <w:lang w:val="ka-GE"/>
        </w:rPr>
        <w:t xml:space="preserve"> </w:t>
      </w:r>
      <w:r w:rsidRPr="00DD4B2D">
        <w:rPr>
          <w:rFonts w:ascii="Sylfaen" w:hAnsi="Sylfaen" w:cs="Sylfaen"/>
          <w:lang w:val="ka-GE"/>
        </w:rPr>
        <w:t>არა</w:t>
      </w:r>
      <w:r w:rsidR="000A05F1" w:rsidRPr="00DD4B2D">
        <w:rPr>
          <w:rFonts w:ascii="Sylfaen" w:hAnsi="Sylfaen" w:cs="Sylfaen"/>
          <w:lang w:val="ka-GE"/>
        </w:rPr>
        <w:t xml:space="preserve"> </w:t>
      </w:r>
      <w:r w:rsidRPr="00DD4B2D">
        <w:rPr>
          <w:rFonts w:ascii="Sylfaen" w:hAnsi="Sylfaen" w:cs="Sylfaen"/>
          <w:lang w:val="ka-GE"/>
        </w:rPr>
        <w:t>მხოლოდ</w:t>
      </w:r>
      <w:r w:rsidRPr="00DD4B2D">
        <w:rPr>
          <w:rFonts w:ascii="Sylfaen" w:hAnsi="Sylfaen" w:cs="Arial"/>
          <w:lang w:val="ka-GE"/>
        </w:rPr>
        <w:t xml:space="preserve"> </w:t>
      </w:r>
      <w:r w:rsidRPr="00DD4B2D">
        <w:rPr>
          <w:rFonts w:ascii="Sylfaen" w:hAnsi="Sylfaen" w:cs="Sylfaen"/>
          <w:lang w:val="ka-GE"/>
        </w:rPr>
        <w:t>პროცესის</w:t>
      </w:r>
      <w:r w:rsidRPr="00DD4B2D">
        <w:rPr>
          <w:rFonts w:ascii="Sylfaen" w:hAnsi="Sylfaen" w:cs="Arial"/>
          <w:lang w:val="ka-GE"/>
        </w:rPr>
        <w:t xml:space="preserve">, </w:t>
      </w:r>
      <w:r w:rsidRPr="00DD4B2D">
        <w:rPr>
          <w:rFonts w:ascii="Sylfaen" w:hAnsi="Sylfaen" w:cs="Sylfaen"/>
          <w:lang w:val="ka-GE"/>
        </w:rPr>
        <w:t>არამედ</w:t>
      </w:r>
      <w:r w:rsidRPr="00DD4B2D">
        <w:rPr>
          <w:rFonts w:ascii="Sylfaen" w:hAnsi="Sylfaen" w:cs="Arial"/>
          <w:lang w:val="ka-GE"/>
        </w:rPr>
        <w:t xml:space="preserve"> </w:t>
      </w:r>
      <w:r w:rsidRPr="00DD4B2D">
        <w:rPr>
          <w:rFonts w:ascii="Sylfaen" w:hAnsi="Sylfaen" w:cs="Sylfaen"/>
          <w:lang w:val="ka-GE"/>
        </w:rPr>
        <w:t>მიღწეული</w:t>
      </w:r>
      <w:r w:rsidRPr="00DD4B2D">
        <w:rPr>
          <w:rFonts w:ascii="Sylfaen" w:hAnsi="Sylfaen" w:cs="Arial"/>
          <w:lang w:val="ka-GE"/>
        </w:rPr>
        <w:t xml:space="preserve"> </w:t>
      </w:r>
      <w:r w:rsidRPr="00DD4B2D">
        <w:rPr>
          <w:rFonts w:ascii="Sylfaen" w:hAnsi="Sylfaen" w:cs="Sylfaen"/>
          <w:lang w:val="ka-GE"/>
        </w:rPr>
        <w:t>შედეგის</w:t>
      </w:r>
      <w:r w:rsidRPr="00DD4B2D">
        <w:rPr>
          <w:rFonts w:ascii="Sylfaen" w:hAnsi="Sylfaen" w:cs="Arial"/>
          <w:lang w:val="ka-GE"/>
        </w:rPr>
        <w:t xml:space="preserve"> </w:t>
      </w:r>
      <w:r w:rsidRPr="00DD4B2D">
        <w:rPr>
          <w:rFonts w:ascii="Sylfaen" w:hAnsi="Sylfaen" w:cs="Sylfaen"/>
          <w:lang w:val="ka-GE"/>
        </w:rPr>
        <w:t>შეფასებაზე</w:t>
      </w:r>
      <w:r w:rsidRPr="00DD4B2D">
        <w:rPr>
          <w:rFonts w:ascii="Sylfaen" w:hAnsi="Sylfaen" w:cs="Arial"/>
          <w:lang w:val="ka-GE"/>
        </w:rPr>
        <w:t xml:space="preserve"> </w:t>
      </w:r>
      <w:r w:rsidRPr="00DD4B2D">
        <w:rPr>
          <w:rFonts w:ascii="Sylfaen" w:hAnsi="Sylfaen" w:cs="Sylfaen"/>
          <w:lang w:val="ka-GE"/>
        </w:rPr>
        <w:t>და</w:t>
      </w:r>
      <w:r w:rsidRPr="00DD4B2D">
        <w:rPr>
          <w:rFonts w:ascii="Sylfaen" w:hAnsi="Sylfaen" w:cs="Arial"/>
          <w:lang w:val="ka-GE"/>
        </w:rPr>
        <w:t xml:space="preserve"> </w:t>
      </w:r>
      <w:r w:rsidRPr="00DD4B2D">
        <w:rPr>
          <w:rFonts w:ascii="Sylfaen" w:hAnsi="Sylfaen" w:cs="Sylfaen"/>
          <w:lang w:val="ka-GE"/>
        </w:rPr>
        <w:t>უნდა</w:t>
      </w:r>
      <w:r w:rsidRPr="00DD4B2D">
        <w:rPr>
          <w:rFonts w:ascii="Sylfaen" w:hAnsi="Sylfaen" w:cs="Arial"/>
          <w:lang w:val="ka-GE"/>
        </w:rPr>
        <w:t xml:space="preserve"> </w:t>
      </w:r>
      <w:r w:rsidRPr="00DD4B2D">
        <w:rPr>
          <w:rFonts w:ascii="Sylfaen" w:hAnsi="Sylfaen" w:cs="Sylfaen"/>
          <w:lang w:val="ka-GE"/>
        </w:rPr>
        <w:t>აანალიზებდეს</w:t>
      </w:r>
      <w:r w:rsidRPr="00DD4B2D">
        <w:rPr>
          <w:rFonts w:ascii="Sylfaen" w:hAnsi="Sylfaen" w:cs="Arial"/>
          <w:lang w:val="ka-GE"/>
        </w:rPr>
        <w:t xml:space="preserve"> </w:t>
      </w:r>
      <w:r w:rsidRPr="00DD4B2D">
        <w:rPr>
          <w:rFonts w:ascii="Sylfaen" w:hAnsi="Sylfaen" w:cs="Sylfaen"/>
          <w:lang w:val="ka-GE"/>
        </w:rPr>
        <w:t>გატარებულ</w:t>
      </w:r>
      <w:r w:rsidRPr="00DD4B2D">
        <w:rPr>
          <w:rFonts w:ascii="Sylfaen" w:hAnsi="Sylfaen" w:cs="Arial"/>
          <w:lang w:val="ka-GE"/>
        </w:rPr>
        <w:t xml:space="preserve"> </w:t>
      </w:r>
      <w:r w:rsidRPr="00DD4B2D">
        <w:rPr>
          <w:rFonts w:ascii="Sylfaen" w:hAnsi="Sylfaen" w:cs="Sylfaen"/>
          <w:lang w:val="ka-GE"/>
        </w:rPr>
        <w:t>ღონისძიებებს</w:t>
      </w:r>
      <w:r w:rsidRPr="00DD4B2D">
        <w:rPr>
          <w:rFonts w:ascii="Sylfaen" w:hAnsi="Sylfaen" w:cs="Arial"/>
          <w:lang w:val="ka-GE"/>
        </w:rPr>
        <w:t xml:space="preserve">, </w:t>
      </w:r>
      <w:r w:rsidRPr="00DD4B2D">
        <w:rPr>
          <w:rFonts w:ascii="Sylfaen" w:hAnsi="Sylfaen" w:cs="Sylfaen"/>
          <w:lang w:val="ka-GE"/>
        </w:rPr>
        <w:t>მათთან</w:t>
      </w:r>
      <w:r w:rsidRPr="00DD4B2D">
        <w:rPr>
          <w:rFonts w:ascii="Sylfaen" w:hAnsi="Sylfaen" w:cs="Arial"/>
          <w:lang w:val="ka-GE"/>
        </w:rPr>
        <w:t xml:space="preserve"> </w:t>
      </w:r>
      <w:r w:rsidRPr="00DD4B2D">
        <w:rPr>
          <w:rFonts w:ascii="Sylfaen" w:hAnsi="Sylfaen" w:cs="Sylfaen"/>
          <w:lang w:val="ka-GE"/>
        </w:rPr>
        <w:t>დაკავშირებულ</w:t>
      </w:r>
      <w:r w:rsidRPr="00DD4B2D">
        <w:rPr>
          <w:rFonts w:ascii="Sylfaen" w:hAnsi="Sylfaen" w:cs="Arial"/>
          <w:lang w:val="ka-GE"/>
        </w:rPr>
        <w:t xml:space="preserve"> </w:t>
      </w:r>
      <w:r w:rsidRPr="00DD4B2D">
        <w:rPr>
          <w:rFonts w:ascii="Sylfaen" w:hAnsi="Sylfaen" w:cs="Sylfaen"/>
          <w:lang w:val="ka-GE"/>
        </w:rPr>
        <w:t>გამოწვევებს</w:t>
      </w:r>
      <w:r w:rsidR="004626A7">
        <w:rPr>
          <w:rFonts w:ascii="Sylfaen" w:hAnsi="Sylfaen" w:cs="Arial"/>
          <w:lang w:val="ka-GE"/>
        </w:rPr>
        <w:t xml:space="preserve">ა და </w:t>
      </w:r>
      <w:r w:rsidRPr="00DD4B2D">
        <w:rPr>
          <w:rFonts w:ascii="Sylfaen" w:hAnsi="Sylfaen" w:cs="Sylfaen"/>
          <w:lang w:val="ka-GE"/>
        </w:rPr>
        <w:t>რისკებს</w:t>
      </w:r>
      <w:r w:rsidRPr="00DD4B2D">
        <w:rPr>
          <w:rFonts w:ascii="Sylfaen" w:hAnsi="Sylfaen" w:cs="Arial"/>
          <w:lang w:val="ka-GE"/>
        </w:rPr>
        <w:t>.</w:t>
      </w:r>
      <w:r w:rsidRPr="00DD4B2D">
        <w:rPr>
          <w:rStyle w:val="FootnoteReference"/>
          <w:rFonts w:ascii="Sylfaen" w:hAnsi="Sylfaen" w:cs="Arial"/>
          <w:lang w:val="ka-GE"/>
        </w:rPr>
        <w:footnoteReference w:id="7"/>
      </w:r>
      <w:r w:rsidR="00306C31">
        <w:rPr>
          <w:rFonts w:ascii="Sylfaen" w:hAnsi="Sylfaen" w:cs="Arial"/>
          <w:lang w:val="ka-GE"/>
        </w:rPr>
        <w:t xml:space="preserve"> </w:t>
      </w:r>
    </w:p>
    <w:p w:rsidR="004A408E" w:rsidRDefault="0012785C" w:rsidP="00A05C3E">
      <w:pPr>
        <w:spacing w:before="240" w:after="240" w:line="276" w:lineRule="auto"/>
        <w:jc w:val="both"/>
        <w:rPr>
          <w:rStyle w:val="Strong"/>
          <w:rFonts w:ascii="Sylfaen" w:hAnsi="Sylfaen"/>
          <w:b w:val="0"/>
          <w:color w:val="auto"/>
          <w:lang w:val="ka-GE"/>
        </w:rPr>
      </w:pPr>
      <w:r>
        <w:rPr>
          <w:rFonts w:ascii="Sylfaen" w:eastAsia="Times New Roman" w:hAnsi="Sylfaen" w:cs="Sylfaen"/>
          <w:lang w:val="ka-GE"/>
        </w:rPr>
        <w:t xml:space="preserve">არსებული რეკომენდაციების გათვალისწინებით, </w:t>
      </w:r>
      <w:r w:rsidR="005E644A" w:rsidRPr="00DD4B2D">
        <w:rPr>
          <w:rFonts w:ascii="Sylfaen" w:eastAsia="Times New Roman" w:hAnsi="Sylfaen" w:cs="Sylfaen"/>
          <w:lang w:val="ka-GE"/>
        </w:rPr>
        <w:t xml:space="preserve">შეიცვალა სამოქმედო გეგმის ფორმატი და შედეგად, </w:t>
      </w:r>
      <w:r w:rsidR="005E644A" w:rsidRPr="00DD4B2D">
        <w:rPr>
          <w:rStyle w:val="Strong"/>
          <w:rFonts w:ascii="Sylfaen" w:hAnsi="Sylfaen" w:cs="Sylfaen"/>
          <w:b w:val="0"/>
          <w:color w:val="auto"/>
          <w:lang w:val="ka-GE"/>
        </w:rPr>
        <w:t>სამოქმედო</w:t>
      </w:r>
      <w:r w:rsidR="005E644A" w:rsidRPr="00DD4B2D">
        <w:rPr>
          <w:rStyle w:val="Strong"/>
          <w:rFonts w:ascii="Sylfaen" w:hAnsi="Sylfaen"/>
          <w:b w:val="0"/>
          <w:color w:val="auto"/>
          <w:lang w:val="ka-GE"/>
        </w:rPr>
        <w:t xml:space="preserve"> </w:t>
      </w:r>
      <w:r w:rsidR="005E644A" w:rsidRPr="00DD4B2D">
        <w:rPr>
          <w:rStyle w:val="Strong"/>
          <w:rFonts w:ascii="Sylfaen" w:hAnsi="Sylfaen" w:cs="Sylfaen"/>
          <w:b w:val="0"/>
          <w:color w:val="auto"/>
          <w:lang w:val="ka-GE"/>
        </w:rPr>
        <w:t>გეგმის</w:t>
      </w:r>
      <w:r w:rsidR="005E644A" w:rsidRPr="00DD4B2D">
        <w:rPr>
          <w:rStyle w:val="Strong"/>
          <w:rFonts w:ascii="Sylfaen" w:hAnsi="Sylfaen"/>
          <w:b w:val="0"/>
          <w:color w:val="auto"/>
          <w:lang w:val="ka-GE"/>
        </w:rPr>
        <w:t xml:space="preserve"> </w:t>
      </w:r>
      <w:r w:rsidR="005E644A" w:rsidRPr="00DD4B2D">
        <w:rPr>
          <w:rStyle w:val="Strong"/>
          <w:rFonts w:ascii="Sylfaen" w:hAnsi="Sylfaen" w:cs="Sylfaen"/>
          <w:b w:val="0"/>
          <w:color w:val="auto"/>
          <w:lang w:val="ka-GE"/>
        </w:rPr>
        <w:t>თითოეული</w:t>
      </w:r>
      <w:r w:rsidR="005E644A" w:rsidRPr="00DD4B2D">
        <w:rPr>
          <w:rStyle w:val="Strong"/>
          <w:rFonts w:ascii="Sylfaen" w:hAnsi="Sylfaen"/>
          <w:b w:val="0"/>
          <w:color w:val="auto"/>
          <w:lang w:val="ka-GE"/>
        </w:rPr>
        <w:t xml:space="preserve"> </w:t>
      </w:r>
      <w:r w:rsidR="005E644A" w:rsidRPr="00DD4B2D">
        <w:rPr>
          <w:rStyle w:val="Strong"/>
          <w:rFonts w:ascii="Sylfaen" w:hAnsi="Sylfaen" w:cs="Sylfaen"/>
          <w:b w:val="0"/>
          <w:color w:val="auto"/>
          <w:lang w:val="ka-GE"/>
        </w:rPr>
        <w:t>სტრატეგიული</w:t>
      </w:r>
      <w:r w:rsidR="005E644A" w:rsidRPr="00DD4B2D">
        <w:rPr>
          <w:rStyle w:val="Strong"/>
          <w:rFonts w:ascii="Sylfaen" w:hAnsi="Sylfaen"/>
          <w:b w:val="0"/>
          <w:color w:val="auto"/>
          <w:lang w:val="ka-GE"/>
        </w:rPr>
        <w:t xml:space="preserve"> </w:t>
      </w:r>
      <w:r w:rsidR="005E644A" w:rsidRPr="00DD4B2D">
        <w:rPr>
          <w:rStyle w:val="Strong"/>
          <w:rFonts w:ascii="Sylfaen" w:hAnsi="Sylfaen" w:cs="Sylfaen"/>
          <w:b w:val="0"/>
          <w:color w:val="auto"/>
          <w:lang w:val="ka-GE"/>
        </w:rPr>
        <w:t>პრიორიტეტის</w:t>
      </w:r>
      <w:r w:rsidR="005E644A" w:rsidRPr="00DD4B2D">
        <w:rPr>
          <w:rStyle w:val="Strong"/>
          <w:rFonts w:ascii="Sylfaen" w:hAnsi="Sylfaen"/>
          <w:b w:val="0"/>
          <w:color w:val="auto"/>
          <w:lang w:val="ka-GE"/>
        </w:rPr>
        <w:t xml:space="preserve"> </w:t>
      </w:r>
      <w:r w:rsidR="005E644A" w:rsidRPr="00DD4B2D">
        <w:rPr>
          <w:rStyle w:val="Strong"/>
          <w:rFonts w:ascii="Sylfaen" w:hAnsi="Sylfaen" w:cs="Sylfaen"/>
          <w:b w:val="0"/>
          <w:color w:val="auto"/>
          <w:lang w:val="ka-GE"/>
        </w:rPr>
        <w:t>ფარგლებში</w:t>
      </w:r>
      <w:r w:rsidR="005E644A" w:rsidRPr="00DD4B2D">
        <w:rPr>
          <w:rStyle w:val="Strong"/>
          <w:rFonts w:ascii="Sylfaen" w:hAnsi="Sylfaen"/>
          <w:b w:val="0"/>
          <w:color w:val="auto"/>
          <w:lang w:val="ka-GE"/>
        </w:rPr>
        <w:t xml:space="preserve"> </w:t>
      </w:r>
      <w:r w:rsidR="005E644A" w:rsidRPr="00DD4B2D">
        <w:rPr>
          <w:rStyle w:val="Strong"/>
          <w:rFonts w:ascii="Sylfaen" w:hAnsi="Sylfaen" w:cs="Sylfaen"/>
          <w:b w:val="0"/>
          <w:color w:val="auto"/>
          <w:lang w:val="ka-GE"/>
        </w:rPr>
        <w:t>დაგეგმილი</w:t>
      </w:r>
      <w:r w:rsidR="005E644A" w:rsidRPr="00DD4B2D">
        <w:rPr>
          <w:rStyle w:val="Strong"/>
          <w:rFonts w:ascii="Sylfaen" w:hAnsi="Sylfaen"/>
          <w:b w:val="0"/>
          <w:color w:val="auto"/>
          <w:lang w:val="ka-GE"/>
        </w:rPr>
        <w:t xml:space="preserve"> </w:t>
      </w:r>
      <w:r w:rsidR="005E644A" w:rsidRPr="00DD4B2D">
        <w:rPr>
          <w:rStyle w:val="Strong"/>
          <w:rFonts w:ascii="Sylfaen" w:hAnsi="Sylfaen" w:cs="Sylfaen"/>
          <w:b w:val="0"/>
          <w:color w:val="auto"/>
          <w:lang w:val="ka-GE"/>
        </w:rPr>
        <w:t>შედეგის</w:t>
      </w:r>
      <w:r w:rsidR="005E644A" w:rsidRPr="00DD4B2D">
        <w:rPr>
          <w:rStyle w:val="Strong"/>
          <w:rFonts w:ascii="Sylfaen" w:hAnsi="Sylfaen"/>
          <w:b w:val="0"/>
          <w:color w:val="auto"/>
          <w:lang w:val="ka-GE"/>
        </w:rPr>
        <w:t xml:space="preserve"> </w:t>
      </w:r>
      <w:r w:rsidR="005E644A" w:rsidRPr="00FE0BC3">
        <w:rPr>
          <w:rStyle w:val="Strong"/>
          <w:rFonts w:ascii="Sylfaen" w:hAnsi="Sylfaen" w:cs="Sylfaen"/>
          <w:b w:val="0"/>
          <w:color w:val="auto"/>
          <w:lang w:val="ka-GE"/>
        </w:rPr>
        <w:t>მიხედვით</w:t>
      </w:r>
      <w:r w:rsidR="005E644A" w:rsidRPr="00FE0BC3">
        <w:rPr>
          <w:rStyle w:val="Strong"/>
          <w:rFonts w:ascii="Sylfaen" w:hAnsi="Sylfaen"/>
          <w:b w:val="0"/>
          <w:color w:val="auto"/>
          <w:lang w:val="ka-GE"/>
        </w:rPr>
        <w:t xml:space="preserve"> </w:t>
      </w:r>
      <w:r w:rsidR="005E644A" w:rsidRPr="00FE0BC3">
        <w:rPr>
          <w:rFonts w:ascii="Sylfaen" w:eastAsia="Times New Roman" w:hAnsi="Sylfaen" w:cs="Sylfaen"/>
          <w:lang w:val="ka-GE"/>
        </w:rPr>
        <w:t xml:space="preserve">გათვალისწინებულ იქნა ინდიკატორები არა </w:t>
      </w:r>
      <w:r w:rsidR="00DC0B9E">
        <w:rPr>
          <w:rFonts w:ascii="Sylfaen" w:eastAsia="Times New Roman" w:hAnsi="Sylfaen" w:cs="Sylfaen"/>
          <w:lang w:val="ka-GE"/>
        </w:rPr>
        <w:t xml:space="preserve">მხოლოდ </w:t>
      </w:r>
      <w:r w:rsidR="005E644A" w:rsidRPr="00FE0BC3">
        <w:rPr>
          <w:rFonts w:ascii="Sylfaen" w:eastAsia="Times New Roman" w:hAnsi="Sylfaen" w:cs="Sylfaen"/>
          <w:lang w:val="ka-GE"/>
        </w:rPr>
        <w:t>ღონისძიებისთვის (პროცესის ინდიკატორი), არამედ კონკრეტული შე</w:t>
      </w:r>
      <w:r w:rsidR="00181B8F">
        <w:rPr>
          <w:rFonts w:ascii="Sylfaen" w:eastAsia="Times New Roman" w:hAnsi="Sylfaen" w:cs="Sylfaen"/>
          <w:lang w:val="ka-GE"/>
        </w:rPr>
        <w:t xml:space="preserve">დეგისთვის (შედეგის ინდიკატორი). </w:t>
      </w:r>
      <w:r w:rsidR="00414FE6">
        <w:rPr>
          <w:rFonts w:ascii="Sylfaen" w:eastAsia="Times New Roman" w:hAnsi="Sylfaen" w:cs="Sylfaen"/>
          <w:lang w:val="ka-GE"/>
        </w:rPr>
        <w:t xml:space="preserve">ამასთან, </w:t>
      </w:r>
      <w:r w:rsidR="00181B8F" w:rsidRPr="00DD4B2D">
        <w:rPr>
          <w:rFonts w:ascii="Sylfaen" w:eastAsia="Times New Roman" w:hAnsi="Sylfaen" w:cs="Sylfaen"/>
          <w:lang w:val="ka-GE"/>
        </w:rPr>
        <w:t xml:space="preserve">არსებული რეკომენდაციების გათვალისწინებით, ახალი ანტიკორუფციული სტრატეგიული დოკუმენტების შემუშავების პროცესში </w:t>
      </w:r>
      <w:r w:rsidR="00181B8F" w:rsidRPr="00FE0BC3">
        <w:rPr>
          <w:rFonts w:ascii="Sylfaen" w:eastAsia="Times New Roman" w:hAnsi="Sylfaen" w:cs="Sylfaen"/>
          <w:lang w:val="ka-GE"/>
        </w:rPr>
        <w:t xml:space="preserve">განსაკუთრებული ყურადღება </w:t>
      </w:r>
      <w:r w:rsidR="00181B8F">
        <w:rPr>
          <w:rStyle w:val="Strong"/>
          <w:rFonts w:ascii="Sylfaen" w:hAnsi="Sylfaen" w:cs="Sylfaen"/>
          <w:b w:val="0"/>
          <w:color w:val="auto"/>
          <w:lang w:val="ka-GE"/>
        </w:rPr>
        <w:t>დაეთმო</w:t>
      </w:r>
      <w:r w:rsidR="00181B8F" w:rsidRPr="00FE0BC3">
        <w:rPr>
          <w:rStyle w:val="Strong"/>
          <w:rFonts w:ascii="Sylfaen" w:hAnsi="Sylfaen"/>
          <w:b w:val="0"/>
          <w:color w:val="auto"/>
          <w:lang w:val="ka-GE"/>
        </w:rPr>
        <w:t xml:space="preserve"> </w:t>
      </w:r>
      <w:r w:rsidR="00181B8F" w:rsidRPr="00FE0BC3">
        <w:rPr>
          <w:rStyle w:val="Strong"/>
          <w:rFonts w:ascii="Sylfaen" w:hAnsi="Sylfaen" w:cs="Sylfaen"/>
          <w:b w:val="0"/>
          <w:color w:val="auto"/>
          <w:lang w:val="ka-GE"/>
        </w:rPr>
        <w:t>რაოდენობრივად</w:t>
      </w:r>
      <w:r w:rsidR="00181B8F" w:rsidRPr="00FE0BC3">
        <w:rPr>
          <w:rStyle w:val="Strong"/>
          <w:rFonts w:ascii="Sylfaen" w:hAnsi="Sylfaen"/>
          <w:b w:val="0"/>
          <w:color w:val="auto"/>
          <w:lang w:val="ka-GE"/>
        </w:rPr>
        <w:t xml:space="preserve"> </w:t>
      </w:r>
      <w:r w:rsidR="00181B8F" w:rsidRPr="00FE0BC3">
        <w:rPr>
          <w:rStyle w:val="Strong"/>
          <w:rFonts w:ascii="Sylfaen" w:hAnsi="Sylfaen" w:cs="Sylfaen"/>
          <w:b w:val="0"/>
          <w:color w:val="auto"/>
          <w:lang w:val="ka-GE"/>
        </w:rPr>
        <w:t>ან</w:t>
      </w:r>
      <w:r w:rsidR="00181B8F" w:rsidRPr="00FE0BC3">
        <w:rPr>
          <w:rStyle w:val="Strong"/>
          <w:rFonts w:ascii="Sylfaen" w:hAnsi="Sylfaen"/>
          <w:b w:val="0"/>
          <w:color w:val="auto"/>
          <w:lang w:val="ka-GE"/>
        </w:rPr>
        <w:t xml:space="preserve"> </w:t>
      </w:r>
      <w:r w:rsidR="00181B8F" w:rsidRPr="00FE0BC3">
        <w:rPr>
          <w:rStyle w:val="Strong"/>
          <w:rFonts w:ascii="Sylfaen" w:hAnsi="Sylfaen" w:cs="Sylfaen"/>
          <w:b w:val="0"/>
          <w:color w:val="auto"/>
          <w:lang w:val="ka-GE"/>
        </w:rPr>
        <w:t>თვისობრივად</w:t>
      </w:r>
      <w:r w:rsidR="00181B8F" w:rsidRPr="00FE0BC3">
        <w:rPr>
          <w:rStyle w:val="Strong"/>
          <w:rFonts w:ascii="Sylfaen" w:hAnsi="Sylfaen"/>
          <w:b w:val="0"/>
          <w:color w:val="auto"/>
          <w:lang w:val="ka-GE"/>
        </w:rPr>
        <w:t xml:space="preserve"> </w:t>
      </w:r>
      <w:r w:rsidR="00181B8F" w:rsidRPr="00FE0BC3">
        <w:rPr>
          <w:rStyle w:val="Strong"/>
          <w:rFonts w:ascii="Sylfaen" w:hAnsi="Sylfaen" w:cs="Sylfaen"/>
          <w:b w:val="0"/>
          <w:color w:val="auto"/>
          <w:lang w:val="ka-GE"/>
        </w:rPr>
        <w:t>გაზომვადი</w:t>
      </w:r>
      <w:r w:rsidR="00181B8F" w:rsidRPr="00FE0BC3">
        <w:rPr>
          <w:rStyle w:val="Strong"/>
          <w:rFonts w:ascii="Sylfaen" w:hAnsi="Sylfaen"/>
          <w:b w:val="0"/>
          <w:color w:val="auto"/>
          <w:lang w:val="ka-GE"/>
        </w:rPr>
        <w:t xml:space="preserve"> </w:t>
      </w:r>
      <w:r w:rsidR="00181B8F" w:rsidRPr="00FE0BC3">
        <w:rPr>
          <w:rStyle w:val="Strong"/>
          <w:rFonts w:ascii="Sylfaen" w:hAnsi="Sylfaen" w:cs="Sylfaen"/>
          <w:b w:val="0"/>
          <w:bCs w:val="0"/>
          <w:color w:val="auto"/>
          <w:lang w:val="ka-GE"/>
        </w:rPr>
        <w:t>ინდიკატორების</w:t>
      </w:r>
      <w:r w:rsidR="00181B8F" w:rsidRPr="00FE0BC3">
        <w:rPr>
          <w:rStyle w:val="Strong"/>
          <w:rFonts w:ascii="Sylfaen" w:hAnsi="Sylfaen"/>
          <w:b w:val="0"/>
          <w:bCs w:val="0"/>
          <w:color w:val="auto"/>
          <w:lang w:val="ka-GE"/>
        </w:rPr>
        <w:t xml:space="preserve"> </w:t>
      </w:r>
      <w:r w:rsidR="00181B8F" w:rsidRPr="00FE0BC3">
        <w:rPr>
          <w:rStyle w:val="Strong"/>
          <w:rFonts w:ascii="Sylfaen" w:hAnsi="Sylfaen" w:cs="Sylfaen"/>
          <w:b w:val="0"/>
          <w:bCs w:val="0"/>
          <w:color w:val="auto"/>
          <w:lang w:val="ka-GE"/>
        </w:rPr>
        <w:t>ჩამოყალიბებას</w:t>
      </w:r>
      <w:r w:rsidR="00181B8F" w:rsidRPr="00FE0BC3">
        <w:rPr>
          <w:rStyle w:val="Strong"/>
          <w:rFonts w:ascii="Sylfaen" w:hAnsi="Sylfaen"/>
          <w:b w:val="0"/>
          <w:bCs w:val="0"/>
          <w:color w:val="auto"/>
          <w:lang w:val="ka-GE"/>
        </w:rPr>
        <w:t xml:space="preserve">, </w:t>
      </w:r>
      <w:r w:rsidR="00181B8F" w:rsidRPr="00FE0BC3">
        <w:rPr>
          <w:rStyle w:val="Strong"/>
          <w:rFonts w:ascii="Sylfaen" w:hAnsi="Sylfaen" w:cs="Sylfaen"/>
          <w:b w:val="0"/>
          <w:bCs w:val="0"/>
          <w:color w:val="auto"/>
          <w:lang w:val="ka-GE"/>
        </w:rPr>
        <w:t>რომელიც</w:t>
      </w:r>
      <w:r w:rsidR="00181B8F" w:rsidRPr="00FE0BC3">
        <w:rPr>
          <w:rStyle w:val="Strong"/>
          <w:rFonts w:ascii="Sylfaen" w:hAnsi="Sylfaen"/>
          <w:b w:val="0"/>
          <w:bCs w:val="0"/>
          <w:color w:val="auto"/>
          <w:lang w:val="ka-GE"/>
        </w:rPr>
        <w:t xml:space="preserve"> </w:t>
      </w:r>
      <w:r w:rsidR="00181B8F" w:rsidRPr="00FE0BC3">
        <w:rPr>
          <w:rStyle w:val="Strong"/>
          <w:rFonts w:ascii="Sylfaen" w:hAnsi="Sylfaen" w:cs="Sylfaen"/>
          <w:b w:val="0"/>
          <w:bCs w:val="0"/>
          <w:color w:val="auto"/>
          <w:lang w:val="ka-GE"/>
        </w:rPr>
        <w:t>უზრუნველყოფს</w:t>
      </w:r>
      <w:r w:rsidR="00181B8F" w:rsidRPr="00FE0BC3">
        <w:rPr>
          <w:rStyle w:val="Strong"/>
          <w:rFonts w:ascii="Sylfaen" w:hAnsi="Sylfaen"/>
          <w:b w:val="0"/>
          <w:bCs w:val="0"/>
          <w:color w:val="auto"/>
          <w:lang w:val="ka-GE"/>
        </w:rPr>
        <w:t xml:space="preserve"> </w:t>
      </w:r>
      <w:r w:rsidR="00181B8F" w:rsidRPr="00FE0BC3">
        <w:rPr>
          <w:rStyle w:val="Strong"/>
          <w:rFonts w:ascii="Sylfaen" w:hAnsi="Sylfaen" w:cs="Sylfaen"/>
          <w:b w:val="0"/>
          <w:bCs w:val="0"/>
          <w:color w:val="auto"/>
          <w:lang w:val="ka-GE"/>
        </w:rPr>
        <w:t>შეფასების</w:t>
      </w:r>
      <w:r w:rsidR="00181B8F" w:rsidRPr="00FE0BC3">
        <w:rPr>
          <w:rStyle w:val="Strong"/>
          <w:rFonts w:ascii="Sylfaen" w:hAnsi="Sylfaen"/>
          <w:b w:val="0"/>
          <w:bCs w:val="0"/>
          <w:color w:val="auto"/>
          <w:lang w:val="ka-GE"/>
        </w:rPr>
        <w:t xml:space="preserve"> </w:t>
      </w:r>
      <w:r w:rsidR="00181B8F" w:rsidRPr="00FE0BC3">
        <w:rPr>
          <w:rStyle w:val="Strong"/>
          <w:rFonts w:ascii="Sylfaen" w:hAnsi="Sylfaen" w:cs="Sylfaen"/>
          <w:b w:val="0"/>
          <w:bCs w:val="0"/>
          <w:color w:val="auto"/>
          <w:lang w:val="ka-GE"/>
        </w:rPr>
        <w:t>ეფექტიანად</w:t>
      </w:r>
      <w:r w:rsidR="00181B8F" w:rsidRPr="00FE0BC3">
        <w:rPr>
          <w:rStyle w:val="Strong"/>
          <w:rFonts w:ascii="Sylfaen" w:hAnsi="Sylfaen"/>
          <w:b w:val="0"/>
          <w:bCs w:val="0"/>
          <w:color w:val="auto"/>
          <w:lang w:val="ka-GE"/>
        </w:rPr>
        <w:t xml:space="preserve"> </w:t>
      </w:r>
      <w:r w:rsidR="00181B8F" w:rsidRPr="00FE0BC3">
        <w:rPr>
          <w:rStyle w:val="Strong"/>
          <w:rFonts w:ascii="Sylfaen" w:hAnsi="Sylfaen" w:cs="Sylfaen"/>
          <w:b w:val="0"/>
          <w:bCs w:val="0"/>
          <w:color w:val="auto"/>
          <w:lang w:val="ka-GE"/>
        </w:rPr>
        <w:t>განხორციელებას</w:t>
      </w:r>
      <w:r w:rsidR="00181B8F" w:rsidRPr="00FE0BC3">
        <w:rPr>
          <w:rStyle w:val="Strong"/>
          <w:rFonts w:ascii="Sylfaen" w:hAnsi="Sylfaen"/>
          <w:b w:val="0"/>
          <w:bCs w:val="0"/>
          <w:color w:val="auto"/>
          <w:lang w:val="ka-GE"/>
        </w:rPr>
        <w:t>.</w:t>
      </w:r>
      <w:r w:rsidR="00C40510">
        <w:rPr>
          <w:rStyle w:val="Strong"/>
          <w:rFonts w:ascii="Sylfaen" w:hAnsi="Sylfaen"/>
          <w:b w:val="0"/>
          <w:bCs w:val="0"/>
          <w:color w:val="auto"/>
          <w:lang w:val="ka-GE"/>
        </w:rPr>
        <w:t xml:space="preserve"> უფრო მეტიც,</w:t>
      </w:r>
      <w:r w:rsidR="00D43F6B">
        <w:rPr>
          <w:rStyle w:val="Strong"/>
          <w:rFonts w:ascii="Sylfaen" w:hAnsi="Sylfaen"/>
          <w:b w:val="0"/>
          <w:bCs w:val="0"/>
          <w:color w:val="auto"/>
          <w:lang w:val="ka-GE"/>
        </w:rPr>
        <w:t xml:space="preserve"> </w:t>
      </w:r>
      <w:r w:rsidR="00124AAB" w:rsidRPr="00FE0BC3">
        <w:rPr>
          <w:rStyle w:val="Strong"/>
          <w:rFonts w:ascii="Sylfaen" w:hAnsi="Sylfaen"/>
          <w:b w:val="0"/>
          <w:color w:val="auto"/>
          <w:lang w:val="ka-GE"/>
        </w:rPr>
        <w:t>სამოქმედო გეგმაში</w:t>
      </w:r>
      <w:r w:rsidR="00124AAB" w:rsidRPr="00DD4B2D">
        <w:rPr>
          <w:rStyle w:val="Strong"/>
          <w:rFonts w:ascii="Sylfaen" w:hAnsi="Sylfaen"/>
          <w:b w:val="0"/>
          <w:color w:val="auto"/>
          <w:lang w:val="ka-GE"/>
        </w:rPr>
        <w:t xml:space="preserve"> ასახული </w:t>
      </w:r>
      <w:r w:rsidR="00124AAB" w:rsidRPr="00DD4B2D">
        <w:rPr>
          <w:rFonts w:ascii="Sylfaen" w:eastAsia="Times New Roman" w:hAnsi="Sylfaen" w:cs="Sylfaen"/>
          <w:lang w:val="ka-GE"/>
        </w:rPr>
        <w:t>ინდიკატორების ჩამოყალიბებისას მხედველობაში</w:t>
      </w:r>
      <w:r w:rsidR="00124AAB">
        <w:rPr>
          <w:rFonts w:ascii="Sylfaen" w:eastAsia="Times New Roman" w:hAnsi="Sylfaen" w:cs="Sylfaen"/>
          <w:lang w:val="ka-GE"/>
        </w:rPr>
        <w:t xml:space="preserve"> </w:t>
      </w:r>
      <w:r w:rsidR="00124AAB" w:rsidRPr="00DD4B2D">
        <w:rPr>
          <w:rFonts w:ascii="Sylfaen" w:eastAsia="Times New Roman" w:hAnsi="Sylfaen" w:cs="Sylfaen"/>
          <w:lang w:val="ka-GE"/>
        </w:rPr>
        <w:t>იქნა მიღებული სხვადასხვა საერთაშორისო რეიტინგები, საერთაშორისო</w:t>
      </w:r>
      <w:r w:rsidR="004626A7">
        <w:rPr>
          <w:rFonts w:ascii="Sylfaen" w:eastAsia="Times New Roman" w:hAnsi="Sylfaen" w:cs="Sylfaen"/>
          <w:lang w:val="ka-GE"/>
        </w:rPr>
        <w:t xml:space="preserve"> და </w:t>
      </w:r>
      <w:r w:rsidR="00124AAB" w:rsidRPr="00DD4B2D">
        <w:rPr>
          <w:rFonts w:ascii="Sylfaen" w:eastAsia="Times New Roman" w:hAnsi="Sylfaen" w:cs="Sylfaen"/>
          <w:lang w:val="ka-GE"/>
        </w:rPr>
        <w:t xml:space="preserve">არასამთავრობო ორგანიზაციების კვლევები და სხვა ქვეყნების </w:t>
      </w:r>
      <w:r w:rsidR="004626A7">
        <w:rPr>
          <w:rFonts w:ascii="Sylfaen" w:eastAsia="Times New Roman" w:hAnsi="Sylfaen" w:cs="Sylfaen"/>
          <w:lang w:val="ka-GE"/>
        </w:rPr>
        <w:t xml:space="preserve">პოლიტიკის </w:t>
      </w:r>
      <w:r w:rsidR="00124AAB" w:rsidRPr="00DD4B2D">
        <w:rPr>
          <w:rFonts w:ascii="Sylfaen" w:eastAsia="Times New Roman" w:hAnsi="Sylfaen" w:cs="Sylfaen"/>
          <w:lang w:val="ka-GE"/>
        </w:rPr>
        <w:t>სტრატეგიული დოკუმენტები.</w:t>
      </w:r>
      <w:r w:rsidR="00306C31">
        <w:rPr>
          <w:rFonts w:ascii="Sylfaen" w:eastAsia="Times New Roman" w:hAnsi="Sylfaen" w:cs="Sylfaen"/>
          <w:lang w:val="ka-GE"/>
        </w:rPr>
        <w:t xml:space="preserve"> </w:t>
      </w:r>
      <w:r w:rsidR="005E644A" w:rsidRPr="00FE0BC3">
        <w:rPr>
          <w:rStyle w:val="Strong"/>
          <w:rFonts w:ascii="Sylfaen" w:hAnsi="Sylfaen" w:cs="Sylfaen"/>
          <w:b w:val="0"/>
          <w:color w:val="auto"/>
          <w:lang w:val="ka-GE"/>
        </w:rPr>
        <w:t>აღნიშნული</w:t>
      </w:r>
      <w:r w:rsidR="005E644A" w:rsidRPr="00FE0BC3">
        <w:rPr>
          <w:rStyle w:val="Strong"/>
          <w:rFonts w:ascii="Sylfaen" w:hAnsi="Sylfaen"/>
          <w:b w:val="0"/>
          <w:color w:val="auto"/>
          <w:lang w:val="ka-GE"/>
        </w:rPr>
        <w:t xml:space="preserve"> </w:t>
      </w:r>
      <w:r w:rsidR="005E644A" w:rsidRPr="00FE0BC3">
        <w:rPr>
          <w:rStyle w:val="Strong"/>
          <w:rFonts w:ascii="Sylfaen" w:hAnsi="Sylfaen" w:cs="Sylfaen"/>
          <w:b w:val="0"/>
          <w:color w:val="auto"/>
          <w:lang w:val="ka-GE"/>
        </w:rPr>
        <w:t>ინდიკატორები</w:t>
      </w:r>
      <w:r w:rsidR="005E644A" w:rsidRPr="00FE0BC3">
        <w:rPr>
          <w:rStyle w:val="Strong"/>
          <w:rFonts w:ascii="Sylfaen" w:hAnsi="Sylfaen"/>
          <w:b w:val="0"/>
          <w:color w:val="auto"/>
          <w:lang w:val="ka-GE"/>
        </w:rPr>
        <w:t xml:space="preserve"> </w:t>
      </w:r>
      <w:r w:rsidR="005E644A" w:rsidRPr="00FE0BC3">
        <w:rPr>
          <w:rStyle w:val="Strong"/>
          <w:rFonts w:ascii="Sylfaen" w:hAnsi="Sylfaen" w:cs="Sylfaen"/>
          <w:b w:val="0"/>
          <w:color w:val="auto"/>
          <w:lang w:val="ka-GE"/>
        </w:rPr>
        <w:t>ქმნი</w:t>
      </w:r>
      <w:r w:rsidR="004626A7">
        <w:rPr>
          <w:rStyle w:val="Strong"/>
          <w:rFonts w:ascii="Sylfaen" w:hAnsi="Sylfaen" w:cs="Sylfaen"/>
          <w:b w:val="0"/>
          <w:color w:val="auto"/>
          <w:lang w:val="ka-GE"/>
        </w:rPr>
        <w:t>ს</w:t>
      </w:r>
      <w:r w:rsidR="005E644A" w:rsidRPr="00FE0BC3">
        <w:rPr>
          <w:rStyle w:val="Strong"/>
          <w:rFonts w:ascii="Sylfaen" w:hAnsi="Sylfaen"/>
          <w:b w:val="0"/>
          <w:color w:val="auto"/>
          <w:lang w:val="ka-GE"/>
        </w:rPr>
        <w:t xml:space="preserve"> </w:t>
      </w:r>
      <w:r w:rsidR="005E644A" w:rsidRPr="00FE0BC3">
        <w:rPr>
          <w:rStyle w:val="Strong"/>
          <w:rFonts w:ascii="Sylfaen" w:hAnsi="Sylfaen" w:cs="Sylfaen"/>
          <w:b w:val="0"/>
          <w:color w:val="auto"/>
          <w:lang w:val="ka-GE"/>
        </w:rPr>
        <w:t>ეფექტიანი</w:t>
      </w:r>
      <w:r w:rsidR="005E644A" w:rsidRPr="00FE0BC3">
        <w:rPr>
          <w:rStyle w:val="Strong"/>
          <w:rFonts w:ascii="Sylfaen" w:hAnsi="Sylfaen"/>
          <w:b w:val="0"/>
          <w:color w:val="auto"/>
          <w:lang w:val="ka-GE"/>
        </w:rPr>
        <w:t xml:space="preserve"> </w:t>
      </w:r>
      <w:r w:rsidR="005E644A" w:rsidRPr="00FE0BC3">
        <w:rPr>
          <w:rStyle w:val="Strong"/>
          <w:rFonts w:ascii="Sylfaen" w:hAnsi="Sylfaen" w:cs="Sylfaen"/>
          <w:b w:val="0"/>
          <w:color w:val="auto"/>
          <w:lang w:val="ka-GE"/>
        </w:rPr>
        <w:t>შეფასებისა</w:t>
      </w:r>
      <w:r w:rsidR="005E644A" w:rsidRPr="00FE0BC3">
        <w:rPr>
          <w:rStyle w:val="Strong"/>
          <w:rFonts w:ascii="Sylfaen" w:hAnsi="Sylfaen"/>
          <w:b w:val="0"/>
          <w:color w:val="auto"/>
          <w:lang w:val="ka-GE"/>
        </w:rPr>
        <w:t xml:space="preserve"> </w:t>
      </w:r>
      <w:r w:rsidR="005E644A" w:rsidRPr="00FE0BC3">
        <w:rPr>
          <w:rStyle w:val="Strong"/>
          <w:rFonts w:ascii="Sylfaen" w:hAnsi="Sylfaen" w:cs="Sylfaen"/>
          <w:b w:val="0"/>
          <w:color w:val="auto"/>
          <w:lang w:val="ka-GE"/>
        </w:rPr>
        <w:t>და</w:t>
      </w:r>
      <w:r w:rsidR="005E644A" w:rsidRPr="00FE0BC3">
        <w:rPr>
          <w:rStyle w:val="Strong"/>
          <w:rFonts w:ascii="Sylfaen" w:hAnsi="Sylfaen"/>
          <w:b w:val="0"/>
          <w:color w:val="auto"/>
          <w:lang w:val="ka-GE"/>
        </w:rPr>
        <w:t xml:space="preserve"> </w:t>
      </w:r>
      <w:r w:rsidR="005E644A" w:rsidRPr="00FE0BC3">
        <w:rPr>
          <w:rStyle w:val="Strong"/>
          <w:rFonts w:ascii="Sylfaen" w:hAnsi="Sylfaen" w:cs="Sylfaen"/>
          <w:b w:val="0"/>
          <w:color w:val="auto"/>
          <w:lang w:val="ka-GE"/>
        </w:rPr>
        <w:t>მონიტორინგის</w:t>
      </w:r>
      <w:r w:rsidR="005E644A" w:rsidRPr="00FE0BC3">
        <w:rPr>
          <w:rStyle w:val="Strong"/>
          <w:rFonts w:ascii="Sylfaen" w:hAnsi="Sylfaen"/>
          <w:b w:val="0"/>
          <w:color w:val="auto"/>
          <w:lang w:val="ka-GE"/>
        </w:rPr>
        <w:t xml:space="preserve"> </w:t>
      </w:r>
      <w:r w:rsidR="005E644A" w:rsidRPr="00FE0BC3">
        <w:rPr>
          <w:rStyle w:val="Strong"/>
          <w:rFonts w:ascii="Sylfaen" w:hAnsi="Sylfaen" w:cs="Sylfaen"/>
          <w:b w:val="0"/>
          <w:color w:val="auto"/>
          <w:lang w:val="ka-GE"/>
        </w:rPr>
        <w:t>სისტემის</w:t>
      </w:r>
      <w:r w:rsidR="005E644A" w:rsidRPr="00FE0BC3">
        <w:rPr>
          <w:rStyle w:val="Strong"/>
          <w:rFonts w:ascii="Sylfaen" w:hAnsi="Sylfaen"/>
          <w:b w:val="0"/>
          <w:color w:val="auto"/>
          <w:lang w:val="ka-GE"/>
        </w:rPr>
        <w:t xml:space="preserve"> </w:t>
      </w:r>
      <w:r w:rsidR="005E644A" w:rsidRPr="00FE0BC3">
        <w:rPr>
          <w:rStyle w:val="Strong"/>
          <w:rFonts w:ascii="Sylfaen" w:hAnsi="Sylfaen" w:cs="Sylfaen"/>
          <w:b w:val="0"/>
          <w:color w:val="auto"/>
          <w:lang w:val="ka-GE"/>
        </w:rPr>
        <w:t>საფუძველს</w:t>
      </w:r>
      <w:r w:rsidR="005E644A" w:rsidRPr="00FE0BC3">
        <w:rPr>
          <w:rStyle w:val="Strong"/>
          <w:rFonts w:ascii="Sylfaen" w:hAnsi="Sylfaen"/>
          <w:b w:val="0"/>
          <w:color w:val="auto"/>
          <w:lang w:val="ka-GE"/>
        </w:rPr>
        <w:t xml:space="preserve"> </w:t>
      </w:r>
      <w:r w:rsidR="005E644A" w:rsidRPr="00FE0BC3">
        <w:rPr>
          <w:rStyle w:val="Strong"/>
          <w:rFonts w:ascii="Sylfaen" w:hAnsi="Sylfaen" w:cs="Sylfaen"/>
          <w:b w:val="0"/>
          <w:color w:val="auto"/>
          <w:lang w:val="ka-GE"/>
        </w:rPr>
        <w:t>და</w:t>
      </w:r>
      <w:r w:rsidR="005E644A" w:rsidRPr="00FE0BC3">
        <w:rPr>
          <w:rStyle w:val="Strong"/>
          <w:rFonts w:ascii="Sylfaen" w:hAnsi="Sylfaen"/>
          <w:b w:val="0"/>
          <w:color w:val="auto"/>
          <w:lang w:val="ka-GE"/>
        </w:rPr>
        <w:t xml:space="preserve"> </w:t>
      </w:r>
      <w:r w:rsidR="005E644A" w:rsidRPr="00FE0BC3">
        <w:rPr>
          <w:rStyle w:val="Strong"/>
          <w:rFonts w:ascii="Sylfaen" w:hAnsi="Sylfaen" w:cs="Sylfaen"/>
          <w:b w:val="0"/>
          <w:color w:val="auto"/>
          <w:lang w:val="ka-GE"/>
        </w:rPr>
        <w:t>შესაძლებლობას</w:t>
      </w:r>
      <w:r w:rsidR="005E644A" w:rsidRPr="00FE0BC3">
        <w:rPr>
          <w:rStyle w:val="Strong"/>
          <w:rFonts w:ascii="Sylfaen" w:hAnsi="Sylfaen"/>
          <w:b w:val="0"/>
          <w:color w:val="auto"/>
          <w:lang w:val="ka-GE"/>
        </w:rPr>
        <w:t xml:space="preserve"> </w:t>
      </w:r>
      <w:r w:rsidR="005E644A" w:rsidRPr="00FE0BC3">
        <w:rPr>
          <w:rStyle w:val="Strong"/>
          <w:rFonts w:ascii="Sylfaen" w:hAnsi="Sylfaen" w:cs="Sylfaen"/>
          <w:b w:val="0"/>
          <w:color w:val="auto"/>
          <w:lang w:val="ka-GE"/>
        </w:rPr>
        <w:t>იძლევ</w:t>
      </w:r>
      <w:r w:rsidR="004626A7">
        <w:rPr>
          <w:rStyle w:val="Strong"/>
          <w:rFonts w:ascii="Sylfaen" w:hAnsi="Sylfaen" w:cs="Sylfaen"/>
          <w:b w:val="0"/>
          <w:color w:val="auto"/>
          <w:lang w:val="ka-GE"/>
        </w:rPr>
        <w:t>ა</w:t>
      </w:r>
      <w:r w:rsidR="005E644A" w:rsidRPr="00FE0BC3">
        <w:rPr>
          <w:rStyle w:val="Strong"/>
          <w:rFonts w:ascii="Sylfaen" w:hAnsi="Sylfaen"/>
          <w:b w:val="0"/>
          <w:color w:val="auto"/>
          <w:lang w:val="ka-GE"/>
        </w:rPr>
        <w:t xml:space="preserve"> </w:t>
      </w:r>
      <w:r w:rsidR="005E644A" w:rsidRPr="00FE0BC3">
        <w:rPr>
          <w:rStyle w:val="Strong"/>
          <w:rFonts w:ascii="Sylfaen" w:hAnsi="Sylfaen" w:cs="Sylfaen"/>
          <w:b w:val="0"/>
          <w:color w:val="auto"/>
          <w:lang w:val="ka-GE"/>
        </w:rPr>
        <w:t>გამოვლინდეს</w:t>
      </w:r>
      <w:r w:rsidR="005E644A" w:rsidRPr="00FE0BC3">
        <w:rPr>
          <w:rStyle w:val="Strong"/>
          <w:rFonts w:ascii="Sylfaen" w:hAnsi="Sylfaen"/>
          <w:b w:val="0"/>
          <w:color w:val="auto"/>
          <w:lang w:val="ka-GE"/>
        </w:rPr>
        <w:t xml:space="preserve"> </w:t>
      </w:r>
      <w:r w:rsidR="005E644A" w:rsidRPr="00FE0BC3">
        <w:rPr>
          <w:rFonts w:ascii="Sylfaen" w:hAnsi="Sylfaen" w:cs="Sylfaen"/>
          <w:lang w:val="ka-GE"/>
        </w:rPr>
        <w:t>კონკრეტული ინდიკატორების</w:t>
      </w:r>
      <w:r w:rsidR="005E644A" w:rsidRPr="00FE0BC3">
        <w:rPr>
          <w:rFonts w:ascii="Sylfaen" w:hAnsi="Sylfaen"/>
          <w:lang w:val="ka-GE"/>
        </w:rPr>
        <w:t xml:space="preserve"> </w:t>
      </w:r>
      <w:r w:rsidR="005E644A" w:rsidRPr="00FE0BC3">
        <w:rPr>
          <w:rFonts w:ascii="Sylfaen" w:hAnsi="Sylfaen" w:cs="Sylfaen"/>
          <w:lang w:val="ka-GE"/>
        </w:rPr>
        <w:t>დინამიკა</w:t>
      </w:r>
      <w:r w:rsidR="005E644A" w:rsidRPr="00FE0BC3">
        <w:rPr>
          <w:rFonts w:ascii="Sylfaen" w:hAnsi="Sylfaen"/>
          <w:lang w:val="ka-GE"/>
        </w:rPr>
        <w:t xml:space="preserve">, </w:t>
      </w:r>
      <w:r w:rsidR="00975A26">
        <w:rPr>
          <w:rFonts w:ascii="Sylfaen" w:hAnsi="Sylfaen" w:cs="Sylfaen"/>
          <w:lang w:val="ka-GE"/>
        </w:rPr>
        <w:t>რომელზე</w:t>
      </w:r>
      <w:r w:rsidR="005E644A" w:rsidRPr="00FE0BC3">
        <w:rPr>
          <w:rFonts w:ascii="Sylfaen" w:hAnsi="Sylfaen"/>
          <w:lang w:val="ka-GE"/>
        </w:rPr>
        <w:t xml:space="preserve"> </w:t>
      </w:r>
      <w:r w:rsidR="005E644A" w:rsidRPr="00FE0BC3">
        <w:rPr>
          <w:rFonts w:ascii="Sylfaen" w:hAnsi="Sylfaen" w:cs="Sylfaen"/>
          <w:lang w:val="ka-GE"/>
        </w:rPr>
        <w:t>ზემოქმედებაც</w:t>
      </w:r>
      <w:r w:rsidR="005E644A" w:rsidRPr="00FE0BC3">
        <w:rPr>
          <w:rFonts w:ascii="Sylfaen" w:hAnsi="Sylfaen"/>
          <w:lang w:val="ka-GE"/>
        </w:rPr>
        <w:t xml:space="preserve"> </w:t>
      </w:r>
      <w:r w:rsidR="005E644A" w:rsidRPr="00FE0BC3">
        <w:rPr>
          <w:rFonts w:ascii="Sylfaen" w:hAnsi="Sylfaen" w:cs="Sylfaen"/>
          <w:lang w:val="ka-GE"/>
        </w:rPr>
        <w:t>გაზრდის</w:t>
      </w:r>
      <w:r w:rsidR="005E644A" w:rsidRPr="00FE0BC3">
        <w:rPr>
          <w:rFonts w:ascii="Sylfaen" w:hAnsi="Sylfaen"/>
          <w:lang w:val="ka-GE"/>
        </w:rPr>
        <w:t xml:space="preserve"> </w:t>
      </w:r>
      <w:r w:rsidR="005E644A" w:rsidRPr="00FE0BC3">
        <w:rPr>
          <w:rFonts w:ascii="Sylfaen" w:hAnsi="Sylfaen" w:cs="Sylfaen"/>
          <w:lang w:val="ka-GE"/>
        </w:rPr>
        <w:t>ან</w:t>
      </w:r>
      <w:r w:rsidR="005E644A" w:rsidRPr="00FE0BC3">
        <w:rPr>
          <w:rFonts w:ascii="Sylfaen" w:hAnsi="Sylfaen"/>
          <w:lang w:val="ka-GE"/>
        </w:rPr>
        <w:t xml:space="preserve"> </w:t>
      </w:r>
      <w:r w:rsidR="005E644A" w:rsidRPr="00FE0BC3">
        <w:rPr>
          <w:rFonts w:ascii="Sylfaen" w:hAnsi="Sylfaen" w:cs="Sylfaen"/>
          <w:lang w:val="ka-GE"/>
        </w:rPr>
        <w:t>შეამცირებს სამოქმედო გეგმით გათვალისწინებული</w:t>
      </w:r>
      <w:r w:rsidR="005E644A" w:rsidRPr="00FE0BC3">
        <w:rPr>
          <w:rFonts w:ascii="Sylfaen" w:hAnsi="Sylfaen"/>
          <w:lang w:val="ka-GE"/>
        </w:rPr>
        <w:t xml:space="preserve"> </w:t>
      </w:r>
      <w:r w:rsidR="005E644A" w:rsidRPr="00FE0BC3">
        <w:rPr>
          <w:rFonts w:ascii="Sylfaen" w:hAnsi="Sylfaen" w:cs="Sylfaen"/>
          <w:lang w:val="ka-GE"/>
        </w:rPr>
        <w:t>შედეგების ეფექტურობის</w:t>
      </w:r>
      <w:r w:rsidR="005E644A" w:rsidRPr="00FE0BC3">
        <w:rPr>
          <w:rFonts w:ascii="Sylfaen" w:hAnsi="Sylfaen"/>
          <w:lang w:val="ka-GE"/>
        </w:rPr>
        <w:t xml:space="preserve"> </w:t>
      </w:r>
      <w:r w:rsidR="005E644A" w:rsidRPr="00FE0BC3">
        <w:rPr>
          <w:rFonts w:ascii="Sylfaen" w:hAnsi="Sylfaen" w:cs="Sylfaen"/>
          <w:lang w:val="ka-GE"/>
        </w:rPr>
        <w:t>მაჩვენებელს</w:t>
      </w:r>
      <w:r w:rsidR="005E644A" w:rsidRPr="00FE0BC3">
        <w:rPr>
          <w:rStyle w:val="Strong"/>
          <w:rFonts w:ascii="Sylfaen" w:hAnsi="Sylfaen"/>
          <w:b w:val="0"/>
          <w:color w:val="auto"/>
          <w:lang w:val="ka-GE"/>
        </w:rPr>
        <w:t xml:space="preserve">. </w:t>
      </w:r>
    </w:p>
    <w:p w:rsidR="00852699" w:rsidRPr="00DD4B2D" w:rsidRDefault="003466E8" w:rsidP="00A05C3E">
      <w:pPr>
        <w:autoSpaceDE w:val="0"/>
        <w:autoSpaceDN w:val="0"/>
        <w:adjustRightInd w:val="0"/>
        <w:spacing w:before="240" w:line="276" w:lineRule="auto"/>
        <w:jc w:val="both"/>
        <w:rPr>
          <w:rFonts w:ascii="Sylfaen" w:eastAsia="Times New Roman" w:hAnsi="Sylfaen" w:cs="Times New Roman"/>
          <w:lang w:val="ka-GE"/>
        </w:rPr>
      </w:pPr>
      <w:bookmarkStart w:id="8" w:name="OLE_LINK1"/>
      <w:bookmarkStart w:id="9" w:name="OLE_LINK2"/>
      <w:r w:rsidRPr="00DD4B2D">
        <w:rPr>
          <w:rFonts w:ascii="Sylfaen" w:hAnsi="Sylfaen" w:cs="Sylfaen"/>
          <w:lang w:val="ka-GE"/>
        </w:rPr>
        <w:t xml:space="preserve">შეფასების ობიექტურობის და სიზუსტის </w:t>
      </w:r>
      <w:r w:rsidR="00075B35" w:rsidRPr="00DD4B2D">
        <w:rPr>
          <w:rFonts w:ascii="Sylfaen" w:hAnsi="Sylfaen" w:cs="Sylfaen"/>
          <w:lang w:val="ka-GE"/>
        </w:rPr>
        <w:t>უზრუნველყოფის მიზნით</w:t>
      </w:r>
      <w:r w:rsidRPr="00DD4B2D">
        <w:rPr>
          <w:rFonts w:ascii="Sylfaen" w:hAnsi="Sylfaen" w:cs="Sylfaen"/>
          <w:lang w:val="ka-GE"/>
        </w:rPr>
        <w:t xml:space="preserve"> მონიტორინგის და შეფასების მეთოდოლოგია მოიცავს </w:t>
      </w:r>
      <w:r w:rsidR="002E547C" w:rsidRPr="00DD4B2D">
        <w:rPr>
          <w:rFonts w:ascii="Sylfaen" w:hAnsi="Sylfaen" w:cs="Sylfaen"/>
          <w:lang w:val="ka-GE"/>
        </w:rPr>
        <w:t>საერთაშორისო კვლევების და ინდექსების მონაცემებს</w:t>
      </w:r>
      <w:r w:rsidR="00DF02B8" w:rsidRPr="00DD4B2D">
        <w:rPr>
          <w:rFonts w:ascii="Sylfaen" w:hAnsi="Sylfaen" w:cs="Sylfaen"/>
          <w:lang w:val="ka-GE"/>
        </w:rPr>
        <w:t xml:space="preserve"> (</w:t>
      </w:r>
      <w:r w:rsidR="002B62B7" w:rsidRPr="00DD4B2D">
        <w:rPr>
          <w:rFonts w:ascii="Sylfaen" w:hAnsi="Sylfaen" w:cs="Sylfaen"/>
          <w:lang w:val="ka-GE"/>
        </w:rPr>
        <w:t>მათ შორის</w:t>
      </w:r>
      <w:r w:rsidR="00E47FB5" w:rsidRPr="00DD4B2D">
        <w:rPr>
          <w:rFonts w:ascii="Sylfaen" w:hAnsi="Sylfaen" w:cs="Sylfaen"/>
          <w:lang w:val="ka-GE"/>
        </w:rPr>
        <w:t>,</w:t>
      </w:r>
      <w:r w:rsidR="002B62B7" w:rsidRPr="00DD4B2D">
        <w:rPr>
          <w:rFonts w:ascii="Sylfaen" w:hAnsi="Sylfaen" w:cs="Sylfaen"/>
          <w:lang w:val="ka-GE"/>
        </w:rPr>
        <w:t xml:space="preserve"> </w:t>
      </w:r>
      <w:r w:rsidR="009B31F3" w:rsidRPr="00DD4B2D">
        <w:rPr>
          <w:rFonts w:ascii="Sylfaen" w:eastAsia="Times New Roman" w:hAnsi="Sylfaen" w:cs="Sylfaen"/>
          <w:lang w:val="ka-GE"/>
        </w:rPr>
        <w:t>საერთაშორისო</w:t>
      </w:r>
      <w:r w:rsidR="009B31F3" w:rsidRPr="00DD4B2D">
        <w:rPr>
          <w:rFonts w:ascii="Sylfaen" w:eastAsia="Times New Roman" w:hAnsi="Sylfaen" w:cs="Times New Roman"/>
          <w:lang w:val="ka-GE"/>
        </w:rPr>
        <w:t xml:space="preserve"> </w:t>
      </w:r>
      <w:r w:rsidR="009B31F3" w:rsidRPr="00DD4B2D">
        <w:rPr>
          <w:rFonts w:ascii="Sylfaen" w:eastAsia="Times New Roman" w:hAnsi="Sylfaen" w:cs="Sylfaen"/>
          <w:lang w:val="ka-GE"/>
        </w:rPr>
        <w:t>გამჭვირვალობის</w:t>
      </w:r>
      <w:r w:rsidR="009B31F3" w:rsidRPr="00DD4B2D">
        <w:rPr>
          <w:rFonts w:ascii="Sylfaen" w:eastAsia="Times New Roman" w:hAnsi="Sylfaen" w:cs="Times New Roman"/>
          <w:lang w:val="ka-GE"/>
        </w:rPr>
        <w:t xml:space="preserve"> </w:t>
      </w:r>
      <w:r w:rsidR="009B31F3" w:rsidRPr="00DD4B2D">
        <w:rPr>
          <w:rFonts w:ascii="Sylfaen" w:eastAsia="Times New Roman" w:hAnsi="Sylfaen" w:cs="Sylfaen"/>
          <w:lang w:val="ka-GE"/>
        </w:rPr>
        <w:t>კორუფციის</w:t>
      </w:r>
      <w:r w:rsidR="009B31F3" w:rsidRPr="00DD4B2D">
        <w:rPr>
          <w:rFonts w:ascii="Sylfaen" w:eastAsia="Times New Roman" w:hAnsi="Sylfaen" w:cs="Times New Roman"/>
          <w:lang w:val="ka-GE"/>
        </w:rPr>
        <w:t xml:space="preserve"> </w:t>
      </w:r>
      <w:r w:rsidR="009B31F3" w:rsidRPr="00DD4B2D">
        <w:rPr>
          <w:rFonts w:ascii="Sylfaen" w:eastAsia="Times New Roman" w:hAnsi="Sylfaen" w:cs="Sylfaen"/>
          <w:lang w:val="ka-GE"/>
        </w:rPr>
        <w:t>გლობალურ</w:t>
      </w:r>
      <w:r w:rsidR="004636FA">
        <w:rPr>
          <w:rFonts w:ascii="Sylfaen" w:eastAsia="Times New Roman" w:hAnsi="Sylfaen" w:cs="Sylfaen"/>
          <w:lang w:val="ka-GE"/>
        </w:rPr>
        <w:t>ი</w:t>
      </w:r>
      <w:r w:rsidR="009B31F3" w:rsidRPr="00DD4B2D">
        <w:rPr>
          <w:rFonts w:ascii="Sylfaen" w:eastAsia="Times New Roman" w:hAnsi="Sylfaen" w:cs="Times New Roman"/>
          <w:lang w:val="ka-GE"/>
        </w:rPr>
        <w:t xml:space="preserve"> </w:t>
      </w:r>
      <w:r w:rsidR="004636FA">
        <w:rPr>
          <w:rFonts w:ascii="Sylfaen" w:eastAsia="Times New Roman" w:hAnsi="Sylfaen" w:cs="Sylfaen"/>
          <w:lang w:val="ka-GE"/>
        </w:rPr>
        <w:t xml:space="preserve">ბარომეტრი, </w:t>
      </w:r>
      <w:r w:rsidR="009B31F3" w:rsidRPr="00DD4B2D">
        <w:rPr>
          <w:rFonts w:ascii="Sylfaen" w:eastAsia="Times New Roman" w:hAnsi="Sylfaen" w:cs="Sylfaen"/>
          <w:lang w:val="ka-GE"/>
        </w:rPr>
        <w:t>მსოფლიო</w:t>
      </w:r>
      <w:r w:rsidR="009B31F3" w:rsidRPr="00DD4B2D">
        <w:rPr>
          <w:rFonts w:ascii="Sylfaen" w:eastAsia="Times New Roman" w:hAnsi="Sylfaen" w:cs="Times New Roman"/>
          <w:lang w:val="ka-GE"/>
        </w:rPr>
        <w:t xml:space="preserve"> </w:t>
      </w:r>
      <w:r w:rsidR="009B31F3" w:rsidRPr="00DD4B2D">
        <w:rPr>
          <w:rFonts w:ascii="Sylfaen" w:eastAsia="Times New Roman" w:hAnsi="Sylfaen" w:cs="Sylfaen"/>
          <w:lang w:val="ka-GE"/>
        </w:rPr>
        <w:t>ბანკის</w:t>
      </w:r>
      <w:r w:rsidR="009B31F3" w:rsidRPr="00DD4B2D">
        <w:rPr>
          <w:rFonts w:ascii="Sylfaen" w:eastAsia="Times New Roman" w:hAnsi="Sylfaen" w:cs="Times New Roman"/>
          <w:lang w:val="ka-GE"/>
        </w:rPr>
        <w:t xml:space="preserve"> </w:t>
      </w:r>
      <w:r w:rsidR="009B31F3" w:rsidRPr="00DD4B2D">
        <w:rPr>
          <w:rFonts w:ascii="Sylfaen" w:eastAsia="Times New Roman" w:hAnsi="Sylfaen" w:cs="Sylfaen"/>
          <w:lang w:val="ka-GE"/>
        </w:rPr>
        <w:t>მსოფლიო</w:t>
      </w:r>
      <w:r w:rsidR="009B31F3" w:rsidRPr="00DD4B2D">
        <w:rPr>
          <w:rFonts w:ascii="Sylfaen" w:eastAsia="Times New Roman" w:hAnsi="Sylfaen" w:cs="Times New Roman"/>
          <w:lang w:val="ka-GE"/>
        </w:rPr>
        <w:t xml:space="preserve"> </w:t>
      </w:r>
      <w:r w:rsidR="009B31F3" w:rsidRPr="00DD4B2D">
        <w:rPr>
          <w:rFonts w:ascii="Sylfaen" w:eastAsia="Times New Roman" w:hAnsi="Sylfaen" w:cs="Sylfaen"/>
          <w:lang w:val="ka-GE"/>
        </w:rPr>
        <w:t>მმართველობის</w:t>
      </w:r>
      <w:r w:rsidR="009B31F3" w:rsidRPr="00DD4B2D">
        <w:rPr>
          <w:rFonts w:ascii="Sylfaen" w:eastAsia="Times New Roman" w:hAnsi="Sylfaen" w:cs="Times New Roman"/>
          <w:lang w:val="ka-GE"/>
        </w:rPr>
        <w:t xml:space="preserve"> </w:t>
      </w:r>
      <w:r w:rsidR="009B31F3" w:rsidRPr="00DD4B2D">
        <w:rPr>
          <w:rFonts w:ascii="Sylfaen" w:eastAsia="Times New Roman" w:hAnsi="Sylfaen" w:cs="Sylfaen"/>
          <w:lang w:val="ka-GE"/>
        </w:rPr>
        <w:t>ინდიკატორებ</w:t>
      </w:r>
      <w:r w:rsidR="00DF02B8" w:rsidRPr="00DD4B2D">
        <w:rPr>
          <w:rFonts w:ascii="Sylfaen" w:eastAsia="Times New Roman" w:hAnsi="Sylfaen" w:cs="Sylfaen"/>
          <w:lang w:val="ka-GE"/>
        </w:rPr>
        <w:t>ი</w:t>
      </w:r>
      <w:r w:rsidR="00D87C5C" w:rsidRPr="00DD4B2D">
        <w:rPr>
          <w:rFonts w:ascii="Sylfaen" w:eastAsia="Times New Roman" w:hAnsi="Sylfaen" w:cs="Times New Roman"/>
          <w:lang w:val="ka-GE"/>
        </w:rPr>
        <w:t xml:space="preserve"> </w:t>
      </w:r>
      <w:r w:rsidR="00D87C5C" w:rsidRPr="00DD4B2D">
        <w:rPr>
          <w:rFonts w:ascii="Sylfaen" w:eastAsia="Times New Roman" w:hAnsi="Sylfaen" w:cs="Sylfaen"/>
          <w:lang w:val="ka-GE"/>
        </w:rPr>
        <w:t>და</w:t>
      </w:r>
      <w:r w:rsidR="00D87C5C" w:rsidRPr="00DD4B2D">
        <w:rPr>
          <w:rFonts w:ascii="Sylfaen" w:eastAsia="Times New Roman" w:hAnsi="Sylfaen" w:cs="Times New Roman"/>
          <w:lang w:val="ka-GE"/>
        </w:rPr>
        <w:t xml:space="preserve"> </w:t>
      </w:r>
      <w:r w:rsidR="009B31F3" w:rsidRPr="00DD4B2D">
        <w:rPr>
          <w:rFonts w:ascii="Sylfaen" w:eastAsia="Times New Roman" w:hAnsi="Sylfaen" w:cs="Sylfaen"/>
          <w:lang w:val="ka-GE"/>
        </w:rPr>
        <w:t>ბიზნესის</w:t>
      </w:r>
      <w:r w:rsidR="009B31F3" w:rsidRPr="00DD4B2D">
        <w:rPr>
          <w:rFonts w:ascii="Sylfaen" w:eastAsia="Times New Roman" w:hAnsi="Sylfaen" w:cs="Times New Roman"/>
          <w:lang w:val="ka-GE"/>
        </w:rPr>
        <w:t xml:space="preserve"> </w:t>
      </w:r>
      <w:r w:rsidR="009B31F3" w:rsidRPr="00DD4B2D">
        <w:rPr>
          <w:rFonts w:ascii="Sylfaen" w:eastAsia="Times New Roman" w:hAnsi="Sylfaen" w:cs="Sylfaen"/>
          <w:lang w:val="ka-GE"/>
        </w:rPr>
        <w:t>კეთების</w:t>
      </w:r>
      <w:r w:rsidR="009B31F3" w:rsidRPr="00DD4B2D">
        <w:rPr>
          <w:rFonts w:ascii="Sylfaen" w:eastAsia="Times New Roman" w:hAnsi="Sylfaen" w:cs="Times New Roman"/>
          <w:lang w:val="ka-GE"/>
        </w:rPr>
        <w:t xml:space="preserve"> </w:t>
      </w:r>
      <w:r w:rsidR="009B31F3" w:rsidRPr="00DD4B2D">
        <w:rPr>
          <w:rFonts w:ascii="Sylfaen" w:eastAsia="Times New Roman" w:hAnsi="Sylfaen" w:cs="Sylfaen"/>
          <w:lang w:val="ka-GE"/>
        </w:rPr>
        <w:t>კვლევა</w:t>
      </w:r>
      <w:r w:rsidR="00D87C5C" w:rsidRPr="00DD4B2D">
        <w:rPr>
          <w:rFonts w:ascii="Sylfaen" w:eastAsia="Times New Roman" w:hAnsi="Sylfaen" w:cs="Sylfaen"/>
          <w:lang w:val="ka-GE"/>
        </w:rPr>
        <w:t xml:space="preserve">, </w:t>
      </w:r>
      <w:r w:rsidR="00206E89" w:rsidRPr="00DD4B2D">
        <w:rPr>
          <w:rFonts w:ascii="Sylfaen" w:eastAsia="Times New Roman" w:hAnsi="Sylfaen" w:cs="Sylfaen"/>
          <w:lang w:val="ka-GE"/>
        </w:rPr>
        <w:t>Trace International-ის კორუფციული რისკების ინდექსი ბიზნესისთვის და სხვ</w:t>
      </w:r>
      <w:r w:rsidR="00DF02B8" w:rsidRPr="00DD4B2D">
        <w:rPr>
          <w:rFonts w:ascii="Sylfaen" w:eastAsia="Times New Roman" w:hAnsi="Sylfaen" w:cs="Sylfaen"/>
          <w:lang w:val="ka-GE"/>
        </w:rPr>
        <w:t>.),</w:t>
      </w:r>
      <w:r w:rsidR="00AD58E5" w:rsidRPr="00DD4B2D">
        <w:rPr>
          <w:rFonts w:ascii="Sylfaen" w:eastAsia="Times New Roman" w:hAnsi="Sylfaen" w:cs="Times New Roman"/>
          <w:lang w:val="ka-GE"/>
        </w:rPr>
        <w:t xml:space="preserve"> </w:t>
      </w:r>
      <w:r w:rsidR="00E47FB5" w:rsidRPr="00DD4B2D">
        <w:rPr>
          <w:rFonts w:ascii="Sylfaen" w:eastAsia="Times New Roman" w:hAnsi="Sylfaen" w:cs="Sylfaen"/>
          <w:lang w:val="ka-GE"/>
        </w:rPr>
        <w:t>ასევე</w:t>
      </w:r>
      <w:r w:rsidR="00476972">
        <w:rPr>
          <w:rFonts w:ascii="Sylfaen" w:eastAsia="Times New Roman" w:hAnsi="Sylfaen" w:cs="Sylfaen"/>
          <w:lang w:val="ka-GE"/>
        </w:rPr>
        <w:t>,</w:t>
      </w:r>
      <w:r w:rsidR="00E47FB5" w:rsidRPr="00DD4B2D">
        <w:rPr>
          <w:rFonts w:ascii="Sylfaen" w:eastAsia="Times New Roman" w:hAnsi="Sylfaen" w:cs="Sylfaen"/>
          <w:lang w:val="ka-GE"/>
        </w:rPr>
        <w:t xml:space="preserve"> </w:t>
      </w:r>
      <w:r w:rsidR="00AD58E5" w:rsidRPr="00DD4B2D">
        <w:rPr>
          <w:rFonts w:ascii="Sylfaen" w:eastAsia="Times New Roman" w:hAnsi="Sylfaen" w:cs="Sylfaen"/>
          <w:lang w:val="ka-GE"/>
        </w:rPr>
        <w:t>საერთაშორისო რეკომენდაციებს და ადგილობრივი არასამთავრობო ორგანიზაციების მიერ მომზადებულ ანგარიშებს</w:t>
      </w:r>
      <w:r w:rsidR="00DD181D" w:rsidRPr="00DD4B2D">
        <w:rPr>
          <w:rFonts w:ascii="Sylfaen" w:eastAsia="Times New Roman" w:hAnsi="Sylfaen" w:cs="Sylfaen"/>
          <w:lang w:val="ka-GE"/>
        </w:rPr>
        <w:t xml:space="preserve">. </w:t>
      </w:r>
    </w:p>
    <w:bookmarkEnd w:id="8"/>
    <w:bookmarkEnd w:id="9"/>
    <w:p w:rsidR="008A54FE" w:rsidRDefault="008A54FE" w:rsidP="00A05C3E">
      <w:pPr>
        <w:autoSpaceDE w:val="0"/>
        <w:autoSpaceDN w:val="0"/>
        <w:adjustRightInd w:val="0"/>
        <w:spacing w:before="240" w:line="276" w:lineRule="auto"/>
        <w:jc w:val="both"/>
        <w:rPr>
          <w:rFonts w:ascii="Sylfaen" w:hAnsi="Sylfaen" w:cs="_Times New Roman (Georgian)"/>
          <w:lang w:val="ka-GE"/>
        </w:rPr>
      </w:pPr>
      <w:r w:rsidRPr="00DD4B2D">
        <w:rPr>
          <w:rFonts w:ascii="Sylfaen" w:hAnsi="Sylfaen" w:cs="Sylfaen"/>
          <w:lang w:val="ka-GE"/>
        </w:rPr>
        <w:t>მნიშვნელოვანია</w:t>
      </w:r>
      <w:r w:rsidRPr="00DD4B2D">
        <w:rPr>
          <w:rFonts w:ascii="Sylfaen" w:hAnsi="Sylfaen" w:cs="_Times New Roman (Georgian)"/>
          <w:lang w:val="ka-GE"/>
        </w:rPr>
        <w:t xml:space="preserve">, </w:t>
      </w:r>
      <w:r w:rsidRPr="00DD4B2D">
        <w:rPr>
          <w:rFonts w:ascii="Sylfaen" w:hAnsi="Sylfaen" w:cs="Sylfaen"/>
          <w:lang w:val="ka-GE"/>
        </w:rPr>
        <w:t>რომ</w:t>
      </w:r>
      <w:r w:rsidRPr="00DD4B2D">
        <w:rPr>
          <w:rFonts w:ascii="Sylfaen" w:hAnsi="Sylfaen" w:cs="_Times New Roman (Georgian)"/>
          <w:lang w:val="ka-GE"/>
        </w:rPr>
        <w:t xml:space="preserve"> </w:t>
      </w:r>
      <w:r w:rsidRPr="00DD4B2D">
        <w:rPr>
          <w:rFonts w:ascii="Sylfaen" w:hAnsi="Sylfaen" w:cs="Sylfaen"/>
          <w:lang w:val="ka-GE"/>
        </w:rPr>
        <w:t>მეთოდოლოგია</w:t>
      </w:r>
      <w:r w:rsidRPr="00DD4B2D">
        <w:rPr>
          <w:rFonts w:ascii="Sylfaen" w:hAnsi="Sylfaen" w:cs="_Times New Roman (Georgian)"/>
          <w:lang w:val="ka-GE"/>
        </w:rPr>
        <w:t xml:space="preserve"> </w:t>
      </w:r>
      <w:r w:rsidR="00980C81">
        <w:rPr>
          <w:rFonts w:ascii="Sylfaen" w:hAnsi="Sylfaen" w:cs="_Times New Roman (Georgian)"/>
          <w:lang w:val="ka-GE"/>
        </w:rPr>
        <w:t xml:space="preserve">ასევე </w:t>
      </w:r>
      <w:r w:rsidRPr="00DD4B2D">
        <w:rPr>
          <w:rFonts w:ascii="Sylfaen" w:hAnsi="Sylfaen" w:cs="Sylfaen"/>
          <w:lang w:val="ka-GE"/>
        </w:rPr>
        <w:t>ეფუძნება</w:t>
      </w:r>
      <w:r w:rsidRPr="00DD4B2D">
        <w:rPr>
          <w:rFonts w:ascii="Sylfaen" w:hAnsi="Sylfaen" w:cs="_Times New Roman (Georgian)"/>
          <w:lang w:val="ka-GE"/>
        </w:rPr>
        <w:t xml:space="preserve"> </w:t>
      </w:r>
      <w:r w:rsidRPr="00DD4B2D">
        <w:rPr>
          <w:rFonts w:ascii="Sylfaen" w:hAnsi="Sylfaen" w:cs="Sylfaen"/>
          <w:lang w:val="ka-GE"/>
        </w:rPr>
        <w:t>შეფასების</w:t>
      </w:r>
      <w:r w:rsidRPr="00DD4B2D">
        <w:rPr>
          <w:rFonts w:ascii="Sylfaen" w:hAnsi="Sylfaen" w:cs="_Times New Roman (Georgian)"/>
          <w:lang w:val="ka-GE"/>
        </w:rPr>
        <w:t xml:space="preserve"> </w:t>
      </w:r>
      <w:r w:rsidRPr="00DD4B2D">
        <w:rPr>
          <w:rFonts w:ascii="Sylfaen" w:hAnsi="Sylfaen" w:cs="Sylfaen"/>
          <w:lang w:val="ka-GE"/>
        </w:rPr>
        <w:t>თ</w:t>
      </w:r>
      <w:r w:rsidR="00954EC7" w:rsidRPr="00DD4B2D">
        <w:rPr>
          <w:rFonts w:ascii="Sylfaen" w:hAnsi="Sylfaen" w:cs="Sylfaen"/>
          <w:lang w:val="ka-GE"/>
        </w:rPr>
        <w:t>ვის</w:t>
      </w:r>
      <w:r w:rsidR="00BA4151">
        <w:rPr>
          <w:rFonts w:ascii="Sylfaen" w:hAnsi="Sylfaen" w:cs="Sylfaen"/>
          <w:lang w:val="ka-GE"/>
        </w:rPr>
        <w:t>ე</w:t>
      </w:r>
      <w:r w:rsidRPr="00DD4B2D">
        <w:rPr>
          <w:rFonts w:ascii="Sylfaen" w:hAnsi="Sylfaen" w:cs="Sylfaen"/>
          <w:lang w:val="ka-GE"/>
        </w:rPr>
        <w:t>ბრივ</w:t>
      </w:r>
      <w:r w:rsidRPr="00DD4B2D">
        <w:rPr>
          <w:rFonts w:ascii="Sylfaen" w:hAnsi="Sylfaen" w:cs="_Times New Roman (Georgian)"/>
          <w:lang w:val="ka-GE"/>
        </w:rPr>
        <w:t xml:space="preserve"> </w:t>
      </w:r>
      <w:r w:rsidRPr="00DD4B2D">
        <w:rPr>
          <w:rFonts w:ascii="Sylfaen" w:hAnsi="Sylfaen" w:cs="Sylfaen"/>
          <w:lang w:val="ka-GE"/>
        </w:rPr>
        <w:t>კომპონენტს</w:t>
      </w:r>
      <w:r w:rsidRPr="00DD4B2D">
        <w:rPr>
          <w:rFonts w:ascii="Sylfaen" w:hAnsi="Sylfaen" w:cs="_Times New Roman (Georgian)"/>
          <w:lang w:val="ka-GE"/>
        </w:rPr>
        <w:t xml:space="preserve">, </w:t>
      </w:r>
      <w:r w:rsidRPr="00DD4B2D">
        <w:rPr>
          <w:rFonts w:ascii="Sylfaen" w:hAnsi="Sylfaen" w:cs="Sylfaen"/>
          <w:lang w:val="ka-GE"/>
        </w:rPr>
        <w:t>რაც</w:t>
      </w:r>
      <w:r w:rsidRPr="00DD4B2D">
        <w:rPr>
          <w:rFonts w:ascii="Sylfaen" w:hAnsi="Sylfaen" w:cs="_Times New Roman (Georgian)"/>
          <w:lang w:val="ka-GE"/>
        </w:rPr>
        <w:t xml:space="preserve"> </w:t>
      </w:r>
      <w:r w:rsidRPr="00DD4B2D">
        <w:rPr>
          <w:rFonts w:ascii="Sylfaen" w:hAnsi="Sylfaen" w:cs="Sylfaen"/>
          <w:lang w:val="ka-GE"/>
        </w:rPr>
        <w:t>არ</w:t>
      </w:r>
      <w:r w:rsidRPr="00DD4B2D">
        <w:rPr>
          <w:rFonts w:ascii="Sylfaen" w:hAnsi="Sylfaen" w:cs="_Times New Roman (Georgian)"/>
          <w:lang w:val="ka-GE"/>
        </w:rPr>
        <w:t xml:space="preserve"> </w:t>
      </w:r>
      <w:r w:rsidRPr="00DD4B2D">
        <w:rPr>
          <w:rFonts w:ascii="Sylfaen" w:hAnsi="Sylfaen" w:cs="Sylfaen"/>
          <w:lang w:val="ka-GE"/>
        </w:rPr>
        <w:t>გულისხმობს</w:t>
      </w:r>
      <w:r w:rsidRPr="00DD4B2D">
        <w:rPr>
          <w:rFonts w:ascii="Sylfaen" w:hAnsi="Sylfaen" w:cs="_Times New Roman (Georgian)"/>
          <w:lang w:val="ka-GE"/>
        </w:rPr>
        <w:t xml:space="preserve"> </w:t>
      </w:r>
      <w:r w:rsidRPr="00DD4B2D">
        <w:rPr>
          <w:rFonts w:ascii="Sylfaen" w:hAnsi="Sylfaen" w:cs="Sylfaen"/>
          <w:lang w:val="ka-GE"/>
        </w:rPr>
        <w:t>რაოდენობრივი</w:t>
      </w:r>
      <w:r w:rsidRPr="00DD4B2D">
        <w:rPr>
          <w:rFonts w:ascii="Sylfaen" w:hAnsi="Sylfaen" w:cs="_Times New Roman (Georgian)"/>
          <w:lang w:val="ka-GE"/>
        </w:rPr>
        <w:t xml:space="preserve"> </w:t>
      </w:r>
      <w:r w:rsidRPr="00DD4B2D">
        <w:rPr>
          <w:rFonts w:ascii="Sylfaen" w:hAnsi="Sylfaen" w:cs="Sylfaen"/>
          <w:lang w:val="ka-GE"/>
        </w:rPr>
        <w:t>კომპონენტის</w:t>
      </w:r>
      <w:r w:rsidRPr="00DD4B2D">
        <w:rPr>
          <w:rFonts w:ascii="Sylfaen" w:hAnsi="Sylfaen" w:cs="_Times New Roman (Georgian)"/>
          <w:lang w:val="ka-GE"/>
        </w:rPr>
        <w:t xml:space="preserve"> </w:t>
      </w:r>
      <w:r w:rsidRPr="00DD4B2D">
        <w:rPr>
          <w:rFonts w:ascii="Sylfaen" w:hAnsi="Sylfaen" w:cs="Sylfaen"/>
          <w:lang w:val="ka-GE"/>
        </w:rPr>
        <w:t>როლის</w:t>
      </w:r>
      <w:r w:rsidRPr="00DD4B2D">
        <w:rPr>
          <w:rFonts w:ascii="Sylfaen" w:hAnsi="Sylfaen" w:cs="_Times New Roman (Georgian)"/>
          <w:lang w:val="ka-GE"/>
        </w:rPr>
        <w:t xml:space="preserve"> </w:t>
      </w:r>
      <w:r w:rsidRPr="00FE0BC3">
        <w:rPr>
          <w:rFonts w:ascii="Sylfaen" w:hAnsi="Sylfaen" w:cs="Sylfaen"/>
          <w:lang w:val="ka-GE"/>
        </w:rPr>
        <w:t>შემცირებას</w:t>
      </w:r>
      <w:r w:rsidRPr="00FE0BC3">
        <w:rPr>
          <w:rFonts w:ascii="Sylfaen" w:hAnsi="Sylfaen" w:cs="_Times New Roman (Georgian)"/>
          <w:lang w:val="ka-GE"/>
        </w:rPr>
        <w:t xml:space="preserve">, </w:t>
      </w:r>
      <w:r w:rsidRPr="00FE0BC3">
        <w:rPr>
          <w:rFonts w:ascii="Sylfaen" w:hAnsi="Sylfaen" w:cs="Sylfaen"/>
          <w:lang w:val="ka-GE"/>
        </w:rPr>
        <w:t>არამედ</w:t>
      </w:r>
      <w:r w:rsidRPr="00FE0BC3">
        <w:rPr>
          <w:rFonts w:ascii="Sylfaen" w:hAnsi="Sylfaen" w:cs="_Times New Roman (Georgian)"/>
          <w:lang w:val="ka-GE"/>
        </w:rPr>
        <w:t xml:space="preserve"> </w:t>
      </w:r>
      <w:r w:rsidRPr="00FE0BC3">
        <w:rPr>
          <w:rFonts w:ascii="Sylfaen" w:hAnsi="Sylfaen" w:cs="Sylfaen"/>
          <w:lang w:val="ka-GE"/>
        </w:rPr>
        <w:t>თვის</w:t>
      </w:r>
      <w:r w:rsidR="00BA4151">
        <w:rPr>
          <w:rFonts w:ascii="Sylfaen" w:hAnsi="Sylfaen" w:cs="Sylfaen"/>
          <w:lang w:val="ka-GE"/>
        </w:rPr>
        <w:t>ე</w:t>
      </w:r>
      <w:r w:rsidRPr="00FE0BC3">
        <w:rPr>
          <w:rFonts w:ascii="Sylfaen" w:hAnsi="Sylfaen" w:cs="Sylfaen"/>
          <w:lang w:val="ka-GE"/>
        </w:rPr>
        <w:t>ბრივი</w:t>
      </w:r>
      <w:r w:rsidRPr="00DD4B2D">
        <w:rPr>
          <w:rFonts w:ascii="Sylfaen" w:hAnsi="Sylfaen" w:cs="_Times New Roman (Georgian)"/>
          <w:lang w:val="ka-GE"/>
        </w:rPr>
        <w:t xml:space="preserve"> </w:t>
      </w:r>
      <w:r w:rsidRPr="00DD4B2D">
        <w:rPr>
          <w:rFonts w:ascii="Sylfaen" w:hAnsi="Sylfaen" w:cs="Sylfaen"/>
          <w:lang w:val="ka-GE"/>
        </w:rPr>
        <w:t>კომპონენტის</w:t>
      </w:r>
      <w:r w:rsidRPr="00DD4B2D">
        <w:rPr>
          <w:rFonts w:ascii="Sylfaen" w:hAnsi="Sylfaen" w:cs="_Times New Roman (Georgian)"/>
          <w:lang w:val="ka-GE"/>
        </w:rPr>
        <w:t xml:space="preserve"> </w:t>
      </w:r>
      <w:r w:rsidRPr="00DD4B2D">
        <w:rPr>
          <w:rFonts w:ascii="Sylfaen" w:hAnsi="Sylfaen" w:cs="Sylfaen"/>
          <w:lang w:val="ka-GE"/>
        </w:rPr>
        <w:t>გაძლიერება</w:t>
      </w:r>
      <w:r w:rsidR="00DF02B8" w:rsidRPr="00DD4B2D">
        <w:rPr>
          <w:rFonts w:ascii="Sylfaen" w:hAnsi="Sylfaen" w:cs="Sylfaen"/>
          <w:lang w:val="ka-GE"/>
        </w:rPr>
        <w:t>ს</w:t>
      </w:r>
      <w:r w:rsidRPr="00DD4B2D">
        <w:rPr>
          <w:rFonts w:ascii="Sylfaen" w:hAnsi="Sylfaen" w:cs="_Times New Roman (Georgian)"/>
          <w:lang w:val="ka-GE"/>
        </w:rPr>
        <w:t xml:space="preserve"> </w:t>
      </w:r>
      <w:r w:rsidRPr="00DD4B2D">
        <w:rPr>
          <w:rFonts w:ascii="Sylfaen" w:hAnsi="Sylfaen" w:cs="Sylfaen"/>
          <w:lang w:val="ka-GE"/>
        </w:rPr>
        <w:t>უსვამს</w:t>
      </w:r>
      <w:r w:rsidR="00DF02B8" w:rsidRPr="00DD4B2D">
        <w:rPr>
          <w:rFonts w:ascii="Sylfaen" w:hAnsi="Sylfaen" w:cs="Sylfaen"/>
          <w:lang w:val="ka-GE"/>
        </w:rPr>
        <w:t xml:space="preserve"> ხაზს</w:t>
      </w:r>
      <w:r w:rsidRPr="00DD4B2D">
        <w:rPr>
          <w:rFonts w:ascii="Sylfaen" w:hAnsi="Sylfaen" w:cs="Sylfaen"/>
          <w:lang w:val="ka-GE"/>
        </w:rPr>
        <w:t>.</w:t>
      </w:r>
      <w:r w:rsidRPr="00DD4B2D">
        <w:rPr>
          <w:rFonts w:ascii="Sylfaen" w:hAnsi="Sylfaen" w:cs="_Times New Roman (Georgian)"/>
          <w:lang w:val="ka-GE"/>
        </w:rPr>
        <w:t xml:space="preserve"> </w:t>
      </w:r>
      <w:r w:rsidR="00DF02B8" w:rsidRPr="00DD4B2D">
        <w:rPr>
          <w:rFonts w:ascii="Sylfaen" w:hAnsi="Sylfaen" w:cs="Sylfaen"/>
          <w:lang w:val="ka-GE"/>
        </w:rPr>
        <w:t>შესაბამისად,</w:t>
      </w:r>
      <w:r w:rsidRPr="00DD4B2D">
        <w:rPr>
          <w:rFonts w:ascii="Sylfaen" w:hAnsi="Sylfaen" w:cs="_Times New Roman (Georgian)"/>
          <w:lang w:val="ka-GE"/>
        </w:rPr>
        <w:t xml:space="preserve"> </w:t>
      </w:r>
      <w:r w:rsidRPr="00DD4B2D">
        <w:rPr>
          <w:rFonts w:ascii="Sylfaen" w:hAnsi="Sylfaen" w:cs="Sylfaen"/>
          <w:lang w:val="ka-GE"/>
        </w:rPr>
        <w:t>თითოეულ</w:t>
      </w:r>
      <w:r w:rsidR="00DF02B8" w:rsidRPr="00DD4B2D">
        <w:rPr>
          <w:rFonts w:ascii="Sylfaen" w:hAnsi="Sylfaen" w:cs="Sylfaen"/>
          <w:lang w:val="ka-GE"/>
        </w:rPr>
        <w:t>ი</w:t>
      </w:r>
      <w:r w:rsidRPr="00DD4B2D">
        <w:rPr>
          <w:rFonts w:ascii="Sylfaen" w:hAnsi="Sylfaen" w:cs="_Times New Roman (Georgian)"/>
          <w:lang w:val="ka-GE"/>
        </w:rPr>
        <w:t xml:space="preserve"> </w:t>
      </w:r>
      <w:r w:rsidRPr="00DD4B2D">
        <w:rPr>
          <w:rFonts w:ascii="Sylfaen" w:hAnsi="Sylfaen" w:cs="Sylfaen"/>
          <w:lang w:val="ka-GE"/>
        </w:rPr>
        <w:t>ინდიკატორის</w:t>
      </w:r>
      <w:r w:rsidRPr="00DD4B2D">
        <w:rPr>
          <w:rFonts w:ascii="Sylfaen" w:hAnsi="Sylfaen" w:cs="_Times New Roman (Georgian)"/>
          <w:lang w:val="ka-GE"/>
        </w:rPr>
        <w:t xml:space="preserve"> </w:t>
      </w:r>
      <w:r w:rsidRPr="00DD4B2D">
        <w:rPr>
          <w:rFonts w:ascii="Sylfaen" w:hAnsi="Sylfaen" w:cs="Sylfaen"/>
          <w:lang w:val="ka-GE"/>
        </w:rPr>
        <w:t>გაზომვა</w:t>
      </w:r>
      <w:r w:rsidRPr="00DD4B2D">
        <w:rPr>
          <w:rFonts w:ascii="Sylfaen" w:hAnsi="Sylfaen" w:cs="_Times New Roman (Georgian)"/>
          <w:lang w:val="ka-GE"/>
        </w:rPr>
        <w:t xml:space="preserve"> </w:t>
      </w:r>
      <w:r w:rsidRPr="00DD4B2D">
        <w:rPr>
          <w:rFonts w:ascii="Sylfaen" w:hAnsi="Sylfaen" w:cs="Sylfaen"/>
          <w:lang w:val="ka-GE"/>
        </w:rPr>
        <w:t>ხდება</w:t>
      </w:r>
      <w:r w:rsidRPr="00DD4B2D">
        <w:rPr>
          <w:rFonts w:ascii="Sylfaen" w:hAnsi="Sylfaen" w:cs="_Times New Roman (Georgian)"/>
          <w:lang w:val="ka-GE"/>
        </w:rPr>
        <w:t xml:space="preserve"> </w:t>
      </w:r>
      <w:r w:rsidRPr="00DD4B2D">
        <w:rPr>
          <w:rFonts w:ascii="Sylfaen" w:hAnsi="Sylfaen" w:cs="Sylfaen"/>
          <w:lang w:val="ka-GE"/>
        </w:rPr>
        <w:t>არა</w:t>
      </w:r>
      <w:r w:rsidRPr="00DD4B2D">
        <w:rPr>
          <w:rFonts w:ascii="Sylfaen" w:hAnsi="Sylfaen" w:cs="_Times New Roman (Georgian)"/>
          <w:lang w:val="ka-GE"/>
        </w:rPr>
        <w:t xml:space="preserve"> </w:t>
      </w:r>
      <w:r w:rsidR="00D31FC0">
        <w:rPr>
          <w:rFonts w:ascii="Sylfaen" w:hAnsi="Sylfaen" w:cs="_Times New Roman (Georgian)"/>
          <w:lang w:val="ka-GE"/>
        </w:rPr>
        <w:t xml:space="preserve">მხოლოდ </w:t>
      </w:r>
      <w:r w:rsidRPr="00DD4B2D">
        <w:rPr>
          <w:rFonts w:ascii="Sylfaen" w:hAnsi="Sylfaen" w:cs="_Times New Roman (Georgian)"/>
          <w:lang w:val="ka-GE"/>
        </w:rPr>
        <w:t>„</w:t>
      </w:r>
      <w:r w:rsidRPr="00DD4B2D">
        <w:rPr>
          <w:rFonts w:ascii="Sylfaen" w:hAnsi="Sylfaen" w:cs="Sylfaen"/>
          <w:lang w:val="ka-GE"/>
        </w:rPr>
        <w:t>დიახ</w:t>
      </w:r>
      <w:r w:rsidRPr="00DD4B2D">
        <w:rPr>
          <w:rFonts w:ascii="Sylfaen" w:hAnsi="Sylfaen" w:cs="_Times New Roman (Georgian)"/>
          <w:lang w:val="ka-GE"/>
        </w:rPr>
        <w:t xml:space="preserve">“ </w:t>
      </w:r>
      <w:r w:rsidRPr="00DD4B2D">
        <w:rPr>
          <w:rFonts w:ascii="Sylfaen" w:hAnsi="Sylfaen" w:cs="Sylfaen"/>
          <w:lang w:val="ka-GE"/>
        </w:rPr>
        <w:t>ან</w:t>
      </w:r>
      <w:r w:rsidRPr="00DD4B2D">
        <w:rPr>
          <w:rFonts w:ascii="Sylfaen" w:hAnsi="Sylfaen" w:cs="_Times New Roman (Georgian)"/>
          <w:lang w:val="ka-GE"/>
        </w:rPr>
        <w:t xml:space="preserve"> </w:t>
      </w:r>
      <w:r w:rsidRPr="006E5D61">
        <w:rPr>
          <w:rFonts w:ascii="Sylfaen" w:hAnsi="Sylfaen" w:cs="_Times New Roman (Georgian)"/>
          <w:lang w:val="ka-GE"/>
        </w:rPr>
        <w:t>„</w:t>
      </w:r>
      <w:r w:rsidRPr="006E5D61">
        <w:rPr>
          <w:rFonts w:ascii="Sylfaen" w:hAnsi="Sylfaen" w:cs="Sylfaen"/>
          <w:lang w:val="ka-GE"/>
        </w:rPr>
        <w:t>არა</w:t>
      </w:r>
      <w:r w:rsidRPr="006E5D61">
        <w:rPr>
          <w:rFonts w:ascii="Sylfaen" w:hAnsi="Sylfaen" w:cs="_Times New Roman (Georgian)"/>
          <w:lang w:val="ka-GE"/>
        </w:rPr>
        <w:t xml:space="preserve">“ </w:t>
      </w:r>
      <w:r w:rsidRPr="006E5D61">
        <w:rPr>
          <w:rFonts w:ascii="Sylfaen" w:hAnsi="Sylfaen" w:cs="Sylfaen"/>
          <w:lang w:val="ka-GE"/>
        </w:rPr>
        <w:t>საშუალებით</w:t>
      </w:r>
      <w:r w:rsidRPr="006E5D61">
        <w:rPr>
          <w:rFonts w:ascii="Sylfaen" w:hAnsi="Sylfaen" w:cs="_Times New Roman (Georgian)"/>
          <w:lang w:val="ka-GE"/>
        </w:rPr>
        <w:t xml:space="preserve">, </w:t>
      </w:r>
      <w:r w:rsidRPr="006E5D61">
        <w:rPr>
          <w:rFonts w:ascii="Sylfaen" w:hAnsi="Sylfaen" w:cs="Sylfaen"/>
          <w:lang w:val="ka-GE"/>
        </w:rPr>
        <w:t>არამედ</w:t>
      </w:r>
      <w:r w:rsidRPr="00DD4B2D">
        <w:rPr>
          <w:rFonts w:ascii="Sylfaen" w:hAnsi="Sylfaen" w:cs="_Times New Roman (Georgian)"/>
          <w:lang w:val="ka-GE"/>
        </w:rPr>
        <w:t xml:space="preserve"> </w:t>
      </w:r>
      <w:r w:rsidRPr="00DD4B2D">
        <w:rPr>
          <w:rFonts w:ascii="Sylfaen" w:hAnsi="Sylfaen" w:cs="Sylfaen"/>
          <w:lang w:val="ka-GE"/>
        </w:rPr>
        <w:t>თვის</w:t>
      </w:r>
      <w:r w:rsidR="00A83BC9">
        <w:rPr>
          <w:rFonts w:ascii="Sylfaen" w:hAnsi="Sylfaen" w:cs="Sylfaen"/>
          <w:lang w:val="ka-GE"/>
        </w:rPr>
        <w:t>ე</w:t>
      </w:r>
      <w:r w:rsidRPr="00DD4B2D">
        <w:rPr>
          <w:rFonts w:ascii="Sylfaen" w:hAnsi="Sylfaen" w:cs="Sylfaen"/>
          <w:lang w:val="ka-GE"/>
        </w:rPr>
        <w:t>ბრივად</w:t>
      </w:r>
      <w:r w:rsidR="00DF02B8" w:rsidRPr="00DD4B2D">
        <w:rPr>
          <w:rFonts w:ascii="Sylfaen" w:hAnsi="Sylfaen" w:cs="_Times New Roman (Georgian)"/>
          <w:lang w:val="ka-GE"/>
        </w:rPr>
        <w:t xml:space="preserve"> -</w:t>
      </w:r>
      <w:r w:rsidRPr="00DD4B2D">
        <w:rPr>
          <w:rFonts w:ascii="Sylfaen" w:hAnsi="Sylfaen" w:cs="_Times New Roman (Georgian)"/>
          <w:lang w:val="ka-GE"/>
        </w:rPr>
        <w:t xml:space="preserve"> </w:t>
      </w:r>
      <w:r w:rsidRPr="00DD4B2D">
        <w:rPr>
          <w:rFonts w:ascii="Sylfaen" w:hAnsi="Sylfaen" w:cs="Sylfaen"/>
          <w:lang w:val="ka-GE"/>
        </w:rPr>
        <w:t>დაგეგმილი</w:t>
      </w:r>
      <w:r w:rsidRPr="00DD4B2D">
        <w:rPr>
          <w:rFonts w:ascii="Sylfaen" w:hAnsi="Sylfaen" w:cs="_Times New Roman (Georgian)"/>
          <w:lang w:val="ka-GE"/>
        </w:rPr>
        <w:t xml:space="preserve"> </w:t>
      </w:r>
      <w:r w:rsidR="00A6066C" w:rsidRPr="00DD4B2D">
        <w:rPr>
          <w:rFonts w:ascii="Sylfaen" w:hAnsi="Sylfaen" w:cs="_Times New Roman (Georgian)"/>
          <w:lang w:val="ka-GE"/>
        </w:rPr>
        <w:lastRenderedPageBreak/>
        <w:t>ღონისძიებების</w:t>
      </w:r>
      <w:r w:rsidR="00D968D5">
        <w:rPr>
          <w:rFonts w:ascii="Sylfaen" w:hAnsi="Sylfaen" w:cs="_Times New Roman (Georgian)"/>
          <w:lang w:val="ka-GE"/>
        </w:rPr>
        <w:t xml:space="preserve"> </w:t>
      </w:r>
      <w:r w:rsidRPr="00DD4B2D">
        <w:rPr>
          <w:rFonts w:ascii="Sylfaen" w:hAnsi="Sylfaen" w:cs="Sylfaen"/>
          <w:lang w:val="ka-GE"/>
        </w:rPr>
        <w:t>წარმატებით</w:t>
      </w:r>
      <w:r w:rsidRPr="00DD4B2D">
        <w:rPr>
          <w:rFonts w:ascii="Sylfaen" w:hAnsi="Sylfaen" w:cs="_Times New Roman (Georgian)"/>
          <w:lang w:val="ka-GE"/>
        </w:rPr>
        <w:t xml:space="preserve"> </w:t>
      </w:r>
      <w:r w:rsidRPr="00DD4B2D">
        <w:rPr>
          <w:rFonts w:ascii="Sylfaen" w:hAnsi="Sylfaen" w:cs="Sylfaen"/>
          <w:lang w:val="ka-GE"/>
        </w:rPr>
        <w:t>შესრულების</w:t>
      </w:r>
      <w:r w:rsidRPr="00DD4B2D">
        <w:rPr>
          <w:rFonts w:ascii="Sylfaen" w:hAnsi="Sylfaen" w:cs="_Times New Roman (Georgian)"/>
          <w:lang w:val="ka-GE"/>
        </w:rPr>
        <w:t xml:space="preserve"> </w:t>
      </w:r>
      <w:r w:rsidRPr="00DD4B2D">
        <w:rPr>
          <w:rFonts w:ascii="Sylfaen" w:hAnsi="Sylfaen" w:cs="Sylfaen"/>
          <w:lang w:val="ka-GE"/>
        </w:rPr>
        <w:t>ან</w:t>
      </w:r>
      <w:r w:rsidRPr="00DD4B2D">
        <w:rPr>
          <w:rFonts w:ascii="Sylfaen" w:hAnsi="Sylfaen" w:cs="_Times New Roman (Georgian)"/>
          <w:lang w:val="ka-GE"/>
        </w:rPr>
        <w:t xml:space="preserve"> </w:t>
      </w:r>
      <w:r w:rsidRPr="00DD4B2D">
        <w:rPr>
          <w:rFonts w:ascii="Sylfaen" w:hAnsi="Sylfaen" w:cs="Sylfaen"/>
          <w:lang w:val="ka-GE"/>
        </w:rPr>
        <w:t>შეუსრულებლობის</w:t>
      </w:r>
      <w:r w:rsidRPr="00DD4B2D">
        <w:rPr>
          <w:rFonts w:ascii="Sylfaen" w:hAnsi="Sylfaen" w:cs="_Times New Roman (Georgian)"/>
          <w:lang w:val="ka-GE"/>
        </w:rPr>
        <w:t xml:space="preserve"> </w:t>
      </w:r>
      <w:r w:rsidRPr="00DD4B2D">
        <w:rPr>
          <w:rFonts w:ascii="Sylfaen" w:hAnsi="Sylfaen" w:cs="Sylfaen"/>
          <w:lang w:val="ka-GE"/>
        </w:rPr>
        <w:t>შესაძლო</w:t>
      </w:r>
      <w:r w:rsidRPr="00DD4B2D">
        <w:rPr>
          <w:rFonts w:ascii="Sylfaen" w:hAnsi="Sylfaen" w:cs="_Times New Roman (Georgian)"/>
          <w:lang w:val="ka-GE"/>
        </w:rPr>
        <w:t xml:space="preserve"> </w:t>
      </w:r>
      <w:r w:rsidRPr="00DD4B2D">
        <w:rPr>
          <w:rFonts w:ascii="Sylfaen" w:hAnsi="Sylfaen" w:cs="Sylfaen"/>
          <w:lang w:val="ka-GE"/>
        </w:rPr>
        <w:t>მიზეზების</w:t>
      </w:r>
      <w:r w:rsidRPr="00DD4B2D">
        <w:rPr>
          <w:rFonts w:ascii="Sylfaen" w:hAnsi="Sylfaen" w:cs="_Times New Roman (Georgian)"/>
          <w:lang w:val="ka-GE"/>
        </w:rPr>
        <w:t xml:space="preserve"> </w:t>
      </w:r>
      <w:r w:rsidR="00DF02B8" w:rsidRPr="00DD4B2D">
        <w:rPr>
          <w:rFonts w:ascii="Sylfaen" w:hAnsi="Sylfaen" w:cs="Sylfaen"/>
          <w:lang w:val="ka-GE"/>
        </w:rPr>
        <w:t>იდენტიფიცირებით</w:t>
      </w:r>
      <w:r w:rsidRPr="00DD4B2D">
        <w:rPr>
          <w:rFonts w:ascii="Sylfaen" w:hAnsi="Sylfaen" w:cs="_Times New Roman (Georgian)"/>
          <w:lang w:val="ka-GE"/>
        </w:rPr>
        <w:t xml:space="preserve">. </w:t>
      </w:r>
    </w:p>
    <w:p w:rsidR="00AC1DC3" w:rsidRPr="00792376" w:rsidRDefault="00C429B0" w:rsidP="00A05C3E">
      <w:pPr>
        <w:pStyle w:val="Heading1"/>
        <w:pBdr>
          <w:top w:val="triple" w:sz="4" w:space="1" w:color="808080" w:themeColor="background1" w:themeShade="80"/>
          <w:left w:val="triple" w:sz="4" w:space="4" w:color="808080" w:themeColor="background1" w:themeShade="80"/>
          <w:bottom w:val="triple" w:sz="4" w:space="1" w:color="808080" w:themeColor="background1" w:themeShade="80"/>
          <w:right w:val="triple" w:sz="4" w:space="4" w:color="808080" w:themeColor="background1" w:themeShade="80"/>
        </w:pBdr>
        <w:shd w:val="clear" w:color="auto" w:fill="A6A6A6" w:themeFill="background1" w:themeFillShade="A6"/>
        <w:spacing w:line="276" w:lineRule="auto"/>
        <w:rPr>
          <w:rFonts w:ascii="Sylfaen" w:hAnsi="Sylfaen" w:cs="Sylfaen"/>
          <w:b/>
          <w:color w:val="FFFFFF" w:themeColor="background1"/>
          <w:sz w:val="24"/>
          <w:szCs w:val="24"/>
          <w:lang w:val="ka-GE"/>
        </w:rPr>
      </w:pPr>
      <w:bookmarkStart w:id="10" w:name="_Toc488331849"/>
      <w:r w:rsidRPr="00792376">
        <w:rPr>
          <w:rFonts w:ascii="Sylfaen" w:hAnsi="Sylfaen" w:cs="Sylfaen"/>
          <w:b/>
          <w:color w:val="FFFFFF" w:themeColor="background1"/>
          <w:sz w:val="24"/>
          <w:szCs w:val="24"/>
          <w:lang w:val="ka-GE"/>
        </w:rPr>
        <w:t xml:space="preserve">4. </w:t>
      </w:r>
      <w:r w:rsidR="00C56E01" w:rsidRPr="00792376">
        <w:rPr>
          <w:rFonts w:ascii="Sylfaen" w:hAnsi="Sylfaen" w:cs="Sylfaen"/>
          <w:b/>
          <w:color w:val="FFFFFF" w:themeColor="background1"/>
          <w:sz w:val="24"/>
          <w:szCs w:val="24"/>
          <w:lang w:val="ka-GE"/>
        </w:rPr>
        <w:t xml:space="preserve">მონიტორინგის და შეფასების </w:t>
      </w:r>
      <w:r w:rsidR="002925FD" w:rsidRPr="00792376">
        <w:rPr>
          <w:rFonts w:ascii="Sylfaen" w:hAnsi="Sylfaen" w:cs="Sylfaen"/>
          <w:b/>
          <w:color w:val="FFFFFF" w:themeColor="background1"/>
          <w:sz w:val="24"/>
          <w:szCs w:val="24"/>
          <w:lang w:val="ka-GE"/>
        </w:rPr>
        <w:t xml:space="preserve">მეთოდოლოგიის </w:t>
      </w:r>
      <w:r w:rsidR="0066784F" w:rsidRPr="00792376">
        <w:rPr>
          <w:rFonts w:ascii="Sylfaen" w:hAnsi="Sylfaen" w:cs="Sylfaen"/>
          <w:b/>
          <w:color w:val="FFFFFF" w:themeColor="background1"/>
          <w:sz w:val="24"/>
          <w:szCs w:val="24"/>
          <w:lang w:val="ka-GE"/>
        </w:rPr>
        <w:t xml:space="preserve">ძირითადი </w:t>
      </w:r>
      <w:r w:rsidR="00831E66" w:rsidRPr="00792376">
        <w:rPr>
          <w:rFonts w:ascii="Sylfaen" w:hAnsi="Sylfaen" w:cs="Sylfaen"/>
          <w:b/>
          <w:color w:val="FFFFFF" w:themeColor="background1"/>
          <w:sz w:val="24"/>
          <w:szCs w:val="24"/>
          <w:lang w:val="ka-GE"/>
        </w:rPr>
        <w:t>კომპონენტები</w:t>
      </w:r>
      <w:bookmarkEnd w:id="10"/>
    </w:p>
    <w:p w:rsidR="00C2162F" w:rsidRPr="00D005B6" w:rsidRDefault="001C1969" w:rsidP="00A05C3E">
      <w:pPr>
        <w:autoSpaceDE w:val="0"/>
        <w:autoSpaceDN w:val="0"/>
        <w:adjustRightInd w:val="0"/>
        <w:spacing w:before="240" w:line="276" w:lineRule="auto"/>
        <w:jc w:val="both"/>
        <w:rPr>
          <w:rFonts w:ascii="Sylfaen" w:hAnsi="Sylfaen" w:cs="Sylfaen"/>
          <w:lang w:val="ka-GE"/>
        </w:rPr>
      </w:pPr>
      <w:r w:rsidRPr="00C2162F">
        <w:rPr>
          <w:rFonts w:ascii="Sylfaen" w:hAnsi="Sylfaen" w:cs="Sylfaen"/>
          <w:lang w:val="ka-GE"/>
        </w:rPr>
        <w:t>მონიტორინგის</w:t>
      </w:r>
      <w:r w:rsidR="00476972">
        <w:rPr>
          <w:rFonts w:ascii="Sylfaen" w:hAnsi="Sylfaen" w:cs="Sylfaen"/>
          <w:lang w:val="ka-GE"/>
        </w:rPr>
        <w:t>ა</w:t>
      </w:r>
      <w:r w:rsidRPr="00C2162F">
        <w:rPr>
          <w:rFonts w:ascii="Sylfaen" w:hAnsi="Sylfaen" w:cs="Sylfaen"/>
          <w:lang w:val="ka-GE"/>
        </w:rPr>
        <w:t xml:space="preserve"> და შეფასების ახალი მექანიზმი მოიცავს</w:t>
      </w:r>
      <w:r w:rsidR="00950054" w:rsidRPr="00C2162F">
        <w:rPr>
          <w:rFonts w:ascii="Sylfaen" w:hAnsi="Sylfaen" w:cs="Sylfaen"/>
          <w:lang w:val="ka-GE"/>
        </w:rPr>
        <w:t xml:space="preserve"> </w:t>
      </w:r>
      <w:r w:rsidRPr="00C2162F">
        <w:rPr>
          <w:rFonts w:ascii="Sylfaen" w:hAnsi="Sylfaen" w:cs="Sylfaen"/>
          <w:lang w:val="ka-GE"/>
        </w:rPr>
        <w:t xml:space="preserve">შემდეგ </w:t>
      </w:r>
      <w:r w:rsidR="00C2162F" w:rsidRPr="00C2162F">
        <w:rPr>
          <w:rFonts w:ascii="Sylfaen" w:hAnsi="Sylfaen" w:cs="Sylfaen"/>
          <w:lang w:val="ka-GE"/>
        </w:rPr>
        <w:t>სამ</w:t>
      </w:r>
      <w:r w:rsidR="00950054" w:rsidRPr="00C2162F">
        <w:rPr>
          <w:rFonts w:ascii="Sylfaen" w:hAnsi="Sylfaen" w:cs="Sylfaen"/>
          <w:lang w:val="ka-GE"/>
        </w:rPr>
        <w:t xml:space="preserve"> </w:t>
      </w:r>
      <w:r w:rsidR="007F21EF" w:rsidRPr="00C2162F">
        <w:rPr>
          <w:rStyle w:val="Strong"/>
          <w:rFonts w:ascii="Sylfaen" w:hAnsi="Sylfaen" w:cs="Sylfaen"/>
          <w:b w:val="0"/>
          <w:color w:val="auto"/>
          <w:lang w:val="ka-GE"/>
        </w:rPr>
        <w:t>კომპონენტ</w:t>
      </w:r>
      <w:r w:rsidRPr="00C2162F">
        <w:rPr>
          <w:rStyle w:val="Strong"/>
          <w:rFonts w:ascii="Sylfaen" w:hAnsi="Sylfaen" w:cs="Sylfaen"/>
          <w:b w:val="0"/>
          <w:color w:val="auto"/>
          <w:lang w:val="ka-GE"/>
        </w:rPr>
        <w:t>ს</w:t>
      </w:r>
      <w:r w:rsidR="004448AC" w:rsidRPr="00C2162F">
        <w:rPr>
          <w:rStyle w:val="Strong"/>
          <w:rFonts w:ascii="Sylfaen" w:hAnsi="Sylfaen"/>
          <w:b w:val="0"/>
          <w:color w:val="auto"/>
          <w:lang w:val="ka-GE"/>
        </w:rPr>
        <w:t>: i)</w:t>
      </w:r>
      <w:r w:rsidR="001B2F95" w:rsidRPr="00C2162F">
        <w:rPr>
          <w:rStyle w:val="Strong"/>
          <w:rFonts w:ascii="Sylfaen" w:hAnsi="Sylfaen" w:cs="Sylfaen"/>
          <w:b w:val="0"/>
          <w:color w:val="auto"/>
          <w:lang w:val="ka-GE"/>
        </w:rPr>
        <w:t xml:space="preserve"> </w:t>
      </w:r>
      <w:r w:rsidR="001F0D3B" w:rsidRPr="00C2162F">
        <w:rPr>
          <w:rFonts w:ascii="Sylfaen" w:hAnsi="Sylfaen" w:cs="Sylfaen"/>
          <w:lang w:val="ka-GE"/>
        </w:rPr>
        <w:t xml:space="preserve">ანტიკორუფციული სამოქმედო გეგმის </w:t>
      </w:r>
      <w:r w:rsidR="00093ADE">
        <w:rPr>
          <w:rFonts w:ascii="Sylfaen" w:hAnsi="Sylfaen" w:cs="Sylfaen"/>
          <w:lang w:val="ka-GE"/>
        </w:rPr>
        <w:t xml:space="preserve">პროგრესისა და </w:t>
      </w:r>
      <w:r w:rsidR="001F0D3B" w:rsidRPr="00C2162F">
        <w:rPr>
          <w:rFonts w:ascii="Sylfaen" w:hAnsi="Sylfaen" w:cs="Sylfaen"/>
          <w:lang w:val="ka-GE"/>
        </w:rPr>
        <w:t>მონიტორინგის ჩარჩო</w:t>
      </w:r>
      <w:r w:rsidR="001B2F95" w:rsidRPr="00C2162F">
        <w:rPr>
          <w:rStyle w:val="Strong"/>
          <w:rFonts w:ascii="Sylfaen" w:hAnsi="Sylfaen"/>
          <w:b w:val="0"/>
          <w:color w:val="auto"/>
          <w:lang w:val="ka-GE"/>
        </w:rPr>
        <w:t>;</w:t>
      </w:r>
      <w:r w:rsidR="00306C31">
        <w:rPr>
          <w:rStyle w:val="Strong"/>
          <w:rFonts w:ascii="Sylfaen" w:hAnsi="Sylfaen"/>
          <w:b w:val="0"/>
          <w:color w:val="auto"/>
          <w:lang w:val="ka-GE"/>
        </w:rPr>
        <w:t xml:space="preserve"> </w:t>
      </w:r>
      <w:r w:rsidR="0055157F" w:rsidRPr="00C2162F">
        <w:rPr>
          <w:rStyle w:val="Strong"/>
          <w:rFonts w:ascii="Sylfaen" w:hAnsi="Sylfaen"/>
          <w:b w:val="0"/>
          <w:color w:val="auto"/>
          <w:lang w:val="ka-GE"/>
        </w:rPr>
        <w:t>ii)</w:t>
      </w:r>
      <w:r w:rsidR="0055157F" w:rsidRPr="00C2162F">
        <w:rPr>
          <w:rStyle w:val="Strong"/>
          <w:rFonts w:ascii="Sylfaen" w:hAnsi="Sylfaen" w:cs="Sylfaen"/>
          <w:b w:val="0"/>
          <w:color w:val="auto"/>
          <w:lang w:val="ka-GE"/>
        </w:rPr>
        <w:t xml:space="preserve"> </w:t>
      </w:r>
      <w:r w:rsidR="00687AC5">
        <w:rPr>
          <w:rStyle w:val="Strong"/>
          <w:rFonts w:ascii="Sylfaen" w:hAnsi="Sylfaen" w:cs="Sylfaen"/>
          <w:b w:val="0"/>
          <w:color w:val="auto"/>
          <w:lang w:val="ka-GE"/>
        </w:rPr>
        <w:t>მონიტორინგის</w:t>
      </w:r>
      <w:r w:rsidR="001F0D3B" w:rsidRPr="00C2162F">
        <w:rPr>
          <w:rStyle w:val="Strong"/>
          <w:rFonts w:ascii="Sylfaen" w:hAnsi="Sylfaen"/>
          <w:b w:val="0"/>
          <w:color w:val="auto"/>
          <w:lang w:val="ka-GE"/>
        </w:rPr>
        <w:t xml:space="preserve"> </w:t>
      </w:r>
      <w:r w:rsidR="001F0D3B" w:rsidRPr="00C2162F">
        <w:rPr>
          <w:rStyle w:val="Strong"/>
          <w:rFonts w:ascii="Sylfaen" w:hAnsi="Sylfaen" w:cs="Sylfaen"/>
          <w:b w:val="0"/>
          <w:color w:val="auto"/>
          <w:lang w:val="ka-GE"/>
        </w:rPr>
        <w:t>ანგარიშ</w:t>
      </w:r>
      <w:r w:rsidR="001F0D3B">
        <w:rPr>
          <w:rStyle w:val="Strong"/>
          <w:rFonts w:ascii="Sylfaen" w:hAnsi="Sylfaen" w:cs="Sylfaen"/>
          <w:b w:val="0"/>
          <w:color w:val="auto"/>
          <w:lang w:val="ka-GE"/>
        </w:rPr>
        <w:t xml:space="preserve">ი; </w:t>
      </w:r>
      <w:r w:rsidR="00C2162F" w:rsidRPr="00D005B6">
        <w:rPr>
          <w:rStyle w:val="Strong"/>
          <w:rFonts w:ascii="Sylfaen" w:hAnsi="Sylfaen"/>
          <w:b w:val="0"/>
          <w:color w:val="auto"/>
          <w:lang w:val="ka-GE"/>
        </w:rPr>
        <w:t>iii)</w:t>
      </w:r>
      <w:r w:rsidR="00E62536" w:rsidRPr="00E62536">
        <w:rPr>
          <w:rStyle w:val="Strong"/>
          <w:rFonts w:ascii="Sylfaen" w:hAnsi="Sylfaen" w:cs="Sylfaen"/>
          <w:b w:val="0"/>
          <w:color w:val="auto"/>
          <w:lang w:val="ka-GE"/>
        </w:rPr>
        <w:t xml:space="preserve"> </w:t>
      </w:r>
      <w:r w:rsidR="00476972">
        <w:rPr>
          <w:rStyle w:val="Strong"/>
          <w:rFonts w:ascii="Sylfaen" w:hAnsi="Sylfaen" w:cs="Sylfaen"/>
          <w:b w:val="0"/>
          <w:color w:val="auto"/>
          <w:lang w:val="ka-GE"/>
        </w:rPr>
        <w:t>მონიტორინგის</w:t>
      </w:r>
      <w:r w:rsidR="00476972">
        <w:rPr>
          <w:rStyle w:val="Strong"/>
          <w:rFonts w:ascii="Sylfaen" w:hAnsi="Sylfaen"/>
          <w:b w:val="0"/>
          <w:color w:val="auto"/>
          <w:lang w:val="ka-GE"/>
        </w:rPr>
        <w:t xml:space="preserve">ა და </w:t>
      </w:r>
      <w:r w:rsidR="00E62536" w:rsidRPr="00C2162F">
        <w:rPr>
          <w:rStyle w:val="Strong"/>
          <w:rFonts w:ascii="Sylfaen" w:hAnsi="Sylfaen" w:cs="Sylfaen"/>
          <w:b w:val="0"/>
          <w:color w:val="auto"/>
          <w:lang w:val="ka-GE"/>
        </w:rPr>
        <w:t>შეფასების</w:t>
      </w:r>
      <w:r w:rsidR="00E62536" w:rsidRPr="00C2162F">
        <w:rPr>
          <w:rStyle w:val="Strong"/>
          <w:rFonts w:ascii="Sylfaen" w:hAnsi="Sylfaen"/>
          <w:b w:val="0"/>
          <w:color w:val="auto"/>
          <w:lang w:val="ka-GE"/>
        </w:rPr>
        <w:t xml:space="preserve"> </w:t>
      </w:r>
      <w:r w:rsidR="00E62536" w:rsidRPr="00C2162F">
        <w:rPr>
          <w:rStyle w:val="Strong"/>
          <w:rFonts w:ascii="Sylfaen" w:hAnsi="Sylfaen" w:cs="Sylfaen"/>
          <w:b w:val="0"/>
          <w:color w:val="auto"/>
          <w:lang w:val="ka-GE"/>
        </w:rPr>
        <w:t>ანგარიში</w:t>
      </w:r>
      <w:r w:rsidR="00C2162F" w:rsidRPr="00D005B6">
        <w:rPr>
          <w:rFonts w:ascii="Sylfaen" w:hAnsi="Sylfaen" w:cs="Sylfaen"/>
          <w:lang w:val="ka-GE"/>
        </w:rPr>
        <w:t>.</w:t>
      </w:r>
    </w:p>
    <w:p w:rsidR="00CE07E8" w:rsidRPr="00CE07E8" w:rsidRDefault="00324941" w:rsidP="00A05C3E">
      <w:pPr>
        <w:pStyle w:val="ListParagraph"/>
        <w:numPr>
          <w:ilvl w:val="0"/>
          <w:numId w:val="14"/>
        </w:numPr>
        <w:autoSpaceDE w:val="0"/>
        <w:autoSpaceDN w:val="0"/>
        <w:adjustRightInd w:val="0"/>
        <w:spacing w:before="240" w:after="0" w:line="276" w:lineRule="auto"/>
        <w:jc w:val="both"/>
        <w:rPr>
          <w:rFonts w:ascii="Sylfaen" w:hAnsi="Sylfaen"/>
          <w:lang w:val="ka-GE"/>
        </w:rPr>
      </w:pPr>
      <w:r w:rsidRPr="00CE07E8">
        <w:rPr>
          <w:rFonts w:ascii="Sylfaen" w:hAnsi="Sylfaen" w:cs="Sylfaen"/>
          <w:b/>
          <w:i/>
          <w:lang w:val="ka-GE"/>
        </w:rPr>
        <w:t xml:space="preserve">ანტიკორუფციული სამოქმედო გეგმის </w:t>
      </w:r>
      <w:r w:rsidR="00093ADE">
        <w:rPr>
          <w:rFonts w:ascii="Sylfaen" w:hAnsi="Sylfaen" w:cs="Sylfaen"/>
          <w:b/>
          <w:i/>
          <w:lang w:val="ka-GE"/>
        </w:rPr>
        <w:t xml:space="preserve">პროგრესისა და </w:t>
      </w:r>
      <w:r w:rsidRPr="00CE07E8">
        <w:rPr>
          <w:rFonts w:ascii="Sylfaen" w:hAnsi="Sylfaen" w:cs="Sylfaen"/>
          <w:b/>
          <w:i/>
          <w:lang w:val="ka-GE"/>
        </w:rPr>
        <w:t>მონიტორინგის ჩარჩო</w:t>
      </w:r>
    </w:p>
    <w:p w:rsidR="005E57F4" w:rsidRPr="00CE07E8" w:rsidRDefault="00093ADE" w:rsidP="00A05C3E">
      <w:pPr>
        <w:autoSpaceDE w:val="0"/>
        <w:autoSpaceDN w:val="0"/>
        <w:adjustRightInd w:val="0"/>
        <w:spacing w:before="240" w:after="240" w:line="276" w:lineRule="auto"/>
        <w:jc w:val="both"/>
        <w:rPr>
          <w:rFonts w:ascii="Sylfaen" w:hAnsi="Sylfaen"/>
          <w:lang w:val="ka-GE"/>
        </w:rPr>
      </w:pPr>
      <w:r>
        <w:rPr>
          <w:rFonts w:ascii="Sylfaen" w:hAnsi="Sylfaen" w:cs="Sylfaen"/>
          <w:lang w:val="ka-GE"/>
        </w:rPr>
        <w:t xml:space="preserve">პროგრესისა და შედეგების მიღწევის </w:t>
      </w:r>
      <w:r w:rsidR="00127D2C">
        <w:rPr>
          <w:rFonts w:ascii="Sylfaen" w:hAnsi="Sylfaen" w:cs="Sylfaen"/>
          <w:lang w:val="ka-GE"/>
        </w:rPr>
        <w:t>მონიტორინგის</w:t>
      </w:r>
      <w:r>
        <w:rPr>
          <w:rFonts w:ascii="Sylfaen" w:hAnsi="Sylfaen" w:cs="Sylfaen"/>
          <w:lang w:val="ka-GE"/>
        </w:rPr>
        <w:t>ა</w:t>
      </w:r>
      <w:r w:rsidR="00127D2C">
        <w:rPr>
          <w:rFonts w:ascii="Sylfaen" w:hAnsi="Sylfaen" w:cs="Sylfaen"/>
          <w:lang w:val="ka-GE"/>
        </w:rPr>
        <w:t xml:space="preserve"> და </w:t>
      </w:r>
      <w:r w:rsidR="005E57F4" w:rsidRPr="00CE07E8">
        <w:rPr>
          <w:rFonts w:ascii="Sylfaen" w:hAnsi="Sylfaen" w:cs="Sylfaen"/>
          <w:lang w:val="ka-GE"/>
        </w:rPr>
        <w:t xml:space="preserve">შეფასების პროცესის დახვეწის მიზნით შემუშავდა ანტიკორუფციული სამოქმედო გეგმის </w:t>
      </w:r>
      <w:r>
        <w:rPr>
          <w:rFonts w:ascii="Sylfaen" w:hAnsi="Sylfaen" w:cs="Sylfaen"/>
          <w:lang w:val="ka-GE"/>
        </w:rPr>
        <w:t xml:space="preserve">პროგრესისა და </w:t>
      </w:r>
      <w:r w:rsidR="005E57F4" w:rsidRPr="00CE07E8">
        <w:rPr>
          <w:rFonts w:ascii="Sylfaen" w:hAnsi="Sylfaen" w:cs="Sylfaen"/>
          <w:lang w:val="ka-GE"/>
        </w:rPr>
        <w:t xml:space="preserve">მონიტორინგის ჩარჩო, რომელშიც გათვალისწინებულია საბაზისო მონაცემები, თითოეული პრიორიტეტის ფარგლებში დაგეგმილი ღონისძიებისათვის განსაზღვრული შედეგი, კონკრეტული ვადები და შესაბამისად განისაზღვრა </w:t>
      </w:r>
      <w:r w:rsidR="00B66AD4">
        <w:rPr>
          <w:rFonts w:ascii="Sylfaen" w:hAnsi="Sylfaen" w:cs="Sylfaen"/>
          <w:lang w:val="ka-GE"/>
        </w:rPr>
        <w:t xml:space="preserve">პროგრესისა და </w:t>
      </w:r>
      <w:r w:rsidR="005E57F4" w:rsidRPr="00CE07E8">
        <w:rPr>
          <w:rFonts w:ascii="Sylfaen" w:hAnsi="Sylfaen" w:cs="Sylfaen"/>
          <w:lang w:val="ka-GE"/>
        </w:rPr>
        <w:t xml:space="preserve">მონიტორინგის შეფასების სტრუქტურა. </w:t>
      </w:r>
    </w:p>
    <w:p w:rsidR="009B7A50" w:rsidRPr="00C90807" w:rsidRDefault="005E57F4" w:rsidP="00324941">
      <w:pPr>
        <w:autoSpaceDE w:val="0"/>
        <w:autoSpaceDN w:val="0"/>
        <w:adjustRightInd w:val="0"/>
        <w:spacing w:line="276" w:lineRule="auto"/>
        <w:jc w:val="both"/>
        <w:rPr>
          <w:rStyle w:val="Strong"/>
          <w:rFonts w:ascii="Sylfaen" w:hAnsi="Sylfaen" w:cs="Sylfaen"/>
          <w:b w:val="0"/>
          <w:bCs w:val="0"/>
          <w:color w:val="auto"/>
          <w:spacing w:val="0"/>
          <w:lang w:val="ka-GE"/>
        </w:rPr>
      </w:pPr>
      <w:r w:rsidRPr="00DD4B2D">
        <w:rPr>
          <w:rStyle w:val="Strong"/>
          <w:rFonts w:ascii="Sylfaen" w:hAnsi="Sylfaen" w:cs="Sylfaen"/>
          <w:b w:val="0"/>
          <w:color w:val="auto"/>
          <w:lang w:val="ka-GE"/>
        </w:rPr>
        <w:t>საერთაშორისო</w:t>
      </w:r>
      <w:r w:rsidRPr="00DD4B2D">
        <w:rPr>
          <w:rStyle w:val="Strong"/>
          <w:rFonts w:ascii="Sylfaen" w:hAnsi="Sylfaen"/>
          <w:b w:val="0"/>
          <w:color w:val="auto"/>
          <w:lang w:val="ka-GE"/>
        </w:rPr>
        <w:t xml:space="preserve"> </w:t>
      </w:r>
      <w:r w:rsidRPr="00DD4B2D">
        <w:rPr>
          <w:rStyle w:val="Strong"/>
          <w:rFonts w:ascii="Sylfaen" w:hAnsi="Sylfaen" w:cs="Sylfaen"/>
          <w:b w:val="0"/>
          <w:color w:val="auto"/>
          <w:lang w:val="ka-GE"/>
        </w:rPr>
        <w:t>ორგანიზაციების</w:t>
      </w:r>
      <w:r w:rsidRPr="00DD4B2D">
        <w:rPr>
          <w:rStyle w:val="Strong"/>
          <w:rFonts w:ascii="Sylfaen" w:hAnsi="Sylfaen"/>
          <w:b w:val="0"/>
          <w:color w:val="auto"/>
          <w:lang w:val="ka-GE"/>
        </w:rPr>
        <w:t xml:space="preserve"> </w:t>
      </w:r>
      <w:r w:rsidRPr="00DD4B2D">
        <w:rPr>
          <w:rStyle w:val="Strong"/>
          <w:rFonts w:ascii="Sylfaen" w:hAnsi="Sylfaen" w:cs="Sylfaen"/>
          <w:b w:val="0"/>
          <w:color w:val="auto"/>
          <w:lang w:val="ka-GE"/>
        </w:rPr>
        <w:t>გამოცდილების</w:t>
      </w:r>
      <w:r w:rsidR="00614BA7">
        <w:rPr>
          <w:rStyle w:val="Strong"/>
          <w:rFonts w:ascii="Sylfaen" w:hAnsi="Sylfaen" w:cs="Sylfaen"/>
          <w:b w:val="0"/>
          <w:color w:val="auto"/>
          <w:lang w:val="ka-GE"/>
        </w:rPr>
        <w:t xml:space="preserve"> </w:t>
      </w:r>
      <w:r w:rsidRPr="00DD4B2D">
        <w:rPr>
          <w:rStyle w:val="Strong"/>
          <w:rFonts w:ascii="Sylfaen" w:hAnsi="Sylfaen" w:cs="Sylfaen"/>
          <w:b w:val="0"/>
          <w:color w:val="auto"/>
          <w:lang w:val="ka-GE"/>
        </w:rPr>
        <w:t>გათვალისწინებით</w:t>
      </w:r>
      <w:r w:rsidRPr="00DD4B2D">
        <w:rPr>
          <w:rStyle w:val="Strong"/>
          <w:rFonts w:ascii="Sylfaen" w:hAnsi="Sylfaen"/>
          <w:b w:val="0"/>
          <w:color w:val="auto"/>
          <w:lang w:val="ka-GE"/>
        </w:rPr>
        <w:t>,</w:t>
      </w:r>
      <w:r w:rsidR="00614BA7" w:rsidRPr="00DD4B2D">
        <w:rPr>
          <w:rStyle w:val="FootnoteReference"/>
          <w:rFonts w:ascii="Sylfaen" w:hAnsi="Sylfaen" w:cs="Sylfaen"/>
          <w:bCs/>
          <w:spacing w:val="5"/>
          <w:lang w:val="ka-GE"/>
        </w:rPr>
        <w:footnoteReference w:id="8"/>
      </w:r>
      <w:r w:rsidRPr="00DD4B2D">
        <w:rPr>
          <w:rStyle w:val="Strong"/>
          <w:rFonts w:ascii="Sylfaen" w:hAnsi="Sylfaen"/>
          <w:b w:val="0"/>
          <w:color w:val="auto"/>
          <w:lang w:val="ka-GE"/>
        </w:rPr>
        <w:t xml:space="preserve"> </w:t>
      </w:r>
      <w:r w:rsidRPr="00DD4B2D">
        <w:rPr>
          <w:rFonts w:ascii="Sylfaen" w:hAnsi="Sylfaen" w:cs="Sylfaen"/>
          <w:lang w:val="ka-GE"/>
        </w:rPr>
        <w:t xml:space="preserve">კონკრეტული ღონისძიების </w:t>
      </w:r>
      <w:r w:rsidRPr="00DD4B2D">
        <w:rPr>
          <w:rFonts w:ascii="Sylfaen" w:hAnsi="Sylfaen" w:cs="Sylfaen"/>
          <w:b/>
          <w:i/>
          <w:lang w:val="ka-GE"/>
        </w:rPr>
        <w:t>შესრულების პროცესი</w:t>
      </w:r>
      <w:r w:rsidRPr="00DD4B2D">
        <w:rPr>
          <w:rFonts w:ascii="Sylfaen" w:hAnsi="Sylfaen" w:cs="Sylfaen"/>
          <w:lang w:val="ka-GE"/>
        </w:rPr>
        <w:t xml:space="preserve"> </w:t>
      </w:r>
      <w:r w:rsidR="00B66AD4">
        <w:rPr>
          <w:rFonts w:ascii="Sylfaen" w:hAnsi="Sylfaen" w:cs="Sylfaen"/>
          <w:lang w:val="ka-GE"/>
        </w:rPr>
        <w:t xml:space="preserve">პროგრესისა და </w:t>
      </w:r>
      <w:r w:rsidRPr="00DD4B2D">
        <w:rPr>
          <w:rStyle w:val="Strong"/>
          <w:rFonts w:ascii="Sylfaen" w:hAnsi="Sylfaen"/>
          <w:b w:val="0"/>
          <w:color w:val="auto"/>
          <w:lang w:val="ka-GE"/>
        </w:rPr>
        <w:t xml:space="preserve">მონიტორინგის ჩარჩოს ფარგლებში </w:t>
      </w:r>
      <w:r w:rsidRPr="00DD4B2D">
        <w:rPr>
          <w:rFonts w:ascii="Sylfaen" w:hAnsi="Sylfaen" w:cs="Sylfaen"/>
          <w:lang w:val="ka-GE"/>
        </w:rPr>
        <w:t>შეფასდება ანტიკორუფციული საბჭოს სამდივნოს მიერ შემდეგი ოთხი კრიტერიუმით/რეიტინგით:</w:t>
      </w:r>
    </w:p>
    <w:p w:rsidR="005E57F4" w:rsidRPr="008F33F2" w:rsidRDefault="005E57F4" w:rsidP="00A05C3E">
      <w:pPr>
        <w:pStyle w:val="ListParagraph"/>
        <w:numPr>
          <w:ilvl w:val="0"/>
          <w:numId w:val="22"/>
        </w:numPr>
        <w:autoSpaceDE w:val="0"/>
        <w:autoSpaceDN w:val="0"/>
        <w:adjustRightInd w:val="0"/>
        <w:spacing w:line="276" w:lineRule="auto"/>
        <w:jc w:val="both"/>
        <w:rPr>
          <w:rFonts w:ascii="Sylfaen" w:hAnsi="Sylfaen" w:cs="Times New Roman"/>
          <w:i/>
          <w:lang w:val="ka-GE"/>
        </w:rPr>
      </w:pPr>
      <w:r w:rsidRPr="008F33F2">
        <w:rPr>
          <w:rFonts w:ascii="Sylfaen" w:hAnsi="Sylfaen" w:cs="Sylfaen"/>
          <w:b/>
          <w:lang w:val="ka-GE"/>
        </w:rPr>
        <w:t>სრულად</w:t>
      </w:r>
      <w:r w:rsidRPr="008F33F2">
        <w:rPr>
          <w:rFonts w:ascii="Sylfaen" w:hAnsi="Sylfaen" w:cs="_Times New Roman (Georgian)"/>
          <w:b/>
          <w:lang w:val="ka-GE"/>
        </w:rPr>
        <w:t xml:space="preserve"> </w:t>
      </w:r>
      <w:r w:rsidRPr="008F33F2">
        <w:rPr>
          <w:rFonts w:ascii="Sylfaen" w:hAnsi="Sylfaen" w:cs="Sylfaen"/>
          <w:b/>
          <w:lang w:val="ka-GE"/>
        </w:rPr>
        <w:t>შესრულდა</w:t>
      </w:r>
      <w:r w:rsidRPr="008F33F2">
        <w:rPr>
          <w:rFonts w:ascii="Sylfaen" w:hAnsi="Sylfaen" w:cs="Times New Roman"/>
          <w:i/>
          <w:lang w:val="ka-GE"/>
        </w:rPr>
        <w:t xml:space="preserve"> - </w:t>
      </w:r>
      <w:r w:rsidRPr="008F33F2">
        <w:rPr>
          <w:rFonts w:ascii="Sylfaen" w:hAnsi="Sylfaen" w:cs="Sylfaen"/>
          <w:i/>
          <w:lang w:val="ka-GE"/>
        </w:rPr>
        <w:t>სამოქმედო</w:t>
      </w:r>
      <w:r w:rsidRPr="008F33F2">
        <w:rPr>
          <w:rFonts w:ascii="Sylfaen" w:hAnsi="Sylfaen" w:cs="Times New Roman"/>
          <w:i/>
          <w:lang w:val="ka-GE"/>
        </w:rPr>
        <w:t xml:space="preserve"> </w:t>
      </w:r>
      <w:r w:rsidRPr="008F33F2">
        <w:rPr>
          <w:rFonts w:ascii="Sylfaen" w:hAnsi="Sylfaen" w:cs="Sylfaen"/>
          <w:i/>
          <w:lang w:val="ka-GE"/>
        </w:rPr>
        <w:t>გეგმით</w:t>
      </w:r>
      <w:r w:rsidRPr="008F33F2">
        <w:rPr>
          <w:rFonts w:ascii="Sylfaen" w:hAnsi="Sylfaen" w:cs="Times New Roman"/>
          <w:i/>
          <w:lang w:val="ka-GE"/>
        </w:rPr>
        <w:t xml:space="preserve"> </w:t>
      </w:r>
      <w:r w:rsidRPr="008F33F2">
        <w:rPr>
          <w:rFonts w:ascii="Sylfaen" w:hAnsi="Sylfaen" w:cs="Sylfaen"/>
          <w:i/>
          <w:lang w:val="ka-GE"/>
        </w:rPr>
        <w:t>გათვალისწინებული</w:t>
      </w:r>
      <w:r w:rsidRPr="008F33F2">
        <w:rPr>
          <w:rFonts w:ascii="Sylfaen" w:hAnsi="Sylfaen" w:cs="Times New Roman"/>
          <w:i/>
          <w:lang w:val="ka-GE"/>
        </w:rPr>
        <w:t xml:space="preserve"> </w:t>
      </w:r>
      <w:r w:rsidRPr="008F33F2">
        <w:rPr>
          <w:rFonts w:ascii="Sylfaen" w:hAnsi="Sylfaen" w:cs="Sylfaen"/>
          <w:i/>
          <w:lang w:val="ka-GE"/>
        </w:rPr>
        <w:t>ღონისძიება</w:t>
      </w:r>
      <w:r w:rsidRPr="008F33F2">
        <w:rPr>
          <w:rFonts w:ascii="Sylfaen" w:hAnsi="Sylfaen" w:cs="Times New Roman"/>
          <w:i/>
          <w:lang w:val="ka-GE"/>
        </w:rPr>
        <w:t xml:space="preserve"> </w:t>
      </w:r>
      <w:r w:rsidRPr="008F33F2">
        <w:rPr>
          <w:rFonts w:ascii="Sylfaen" w:hAnsi="Sylfaen" w:cs="Sylfaen"/>
          <w:i/>
          <w:lang w:val="ka-GE"/>
        </w:rPr>
        <w:t>სრულად</w:t>
      </w:r>
      <w:r w:rsidRPr="008F33F2">
        <w:rPr>
          <w:rFonts w:ascii="Sylfaen" w:hAnsi="Sylfaen" w:cs="Times New Roman"/>
          <w:i/>
          <w:lang w:val="ka-GE"/>
        </w:rPr>
        <w:t xml:space="preserve"> </w:t>
      </w:r>
      <w:r w:rsidRPr="008F33F2">
        <w:rPr>
          <w:rFonts w:ascii="Sylfaen" w:hAnsi="Sylfaen" w:cs="Sylfaen"/>
          <w:i/>
          <w:lang w:val="ka-GE"/>
        </w:rPr>
        <w:t>შესრულებულია;</w:t>
      </w:r>
    </w:p>
    <w:p w:rsidR="005E57F4" w:rsidRPr="00DD4B2D" w:rsidRDefault="005E57F4" w:rsidP="00A05C3E">
      <w:pPr>
        <w:pStyle w:val="ListParagraph"/>
        <w:numPr>
          <w:ilvl w:val="0"/>
          <w:numId w:val="22"/>
        </w:numPr>
        <w:autoSpaceDE w:val="0"/>
        <w:autoSpaceDN w:val="0"/>
        <w:adjustRightInd w:val="0"/>
        <w:spacing w:line="276" w:lineRule="auto"/>
        <w:jc w:val="both"/>
        <w:rPr>
          <w:rFonts w:ascii="Sylfaen" w:hAnsi="Sylfaen" w:cs="Times New Roman"/>
          <w:i/>
          <w:lang w:val="ka-GE"/>
        </w:rPr>
      </w:pPr>
      <w:r w:rsidRPr="00DD4B2D">
        <w:rPr>
          <w:rFonts w:ascii="Sylfaen" w:hAnsi="Sylfaen" w:cs="Sylfaen"/>
          <w:b/>
          <w:lang w:val="ka-GE"/>
        </w:rPr>
        <w:t>უმეტესად</w:t>
      </w:r>
      <w:r w:rsidRPr="00DD4B2D">
        <w:rPr>
          <w:rFonts w:ascii="Sylfaen" w:hAnsi="Sylfaen" w:cs="Times New Roman"/>
          <w:b/>
          <w:lang w:val="ka-GE"/>
        </w:rPr>
        <w:t xml:space="preserve"> </w:t>
      </w:r>
      <w:r w:rsidRPr="00DD4B2D">
        <w:rPr>
          <w:rFonts w:ascii="Sylfaen" w:hAnsi="Sylfaen" w:cs="Sylfaen"/>
          <w:b/>
          <w:lang w:val="ka-GE"/>
        </w:rPr>
        <w:t>შესრულდა</w:t>
      </w:r>
      <w:r w:rsidRPr="00DD4B2D">
        <w:rPr>
          <w:rFonts w:ascii="Sylfaen" w:hAnsi="Sylfaen" w:cs="Sylfaen"/>
          <w:i/>
          <w:lang w:val="ka-GE"/>
        </w:rPr>
        <w:t xml:space="preserve"> -</w:t>
      </w:r>
      <w:r>
        <w:rPr>
          <w:rFonts w:ascii="Sylfaen" w:hAnsi="Sylfaen" w:cs="Sylfaen"/>
          <w:i/>
          <w:lang w:val="ka-GE"/>
        </w:rPr>
        <w:t xml:space="preserve"> </w:t>
      </w:r>
      <w:r w:rsidRPr="00DD4B2D">
        <w:rPr>
          <w:rFonts w:ascii="Sylfaen" w:hAnsi="Sylfaen" w:cs="Sylfaen"/>
          <w:i/>
          <w:lang w:val="ka-GE"/>
        </w:rPr>
        <w:t>სამოქმედო</w:t>
      </w:r>
      <w:r w:rsidRPr="00DD4B2D">
        <w:rPr>
          <w:rFonts w:ascii="Sylfaen" w:hAnsi="Sylfaen" w:cs="Times New Roman"/>
          <w:i/>
          <w:lang w:val="ka-GE"/>
        </w:rPr>
        <w:t xml:space="preserve"> </w:t>
      </w:r>
      <w:r w:rsidRPr="00DD4B2D">
        <w:rPr>
          <w:rFonts w:ascii="Sylfaen" w:hAnsi="Sylfaen" w:cs="Sylfaen"/>
          <w:i/>
          <w:lang w:val="ka-GE"/>
        </w:rPr>
        <w:t>გეგმით</w:t>
      </w:r>
      <w:r w:rsidRPr="00DD4B2D">
        <w:rPr>
          <w:rFonts w:ascii="Sylfaen" w:hAnsi="Sylfaen" w:cs="Times New Roman"/>
          <w:i/>
          <w:lang w:val="ka-GE"/>
        </w:rPr>
        <w:t xml:space="preserve"> </w:t>
      </w:r>
      <w:r w:rsidRPr="00DD4B2D">
        <w:rPr>
          <w:rFonts w:ascii="Sylfaen" w:hAnsi="Sylfaen" w:cs="Sylfaen"/>
          <w:i/>
          <w:lang w:val="ka-GE"/>
        </w:rPr>
        <w:t>გათვალისწინებული</w:t>
      </w:r>
      <w:r w:rsidRPr="00DD4B2D">
        <w:rPr>
          <w:rFonts w:ascii="Sylfaen" w:hAnsi="Sylfaen" w:cs="Times New Roman"/>
          <w:i/>
          <w:lang w:val="ka-GE"/>
        </w:rPr>
        <w:t xml:space="preserve"> </w:t>
      </w:r>
      <w:r w:rsidRPr="00DD4B2D">
        <w:rPr>
          <w:rFonts w:ascii="Sylfaen" w:hAnsi="Sylfaen" w:cs="Sylfaen"/>
          <w:i/>
          <w:lang w:val="ka-GE"/>
        </w:rPr>
        <w:t>ღონისძიების</w:t>
      </w:r>
      <w:r>
        <w:rPr>
          <w:rFonts w:ascii="Sylfaen" w:hAnsi="Sylfaen" w:cs="Times New Roman"/>
          <w:i/>
          <w:lang w:val="ka-GE"/>
        </w:rPr>
        <w:t xml:space="preserve"> </w:t>
      </w:r>
      <w:r w:rsidRPr="00DD4B2D">
        <w:rPr>
          <w:rFonts w:ascii="Sylfaen" w:hAnsi="Sylfaen" w:cs="Sylfaen"/>
          <w:i/>
          <w:lang w:val="ka-GE"/>
        </w:rPr>
        <w:t>ნახევარზე</w:t>
      </w:r>
      <w:r w:rsidRPr="00DD4B2D">
        <w:rPr>
          <w:rFonts w:ascii="Sylfaen" w:hAnsi="Sylfaen" w:cs="Times New Roman"/>
          <w:i/>
          <w:lang w:val="ka-GE"/>
        </w:rPr>
        <w:t xml:space="preserve"> </w:t>
      </w:r>
      <w:r w:rsidRPr="00DD4B2D">
        <w:rPr>
          <w:rFonts w:ascii="Sylfaen" w:hAnsi="Sylfaen" w:cs="Sylfaen"/>
          <w:i/>
          <w:lang w:val="ka-GE"/>
        </w:rPr>
        <w:t>მეტი</w:t>
      </w:r>
      <w:r w:rsidRPr="00DD4B2D">
        <w:rPr>
          <w:rFonts w:ascii="Sylfaen" w:hAnsi="Sylfaen" w:cs="Times New Roman"/>
          <w:i/>
          <w:lang w:val="ka-GE"/>
        </w:rPr>
        <w:t xml:space="preserve"> </w:t>
      </w:r>
      <w:r w:rsidRPr="00DD4B2D">
        <w:rPr>
          <w:rFonts w:ascii="Sylfaen" w:hAnsi="Sylfaen" w:cs="Sylfaen"/>
          <w:i/>
          <w:lang w:val="ka-GE"/>
        </w:rPr>
        <w:t>სრულად</w:t>
      </w:r>
      <w:r w:rsidRPr="00DD4B2D">
        <w:rPr>
          <w:rFonts w:ascii="Sylfaen" w:hAnsi="Sylfaen" w:cs="Times New Roman"/>
          <w:i/>
          <w:lang w:val="ka-GE"/>
        </w:rPr>
        <w:t xml:space="preserve"> </w:t>
      </w:r>
      <w:r w:rsidRPr="00DD4B2D">
        <w:rPr>
          <w:rFonts w:ascii="Sylfaen" w:hAnsi="Sylfaen" w:cs="Sylfaen"/>
          <w:i/>
          <w:lang w:val="ka-GE"/>
        </w:rPr>
        <w:t>შესრულდა</w:t>
      </w:r>
      <w:r w:rsidRPr="00DD4B2D">
        <w:rPr>
          <w:rFonts w:ascii="Sylfaen" w:hAnsi="Sylfaen" w:cs="Times New Roman"/>
          <w:i/>
          <w:lang w:val="ka-GE"/>
        </w:rPr>
        <w:t xml:space="preserve"> </w:t>
      </w:r>
      <w:r w:rsidRPr="00DD4B2D">
        <w:rPr>
          <w:rFonts w:ascii="Sylfaen" w:hAnsi="Sylfaen" w:cs="Sylfaen"/>
          <w:i/>
          <w:lang w:val="ka-GE"/>
        </w:rPr>
        <w:t>და</w:t>
      </w:r>
      <w:r w:rsidRPr="00DD4B2D">
        <w:rPr>
          <w:rFonts w:ascii="Sylfaen" w:hAnsi="Sylfaen" w:cs="Times New Roman"/>
          <w:i/>
          <w:lang w:val="ka-GE"/>
        </w:rPr>
        <w:t xml:space="preserve"> </w:t>
      </w:r>
      <w:r w:rsidRPr="00DD4B2D">
        <w:rPr>
          <w:rFonts w:ascii="Sylfaen" w:hAnsi="Sylfaen" w:cs="Sylfaen"/>
          <w:i/>
          <w:lang w:val="ka-GE"/>
        </w:rPr>
        <w:t>მხოლოდ</w:t>
      </w:r>
      <w:r w:rsidRPr="00DD4B2D">
        <w:rPr>
          <w:rFonts w:ascii="Sylfaen" w:hAnsi="Sylfaen" w:cs="Times New Roman"/>
          <w:i/>
          <w:lang w:val="ka-GE"/>
        </w:rPr>
        <w:t xml:space="preserve"> </w:t>
      </w:r>
      <w:r w:rsidRPr="00DD4B2D">
        <w:rPr>
          <w:rFonts w:ascii="Sylfaen" w:hAnsi="Sylfaen" w:cs="Sylfaen"/>
          <w:i/>
          <w:lang w:val="ka-GE"/>
        </w:rPr>
        <w:t>მცირე</w:t>
      </w:r>
      <w:r w:rsidRPr="00DD4B2D">
        <w:rPr>
          <w:rFonts w:ascii="Sylfaen" w:hAnsi="Sylfaen" w:cs="Times New Roman"/>
          <w:i/>
          <w:lang w:val="ka-GE"/>
        </w:rPr>
        <w:t xml:space="preserve"> </w:t>
      </w:r>
      <w:r w:rsidRPr="00DD4B2D">
        <w:rPr>
          <w:rFonts w:ascii="Sylfaen" w:hAnsi="Sylfaen" w:cs="Sylfaen"/>
          <w:i/>
          <w:lang w:val="ka-GE"/>
        </w:rPr>
        <w:t>ნაწილი</w:t>
      </w:r>
      <w:r w:rsidRPr="00DD4B2D">
        <w:rPr>
          <w:rFonts w:ascii="Sylfaen" w:hAnsi="Sylfaen" w:cs="Times New Roman"/>
          <w:i/>
          <w:lang w:val="ka-GE"/>
        </w:rPr>
        <w:t xml:space="preserve"> </w:t>
      </w:r>
      <w:r w:rsidRPr="00DD4B2D">
        <w:rPr>
          <w:rFonts w:ascii="Sylfaen" w:hAnsi="Sylfaen" w:cs="Sylfaen"/>
          <w:i/>
          <w:lang w:val="ka-GE"/>
        </w:rPr>
        <w:t>დარჩა</w:t>
      </w:r>
      <w:r w:rsidRPr="00DD4B2D">
        <w:rPr>
          <w:rFonts w:ascii="Sylfaen" w:hAnsi="Sylfaen" w:cs="Times New Roman"/>
          <w:i/>
          <w:lang w:val="ka-GE"/>
        </w:rPr>
        <w:t xml:space="preserve"> </w:t>
      </w:r>
      <w:r w:rsidRPr="00DD4B2D">
        <w:rPr>
          <w:rFonts w:ascii="Sylfaen" w:hAnsi="Sylfaen" w:cs="Sylfaen"/>
          <w:i/>
          <w:lang w:val="ka-GE"/>
        </w:rPr>
        <w:t>შესასრულებელი</w:t>
      </w:r>
      <w:r w:rsidRPr="00DD4B2D">
        <w:rPr>
          <w:rFonts w:ascii="Sylfaen" w:hAnsi="Sylfaen" w:cs="Times New Roman"/>
          <w:i/>
          <w:lang w:val="ka-GE"/>
        </w:rPr>
        <w:t>;</w:t>
      </w:r>
    </w:p>
    <w:p w:rsidR="005E57F4" w:rsidRPr="00DD4B2D" w:rsidRDefault="005E57F4" w:rsidP="00A05C3E">
      <w:pPr>
        <w:pStyle w:val="ListParagraph"/>
        <w:numPr>
          <w:ilvl w:val="0"/>
          <w:numId w:val="22"/>
        </w:numPr>
        <w:autoSpaceDE w:val="0"/>
        <w:autoSpaceDN w:val="0"/>
        <w:adjustRightInd w:val="0"/>
        <w:spacing w:line="276" w:lineRule="auto"/>
        <w:jc w:val="both"/>
        <w:rPr>
          <w:rFonts w:ascii="Sylfaen" w:hAnsi="Sylfaen" w:cs="Times New Roman"/>
          <w:i/>
          <w:lang w:val="ka-GE"/>
        </w:rPr>
      </w:pPr>
      <w:r w:rsidRPr="00DD4B2D">
        <w:rPr>
          <w:rFonts w:ascii="Sylfaen" w:hAnsi="Sylfaen" w:cs="Sylfaen"/>
          <w:b/>
          <w:lang w:val="ka-GE"/>
        </w:rPr>
        <w:t>ნაწილობრივ</w:t>
      </w:r>
      <w:r w:rsidRPr="00DD4B2D">
        <w:rPr>
          <w:rFonts w:ascii="Sylfaen" w:hAnsi="Sylfaen" w:cs="_Times New Roman (Georgian)"/>
          <w:b/>
          <w:lang w:val="ka-GE"/>
        </w:rPr>
        <w:t xml:space="preserve"> </w:t>
      </w:r>
      <w:r w:rsidRPr="00DD4B2D">
        <w:rPr>
          <w:rFonts w:ascii="Sylfaen" w:hAnsi="Sylfaen" w:cs="Sylfaen"/>
          <w:b/>
          <w:lang w:val="ka-GE"/>
        </w:rPr>
        <w:t>შესრულდა</w:t>
      </w:r>
      <w:r w:rsidRPr="00DD4B2D">
        <w:rPr>
          <w:rFonts w:ascii="Sylfaen" w:hAnsi="Sylfaen" w:cs="Times New Roman"/>
          <w:i/>
          <w:lang w:val="ka-GE"/>
        </w:rPr>
        <w:t xml:space="preserve"> - </w:t>
      </w:r>
      <w:r w:rsidRPr="00DD4B2D">
        <w:rPr>
          <w:rFonts w:ascii="Sylfaen" w:hAnsi="Sylfaen" w:cs="Sylfaen"/>
          <w:i/>
          <w:lang w:val="ka-GE"/>
        </w:rPr>
        <w:t>სამოქმედო</w:t>
      </w:r>
      <w:r w:rsidRPr="00DD4B2D">
        <w:rPr>
          <w:rFonts w:ascii="Sylfaen" w:hAnsi="Sylfaen" w:cs="Times New Roman"/>
          <w:i/>
          <w:lang w:val="ka-GE"/>
        </w:rPr>
        <w:t xml:space="preserve"> </w:t>
      </w:r>
      <w:r w:rsidRPr="00DD4B2D">
        <w:rPr>
          <w:rFonts w:ascii="Sylfaen" w:hAnsi="Sylfaen" w:cs="Sylfaen"/>
          <w:i/>
          <w:lang w:val="ka-GE"/>
        </w:rPr>
        <w:t>გეგმით</w:t>
      </w:r>
      <w:r w:rsidRPr="00DD4B2D">
        <w:rPr>
          <w:rFonts w:ascii="Sylfaen" w:hAnsi="Sylfaen" w:cs="Times New Roman"/>
          <w:i/>
          <w:lang w:val="ka-GE"/>
        </w:rPr>
        <w:t xml:space="preserve"> </w:t>
      </w:r>
      <w:r w:rsidRPr="00DD4B2D">
        <w:rPr>
          <w:rFonts w:ascii="Sylfaen" w:hAnsi="Sylfaen" w:cs="Sylfaen"/>
          <w:i/>
          <w:lang w:val="ka-GE"/>
        </w:rPr>
        <w:t>გათვალისწინებული</w:t>
      </w:r>
      <w:r w:rsidRPr="00DD4B2D">
        <w:rPr>
          <w:rFonts w:ascii="Sylfaen" w:hAnsi="Sylfaen" w:cs="Times New Roman"/>
          <w:i/>
          <w:lang w:val="ka-GE"/>
        </w:rPr>
        <w:t xml:space="preserve"> </w:t>
      </w:r>
      <w:r w:rsidRPr="00DD4B2D">
        <w:rPr>
          <w:rFonts w:ascii="Sylfaen" w:hAnsi="Sylfaen" w:cs="Sylfaen"/>
          <w:i/>
          <w:lang w:val="ka-GE"/>
        </w:rPr>
        <w:t>ღონისძიების ნახევარზე</w:t>
      </w:r>
      <w:r w:rsidRPr="00DD4B2D">
        <w:rPr>
          <w:rFonts w:ascii="Sylfaen" w:hAnsi="Sylfaen" w:cs="Times New Roman"/>
          <w:i/>
          <w:lang w:val="ka-GE"/>
        </w:rPr>
        <w:t xml:space="preserve"> </w:t>
      </w:r>
      <w:r w:rsidRPr="00DD4B2D">
        <w:rPr>
          <w:rFonts w:ascii="Sylfaen" w:hAnsi="Sylfaen" w:cs="Sylfaen"/>
          <w:i/>
          <w:lang w:val="ka-GE"/>
        </w:rPr>
        <w:t>ნაკლები</w:t>
      </w:r>
      <w:r w:rsidRPr="00DD4B2D">
        <w:rPr>
          <w:rFonts w:ascii="Sylfaen" w:hAnsi="Sylfaen" w:cs="Times New Roman"/>
          <w:i/>
          <w:lang w:val="ka-GE"/>
        </w:rPr>
        <w:t xml:space="preserve"> </w:t>
      </w:r>
      <w:r w:rsidRPr="00DD4B2D">
        <w:rPr>
          <w:rFonts w:ascii="Sylfaen" w:hAnsi="Sylfaen" w:cs="Sylfaen"/>
          <w:i/>
          <w:lang w:val="ka-GE"/>
        </w:rPr>
        <w:t>შესრულდა</w:t>
      </w:r>
      <w:r w:rsidRPr="00DD4B2D">
        <w:rPr>
          <w:rFonts w:ascii="Sylfaen" w:hAnsi="Sylfaen" w:cs="Times New Roman"/>
          <w:i/>
          <w:lang w:val="ka-GE"/>
        </w:rPr>
        <w:t xml:space="preserve"> </w:t>
      </w:r>
      <w:r w:rsidRPr="00DD4B2D">
        <w:rPr>
          <w:rFonts w:ascii="Sylfaen" w:hAnsi="Sylfaen" w:cs="Sylfaen"/>
          <w:i/>
          <w:lang w:val="ka-GE"/>
        </w:rPr>
        <w:t>და</w:t>
      </w:r>
      <w:r w:rsidRPr="00DD4B2D">
        <w:rPr>
          <w:rFonts w:ascii="Sylfaen" w:hAnsi="Sylfaen" w:cs="Times New Roman"/>
          <w:i/>
          <w:lang w:val="ka-GE"/>
        </w:rPr>
        <w:t xml:space="preserve"> </w:t>
      </w:r>
      <w:r w:rsidRPr="00DD4B2D">
        <w:rPr>
          <w:rFonts w:ascii="Sylfaen" w:hAnsi="Sylfaen" w:cs="Sylfaen"/>
          <w:i/>
          <w:lang w:val="ka-GE"/>
        </w:rPr>
        <w:t>უმეტესი</w:t>
      </w:r>
      <w:r w:rsidRPr="00DD4B2D">
        <w:rPr>
          <w:rFonts w:ascii="Sylfaen" w:hAnsi="Sylfaen" w:cs="Times New Roman"/>
          <w:i/>
          <w:lang w:val="ka-GE"/>
        </w:rPr>
        <w:t xml:space="preserve"> </w:t>
      </w:r>
      <w:r w:rsidRPr="00DD4B2D">
        <w:rPr>
          <w:rFonts w:ascii="Sylfaen" w:hAnsi="Sylfaen" w:cs="Sylfaen"/>
          <w:i/>
          <w:lang w:val="ka-GE"/>
        </w:rPr>
        <w:t>ნაწილი</w:t>
      </w:r>
      <w:r w:rsidRPr="00DD4B2D">
        <w:rPr>
          <w:rFonts w:ascii="Sylfaen" w:hAnsi="Sylfaen" w:cs="Times New Roman"/>
          <w:i/>
          <w:lang w:val="ka-GE"/>
        </w:rPr>
        <w:t xml:space="preserve"> </w:t>
      </w:r>
      <w:r w:rsidRPr="00DD4B2D">
        <w:rPr>
          <w:rFonts w:ascii="Sylfaen" w:hAnsi="Sylfaen" w:cs="Sylfaen"/>
          <w:i/>
          <w:lang w:val="ka-GE"/>
        </w:rPr>
        <w:t>დარჩა</w:t>
      </w:r>
      <w:r w:rsidRPr="00DD4B2D">
        <w:rPr>
          <w:rFonts w:ascii="Sylfaen" w:hAnsi="Sylfaen" w:cs="Times New Roman"/>
          <w:i/>
          <w:lang w:val="ka-GE"/>
        </w:rPr>
        <w:t xml:space="preserve"> </w:t>
      </w:r>
      <w:r w:rsidRPr="00DD4B2D">
        <w:rPr>
          <w:rFonts w:ascii="Sylfaen" w:hAnsi="Sylfaen" w:cs="Sylfaen"/>
          <w:i/>
          <w:lang w:val="ka-GE"/>
        </w:rPr>
        <w:t>შესასრულებელი</w:t>
      </w:r>
      <w:r w:rsidRPr="00DD4B2D">
        <w:rPr>
          <w:rFonts w:ascii="Sylfaen" w:hAnsi="Sylfaen" w:cs="Times New Roman"/>
          <w:i/>
          <w:lang w:val="ka-GE"/>
        </w:rPr>
        <w:t xml:space="preserve">; </w:t>
      </w:r>
    </w:p>
    <w:p w:rsidR="005E57F4" w:rsidRPr="00DD4B2D" w:rsidRDefault="005E57F4" w:rsidP="00A05C3E">
      <w:pPr>
        <w:pStyle w:val="ListParagraph"/>
        <w:numPr>
          <w:ilvl w:val="0"/>
          <w:numId w:val="22"/>
        </w:numPr>
        <w:autoSpaceDE w:val="0"/>
        <w:autoSpaceDN w:val="0"/>
        <w:adjustRightInd w:val="0"/>
        <w:spacing w:line="276" w:lineRule="auto"/>
        <w:jc w:val="both"/>
        <w:rPr>
          <w:rFonts w:ascii="Sylfaen" w:hAnsi="Sylfaen" w:cs="Times New Roman"/>
          <w:i/>
          <w:lang w:val="ka-GE"/>
        </w:rPr>
      </w:pPr>
      <w:r w:rsidRPr="00DD4B2D">
        <w:rPr>
          <w:rFonts w:ascii="Sylfaen" w:hAnsi="Sylfaen" w:cs="Sylfaen"/>
          <w:b/>
          <w:lang w:val="ka-GE"/>
        </w:rPr>
        <w:t>არ</w:t>
      </w:r>
      <w:r w:rsidRPr="00DD4B2D">
        <w:rPr>
          <w:rFonts w:ascii="Sylfaen" w:hAnsi="Sylfaen" w:cs="Times New Roman"/>
          <w:b/>
          <w:lang w:val="ka-GE"/>
        </w:rPr>
        <w:t xml:space="preserve"> </w:t>
      </w:r>
      <w:r w:rsidRPr="00DD4B2D">
        <w:rPr>
          <w:rFonts w:ascii="Sylfaen" w:hAnsi="Sylfaen" w:cs="Sylfaen"/>
          <w:b/>
          <w:lang w:val="ka-GE"/>
        </w:rPr>
        <w:t>შესრულდა</w:t>
      </w:r>
      <w:r w:rsidRPr="00DD4B2D">
        <w:rPr>
          <w:rFonts w:ascii="Sylfaen" w:hAnsi="Sylfaen" w:cs="Times New Roman"/>
          <w:i/>
          <w:lang w:val="ka-GE"/>
        </w:rPr>
        <w:t xml:space="preserve"> - </w:t>
      </w:r>
      <w:r w:rsidRPr="00DD4B2D">
        <w:rPr>
          <w:rFonts w:ascii="Sylfaen" w:hAnsi="Sylfaen" w:cs="Sylfaen"/>
          <w:i/>
          <w:lang w:val="ka-GE"/>
        </w:rPr>
        <w:t>სამოქმედო</w:t>
      </w:r>
      <w:r w:rsidRPr="00DD4B2D">
        <w:rPr>
          <w:rFonts w:ascii="Sylfaen" w:hAnsi="Sylfaen" w:cs="Times New Roman"/>
          <w:i/>
          <w:lang w:val="ka-GE"/>
        </w:rPr>
        <w:t xml:space="preserve"> </w:t>
      </w:r>
      <w:r w:rsidRPr="00DD4B2D">
        <w:rPr>
          <w:rFonts w:ascii="Sylfaen" w:hAnsi="Sylfaen" w:cs="Sylfaen"/>
          <w:i/>
          <w:lang w:val="ka-GE"/>
        </w:rPr>
        <w:t>გეგმით</w:t>
      </w:r>
      <w:r w:rsidRPr="00DD4B2D">
        <w:rPr>
          <w:rFonts w:ascii="Sylfaen" w:hAnsi="Sylfaen" w:cs="Times New Roman"/>
          <w:i/>
          <w:lang w:val="ka-GE"/>
        </w:rPr>
        <w:t xml:space="preserve"> </w:t>
      </w:r>
      <w:r w:rsidRPr="00DD4B2D">
        <w:rPr>
          <w:rFonts w:ascii="Sylfaen" w:hAnsi="Sylfaen" w:cs="Sylfaen"/>
          <w:i/>
          <w:lang w:val="ka-GE"/>
        </w:rPr>
        <w:t>გათვალისწინებული</w:t>
      </w:r>
      <w:r w:rsidRPr="00DD4B2D">
        <w:rPr>
          <w:rFonts w:ascii="Sylfaen" w:hAnsi="Sylfaen" w:cs="Times New Roman"/>
          <w:i/>
          <w:lang w:val="ka-GE"/>
        </w:rPr>
        <w:t xml:space="preserve"> </w:t>
      </w:r>
      <w:r w:rsidRPr="00DD4B2D">
        <w:rPr>
          <w:rFonts w:ascii="Sylfaen" w:hAnsi="Sylfaen" w:cs="Sylfaen"/>
          <w:i/>
          <w:lang w:val="ka-GE"/>
        </w:rPr>
        <w:t>ღონისძიება</w:t>
      </w:r>
      <w:r w:rsidRPr="00DD4B2D">
        <w:rPr>
          <w:rFonts w:ascii="Sylfaen" w:hAnsi="Sylfaen" w:cs="Times New Roman"/>
          <w:i/>
          <w:lang w:val="ka-GE"/>
        </w:rPr>
        <w:t xml:space="preserve"> </w:t>
      </w:r>
      <w:r w:rsidRPr="00DD4B2D">
        <w:rPr>
          <w:rFonts w:ascii="Sylfaen" w:hAnsi="Sylfaen" w:cs="Sylfaen"/>
          <w:i/>
          <w:lang w:val="ka-GE"/>
        </w:rPr>
        <w:t>არ</w:t>
      </w:r>
      <w:r w:rsidRPr="00DD4B2D">
        <w:rPr>
          <w:rFonts w:ascii="Sylfaen" w:hAnsi="Sylfaen" w:cs="Times New Roman"/>
          <w:i/>
          <w:lang w:val="ka-GE"/>
        </w:rPr>
        <w:t xml:space="preserve"> </w:t>
      </w:r>
      <w:r w:rsidRPr="00DD4B2D">
        <w:rPr>
          <w:rFonts w:ascii="Sylfaen" w:hAnsi="Sylfaen" w:cs="Sylfaen"/>
          <w:i/>
          <w:lang w:val="ka-GE"/>
        </w:rPr>
        <w:t>არის</w:t>
      </w:r>
      <w:r w:rsidRPr="00DD4B2D">
        <w:rPr>
          <w:rFonts w:ascii="Sylfaen" w:hAnsi="Sylfaen" w:cs="Times New Roman"/>
          <w:i/>
          <w:lang w:val="ka-GE"/>
        </w:rPr>
        <w:t xml:space="preserve"> </w:t>
      </w:r>
      <w:r w:rsidRPr="00DD4B2D">
        <w:rPr>
          <w:rFonts w:ascii="Sylfaen" w:hAnsi="Sylfaen" w:cs="Sylfaen"/>
          <w:i/>
          <w:lang w:val="ka-GE"/>
        </w:rPr>
        <w:t>შესრულებული.</w:t>
      </w:r>
      <w:r w:rsidRPr="00DD4B2D">
        <w:rPr>
          <w:rFonts w:ascii="Sylfaen" w:hAnsi="Sylfaen" w:cs="Times New Roman"/>
          <w:i/>
          <w:lang w:val="ka-GE"/>
        </w:rPr>
        <w:t xml:space="preserve"> </w:t>
      </w:r>
    </w:p>
    <w:p w:rsidR="005E57F4" w:rsidRPr="00DD4B2D" w:rsidRDefault="005E57F4" w:rsidP="00A05C3E">
      <w:pPr>
        <w:autoSpaceDE w:val="0"/>
        <w:autoSpaceDN w:val="0"/>
        <w:adjustRightInd w:val="0"/>
        <w:spacing w:line="276" w:lineRule="auto"/>
        <w:jc w:val="both"/>
        <w:rPr>
          <w:rStyle w:val="Strong"/>
          <w:rFonts w:ascii="Sylfaen" w:hAnsi="Sylfaen"/>
          <w:b w:val="0"/>
          <w:color w:val="auto"/>
          <w:lang w:val="ka-GE"/>
        </w:rPr>
      </w:pPr>
      <w:r w:rsidRPr="00DD4B2D">
        <w:rPr>
          <w:rFonts w:ascii="Sylfaen" w:hAnsi="Sylfaen" w:cs="Sylfaen"/>
          <w:lang w:val="ka-GE"/>
        </w:rPr>
        <w:t xml:space="preserve">ამასთანავე, თითოეული ღონისძიების </w:t>
      </w:r>
      <w:r w:rsidRPr="00DD4B2D">
        <w:rPr>
          <w:rFonts w:ascii="Sylfaen" w:hAnsi="Sylfaen" w:cs="Sylfaen"/>
          <w:b/>
          <w:i/>
          <w:lang w:val="ka-GE"/>
        </w:rPr>
        <w:t>განხორციელების პროცესი</w:t>
      </w:r>
      <w:r>
        <w:rPr>
          <w:rFonts w:ascii="Sylfaen" w:hAnsi="Sylfaen" w:cs="Sylfaen"/>
          <w:lang w:val="ka-GE"/>
        </w:rPr>
        <w:t xml:space="preserve"> </w:t>
      </w:r>
      <w:r w:rsidRPr="00DD4B2D">
        <w:rPr>
          <w:rFonts w:ascii="Sylfaen" w:hAnsi="Sylfaen" w:cs="Sylfaen"/>
          <w:lang w:val="ka-GE"/>
        </w:rPr>
        <w:t>გაიზომება</w:t>
      </w:r>
      <w:r>
        <w:rPr>
          <w:rFonts w:ascii="Sylfaen" w:hAnsi="Sylfaen" w:cs="Sylfaen"/>
          <w:lang w:val="ka-GE"/>
        </w:rPr>
        <w:t xml:space="preserve"> </w:t>
      </w:r>
      <w:r w:rsidRPr="00DD4B2D">
        <w:rPr>
          <w:rFonts w:ascii="Sylfaen" w:hAnsi="Sylfaen" w:cs="Sylfaen"/>
          <w:lang w:val="ka-GE"/>
        </w:rPr>
        <w:t xml:space="preserve">ანტიკორუფციული საბჭოს სამდივნოს მიერ შემდეგი </w:t>
      </w:r>
      <w:r>
        <w:rPr>
          <w:rFonts w:ascii="Sylfaen" w:hAnsi="Sylfaen" w:cs="Sylfaen"/>
          <w:lang w:val="ka-GE"/>
        </w:rPr>
        <w:t>ხუთი</w:t>
      </w:r>
      <w:r w:rsidRPr="00DD4B2D">
        <w:rPr>
          <w:rFonts w:ascii="Sylfaen" w:hAnsi="Sylfaen" w:cs="Sylfaen"/>
          <w:lang w:val="ka-GE"/>
        </w:rPr>
        <w:t xml:space="preserve"> კრიტერიუმით/სტატუსით: </w:t>
      </w:r>
    </w:p>
    <w:p w:rsidR="005E57F4" w:rsidRPr="00DD4B2D" w:rsidRDefault="005E57F4" w:rsidP="00A05C3E">
      <w:pPr>
        <w:pStyle w:val="ListParagraph"/>
        <w:numPr>
          <w:ilvl w:val="0"/>
          <w:numId w:val="22"/>
        </w:numPr>
        <w:spacing w:line="276" w:lineRule="auto"/>
        <w:jc w:val="both"/>
        <w:rPr>
          <w:rFonts w:ascii="Sylfaen" w:hAnsi="Sylfaen" w:cs="Sylfaen"/>
          <w:i/>
          <w:lang w:val="ka-GE"/>
        </w:rPr>
      </w:pPr>
      <w:r w:rsidRPr="00DD4B2D">
        <w:rPr>
          <w:rFonts w:ascii="Sylfaen" w:hAnsi="Sylfaen" w:cs="Sylfaen"/>
          <w:b/>
          <w:lang w:val="ka-GE"/>
        </w:rPr>
        <w:t xml:space="preserve">განხორციელების პროცესი ჯერ არ დაწყებულა </w:t>
      </w:r>
      <w:r w:rsidRPr="00DD4B2D">
        <w:rPr>
          <w:rFonts w:ascii="Sylfaen" w:hAnsi="Sylfaen" w:cs="Sylfaen"/>
          <w:lang w:val="ka-GE"/>
        </w:rPr>
        <w:t>-</w:t>
      </w:r>
      <w:r w:rsidRPr="00DD4B2D">
        <w:rPr>
          <w:rFonts w:ascii="Sylfaen" w:hAnsi="Sylfaen" w:cs="Sylfaen"/>
          <w:i/>
          <w:lang w:val="ka-GE"/>
        </w:rPr>
        <w:t xml:space="preserve"> სამოქმედო გეგმით გათვალისწინებული ღონისძიების შესრულების პროცესი ჯერ არ დაწყებულა.</w:t>
      </w:r>
    </w:p>
    <w:p w:rsidR="005E57F4" w:rsidRPr="00DD4B2D" w:rsidRDefault="005E57F4" w:rsidP="00A05C3E">
      <w:pPr>
        <w:pStyle w:val="ListParagraph"/>
        <w:numPr>
          <w:ilvl w:val="0"/>
          <w:numId w:val="22"/>
        </w:numPr>
        <w:spacing w:line="276" w:lineRule="auto"/>
        <w:jc w:val="both"/>
        <w:rPr>
          <w:rFonts w:ascii="Sylfaen" w:hAnsi="Sylfaen" w:cs="Sylfaen"/>
          <w:lang w:val="ka-GE"/>
        </w:rPr>
      </w:pPr>
      <w:r w:rsidRPr="00DD4B2D">
        <w:rPr>
          <w:rFonts w:ascii="Sylfaen" w:hAnsi="Sylfaen" w:cs="Sylfaen"/>
          <w:b/>
          <w:lang w:val="ka-GE"/>
        </w:rPr>
        <w:lastRenderedPageBreak/>
        <w:t xml:space="preserve">განხორციელების </w:t>
      </w:r>
      <w:r>
        <w:rPr>
          <w:rFonts w:ascii="Sylfaen" w:hAnsi="Sylfaen" w:cs="Sylfaen"/>
          <w:b/>
          <w:lang w:val="ka-GE"/>
        </w:rPr>
        <w:t>პროცეს</w:t>
      </w:r>
      <w:r w:rsidRPr="00DD4B2D">
        <w:rPr>
          <w:rFonts w:ascii="Sylfaen" w:hAnsi="Sylfaen" w:cs="Sylfaen"/>
          <w:b/>
          <w:lang w:val="ka-GE"/>
        </w:rPr>
        <w:t>ი მიმდინარეობს</w:t>
      </w:r>
      <w:r w:rsidRPr="00DD4B2D">
        <w:rPr>
          <w:rFonts w:ascii="Sylfaen" w:hAnsi="Sylfaen" w:cs="Sylfaen"/>
          <w:lang w:val="ka-GE"/>
        </w:rPr>
        <w:t xml:space="preserve"> - </w:t>
      </w:r>
      <w:r w:rsidRPr="00DD4B2D">
        <w:rPr>
          <w:rFonts w:ascii="Sylfaen" w:hAnsi="Sylfaen" w:cs="Sylfaen"/>
          <w:i/>
          <w:lang w:val="ka-GE"/>
        </w:rPr>
        <w:t>სამოქმედო გეგმით გათვალისწინებული ღონისძიების</w:t>
      </w:r>
      <w:r>
        <w:rPr>
          <w:rFonts w:ascii="Sylfaen" w:hAnsi="Sylfaen" w:cs="Times New Roman"/>
          <w:i/>
          <w:lang w:val="ka-GE"/>
        </w:rPr>
        <w:t xml:space="preserve"> </w:t>
      </w:r>
      <w:r w:rsidRPr="00DD4B2D">
        <w:rPr>
          <w:rFonts w:ascii="Sylfaen" w:hAnsi="Sylfaen" w:cs="Sylfaen"/>
          <w:i/>
          <w:lang w:val="ka-GE"/>
        </w:rPr>
        <w:t>შესრულების პროცესი მიმდინარეობს;</w:t>
      </w:r>
    </w:p>
    <w:p w:rsidR="005E57F4" w:rsidRPr="00DD4B2D" w:rsidRDefault="005E57F4" w:rsidP="00A05C3E">
      <w:pPr>
        <w:pStyle w:val="ListParagraph"/>
        <w:numPr>
          <w:ilvl w:val="0"/>
          <w:numId w:val="22"/>
        </w:numPr>
        <w:spacing w:line="276" w:lineRule="auto"/>
        <w:jc w:val="both"/>
        <w:rPr>
          <w:rFonts w:ascii="Sylfaen" w:hAnsi="Sylfaen" w:cs="Sylfaen"/>
          <w:lang w:val="ka-GE"/>
        </w:rPr>
      </w:pPr>
      <w:r w:rsidRPr="00DD4B2D">
        <w:rPr>
          <w:rFonts w:ascii="Sylfaen" w:hAnsi="Sylfaen" w:cs="Sylfaen"/>
          <w:b/>
          <w:lang w:val="ka-GE"/>
        </w:rPr>
        <w:t>განხორციელების პროცესი შეჩერებულია</w:t>
      </w:r>
      <w:r w:rsidRPr="00DD4B2D">
        <w:rPr>
          <w:rFonts w:ascii="Sylfaen" w:hAnsi="Sylfaen" w:cs="Sylfaen"/>
          <w:lang w:val="ka-GE"/>
        </w:rPr>
        <w:t xml:space="preserve"> - </w:t>
      </w:r>
      <w:r w:rsidRPr="00DD4B2D">
        <w:rPr>
          <w:rFonts w:ascii="Sylfaen" w:hAnsi="Sylfaen" w:cs="Sylfaen"/>
          <w:i/>
          <w:lang w:val="ka-GE"/>
        </w:rPr>
        <w:t>სამოქმედო გეგმით გათვალისწინებული ღონისძიების შესრულების პროცესი შეჩერებულია</w:t>
      </w:r>
      <w:r>
        <w:rPr>
          <w:rFonts w:ascii="Sylfaen" w:hAnsi="Sylfaen" w:cs="Sylfaen"/>
          <w:i/>
          <w:lang w:val="ka-GE"/>
        </w:rPr>
        <w:t>;</w:t>
      </w:r>
    </w:p>
    <w:p w:rsidR="005E57F4" w:rsidRPr="00DD4B2D" w:rsidRDefault="005E57F4" w:rsidP="00A05C3E">
      <w:pPr>
        <w:pStyle w:val="ListParagraph"/>
        <w:numPr>
          <w:ilvl w:val="0"/>
          <w:numId w:val="22"/>
        </w:numPr>
        <w:spacing w:line="276" w:lineRule="auto"/>
        <w:jc w:val="both"/>
        <w:rPr>
          <w:rFonts w:ascii="Sylfaen" w:hAnsi="Sylfaen" w:cs="Sylfaen"/>
          <w:lang w:val="ka-GE"/>
        </w:rPr>
      </w:pPr>
      <w:r w:rsidRPr="00DD4B2D">
        <w:rPr>
          <w:rFonts w:ascii="Sylfaen" w:hAnsi="Sylfaen" w:cs="Sylfaen"/>
          <w:b/>
          <w:lang w:val="ka-GE"/>
        </w:rPr>
        <w:t>განხორციელების პროცესი შეწყვეტილია</w:t>
      </w:r>
      <w:r>
        <w:rPr>
          <w:rFonts w:ascii="Sylfaen" w:hAnsi="Sylfaen" w:cs="Sylfaen"/>
          <w:b/>
          <w:lang w:val="ka-GE"/>
        </w:rPr>
        <w:t xml:space="preserve"> </w:t>
      </w:r>
      <w:r w:rsidRPr="00DD4B2D">
        <w:rPr>
          <w:rFonts w:ascii="Sylfaen" w:hAnsi="Sylfaen" w:cs="Sylfaen"/>
          <w:b/>
          <w:lang w:val="ka-GE"/>
        </w:rPr>
        <w:t xml:space="preserve">- </w:t>
      </w:r>
      <w:r w:rsidRPr="00DD4B2D">
        <w:rPr>
          <w:rFonts w:ascii="Sylfaen" w:hAnsi="Sylfaen" w:cs="Sylfaen"/>
          <w:i/>
          <w:lang w:val="ka-GE"/>
        </w:rPr>
        <w:t>სამოქმედო გეგმით გათვალისწინებული ღონისძიების შესრულების პროცესი შეწყვეტილია;</w:t>
      </w:r>
    </w:p>
    <w:p w:rsidR="005E57F4" w:rsidRPr="00804EA2" w:rsidRDefault="005E57F4" w:rsidP="00A05C3E">
      <w:pPr>
        <w:pStyle w:val="ListParagraph"/>
        <w:numPr>
          <w:ilvl w:val="0"/>
          <w:numId w:val="22"/>
        </w:numPr>
        <w:spacing w:line="276" w:lineRule="auto"/>
        <w:jc w:val="both"/>
        <w:rPr>
          <w:rFonts w:ascii="Sylfaen" w:hAnsi="Sylfaen" w:cs="Sylfaen"/>
          <w:lang w:val="ka-GE"/>
        </w:rPr>
      </w:pPr>
      <w:r w:rsidRPr="00DD4B2D">
        <w:rPr>
          <w:rFonts w:ascii="Sylfaen" w:hAnsi="Sylfaen" w:cs="Sylfaen"/>
          <w:b/>
          <w:lang w:val="ka-GE"/>
        </w:rPr>
        <w:t>განხორციელების პროცესი დასრულებულია</w:t>
      </w:r>
      <w:r w:rsidRPr="00DD4B2D">
        <w:rPr>
          <w:rFonts w:ascii="Sylfaen" w:hAnsi="Sylfaen" w:cs="Sylfaen"/>
          <w:lang w:val="ka-GE"/>
        </w:rPr>
        <w:t xml:space="preserve"> - </w:t>
      </w:r>
      <w:r w:rsidRPr="00DD4B2D">
        <w:rPr>
          <w:rFonts w:ascii="Sylfaen" w:hAnsi="Sylfaen" w:cs="Sylfaen"/>
          <w:i/>
          <w:lang w:val="ka-GE"/>
        </w:rPr>
        <w:t>სამოქმედო გეგმით გათვალისწინებული ღონისძიების შესრულების პროცესი დასრულებულია.</w:t>
      </w:r>
    </w:p>
    <w:p w:rsidR="005E57F4" w:rsidRPr="007A5DCC" w:rsidRDefault="00B66AD4" w:rsidP="00A05C3E">
      <w:pPr>
        <w:autoSpaceDE w:val="0"/>
        <w:autoSpaceDN w:val="0"/>
        <w:adjustRightInd w:val="0"/>
        <w:spacing w:line="276" w:lineRule="auto"/>
        <w:jc w:val="both"/>
        <w:rPr>
          <w:rStyle w:val="Strong"/>
          <w:rFonts w:ascii="Sylfaen" w:hAnsi="Sylfaen" w:cs="Sylfaen"/>
          <w:color w:val="auto"/>
          <w:lang w:val="ka-GE"/>
        </w:rPr>
      </w:pPr>
      <w:r>
        <w:rPr>
          <w:rFonts w:ascii="Sylfaen" w:hAnsi="Sylfaen" w:cs="Sylfaen"/>
          <w:lang w:val="ka-GE"/>
        </w:rPr>
        <w:t xml:space="preserve">პროგრესისა და </w:t>
      </w:r>
      <w:r w:rsidR="005E57F4" w:rsidRPr="00C90807">
        <w:rPr>
          <w:rStyle w:val="Strong"/>
          <w:rFonts w:ascii="Sylfaen" w:hAnsi="Sylfaen" w:cs="Sylfaen"/>
          <w:b w:val="0"/>
          <w:color w:val="auto"/>
          <w:lang w:val="ka-GE"/>
        </w:rPr>
        <w:t>მონიტორინგის</w:t>
      </w:r>
      <w:r w:rsidR="005E57F4" w:rsidRPr="00C90807">
        <w:rPr>
          <w:rStyle w:val="Strong"/>
          <w:rFonts w:ascii="Sylfaen" w:hAnsi="Sylfaen"/>
          <w:b w:val="0"/>
          <w:color w:val="auto"/>
          <w:lang w:val="ka-GE"/>
        </w:rPr>
        <w:t xml:space="preserve"> </w:t>
      </w:r>
      <w:r w:rsidR="005E57F4" w:rsidRPr="00C90807">
        <w:rPr>
          <w:rStyle w:val="Strong"/>
          <w:rFonts w:ascii="Sylfaen" w:hAnsi="Sylfaen" w:cs="Sylfaen"/>
          <w:b w:val="0"/>
          <w:color w:val="auto"/>
          <w:lang w:val="ka-GE"/>
        </w:rPr>
        <w:t>ჩარჩოს</w:t>
      </w:r>
      <w:r w:rsidR="005E57F4" w:rsidRPr="00C90807">
        <w:rPr>
          <w:rStyle w:val="Strong"/>
          <w:rFonts w:ascii="Sylfaen" w:hAnsi="Sylfaen"/>
          <w:b w:val="0"/>
          <w:color w:val="auto"/>
          <w:lang w:val="ka-GE"/>
        </w:rPr>
        <w:t xml:space="preserve"> </w:t>
      </w:r>
      <w:r w:rsidR="005E57F4" w:rsidRPr="00C90807">
        <w:rPr>
          <w:rStyle w:val="Strong"/>
          <w:rFonts w:ascii="Sylfaen" w:hAnsi="Sylfaen" w:cs="Sylfaen"/>
          <w:b w:val="0"/>
          <w:color w:val="auto"/>
          <w:lang w:val="ka-GE"/>
        </w:rPr>
        <w:t>შევსება</w:t>
      </w:r>
      <w:r w:rsidR="005E57F4" w:rsidRPr="00C90807">
        <w:rPr>
          <w:rStyle w:val="Strong"/>
          <w:rFonts w:ascii="Sylfaen" w:hAnsi="Sylfaen"/>
          <w:b w:val="0"/>
          <w:color w:val="auto"/>
          <w:lang w:val="ka-GE"/>
        </w:rPr>
        <w:t xml:space="preserve"> მოხდება ყოველ 6 </w:t>
      </w:r>
      <w:r w:rsidR="005E57F4" w:rsidRPr="00C90807">
        <w:rPr>
          <w:rStyle w:val="Strong"/>
          <w:rFonts w:ascii="Sylfaen" w:hAnsi="Sylfaen" w:cs="Sylfaen"/>
          <w:b w:val="0"/>
          <w:color w:val="auto"/>
          <w:lang w:val="ka-GE"/>
        </w:rPr>
        <w:t>თვეში</w:t>
      </w:r>
      <w:r w:rsidR="005E57F4" w:rsidRPr="00C90807">
        <w:rPr>
          <w:rStyle w:val="Strong"/>
          <w:rFonts w:ascii="Sylfaen" w:hAnsi="Sylfaen"/>
          <w:b w:val="0"/>
          <w:color w:val="auto"/>
          <w:lang w:val="ka-GE"/>
        </w:rPr>
        <w:t xml:space="preserve"> </w:t>
      </w:r>
      <w:r w:rsidR="005E57F4" w:rsidRPr="00C90807">
        <w:rPr>
          <w:rStyle w:val="Strong"/>
          <w:rFonts w:ascii="Sylfaen" w:hAnsi="Sylfaen" w:cs="Sylfaen"/>
          <w:b w:val="0"/>
          <w:color w:val="auto"/>
          <w:lang w:val="ka-GE"/>
        </w:rPr>
        <w:t>ერთხელ</w:t>
      </w:r>
      <w:r w:rsidR="00C90807">
        <w:rPr>
          <w:rStyle w:val="Strong"/>
          <w:rFonts w:ascii="Sylfaen" w:hAnsi="Sylfaen" w:cs="Sylfaen"/>
          <w:b w:val="0"/>
          <w:color w:val="auto"/>
          <w:lang w:val="ka-GE"/>
        </w:rPr>
        <w:t>:</w:t>
      </w:r>
      <w:r w:rsidR="005E57F4" w:rsidRPr="00C90807">
        <w:rPr>
          <w:rStyle w:val="Strong"/>
          <w:rFonts w:ascii="Sylfaen" w:hAnsi="Sylfaen" w:cs="Sylfaen"/>
          <w:b w:val="0"/>
          <w:color w:val="auto"/>
          <w:lang w:val="ka-GE"/>
        </w:rPr>
        <w:t xml:space="preserve"> პირველ ეტაპზე თავად პასუხისმგებელი უწყებების მიერ, რომლებიც თითოეული ღონისძიების მიხედვით შეაფასებენ როგორც </w:t>
      </w:r>
      <w:r w:rsidR="00C90807">
        <w:rPr>
          <w:rStyle w:val="Strong"/>
          <w:rFonts w:ascii="Sylfaen" w:hAnsi="Sylfaen" w:cs="Sylfaen"/>
          <w:b w:val="0"/>
          <w:color w:val="auto"/>
          <w:lang w:val="ka-GE"/>
        </w:rPr>
        <w:t xml:space="preserve">მიღწეულ </w:t>
      </w:r>
      <w:r w:rsidR="005E57F4" w:rsidRPr="00C90807">
        <w:rPr>
          <w:rStyle w:val="Strong"/>
          <w:rFonts w:ascii="Sylfaen" w:hAnsi="Sylfaen" w:cs="Sylfaen"/>
          <w:b w:val="0"/>
          <w:color w:val="auto"/>
          <w:lang w:val="ka-GE"/>
        </w:rPr>
        <w:t xml:space="preserve">პროგრესს, </w:t>
      </w:r>
      <w:r w:rsidR="00C90807">
        <w:rPr>
          <w:rStyle w:val="Strong"/>
          <w:rFonts w:ascii="Sylfaen" w:hAnsi="Sylfaen" w:cs="Sylfaen"/>
          <w:b w:val="0"/>
          <w:color w:val="auto"/>
          <w:lang w:val="ka-GE"/>
        </w:rPr>
        <w:t>ისე</w:t>
      </w:r>
      <w:r w:rsidR="005E57F4" w:rsidRPr="00C90807">
        <w:rPr>
          <w:rStyle w:val="Strong"/>
          <w:rFonts w:ascii="Sylfaen" w:hAnsi="Sylfaen" w:cs="Sylfaen"/>
          <w:b w:val="0"/>
          <w:color w:val="auto"/>
          <w:lang w:val="ka-GE"/>
        </w:rPr>
        <w:t xml:space="preserve"> </w:t>
      </w:r>
      <w:r w:rsidR="00C90807">
        <w:rPr>
          <w:rStyle w:val="Strong"/>
          <w:rFonts w:ascii="Sylfaen" w:hAnsi="Sylfaen" w:cs="Sylfaen"/>
          <w:b w:val="0"/>
          <w:color w:val="auto"/>
          <w:lang w:val="ka-GE"/>
        </w:rPr>
        <w:t>არსებულ</w:t>
      </w:r>
      <w:r w:rsidR="005E57F4" w:rsidRPr="00C90807">
        <w:rPr>
          <w:rStyle w:val="Strong"/>
          <w:rFonts w:ascii="Sylfaen" w:hAnsi="Sylfaen" w:cs="Sylfaen"/>
          <w:b w:val="0"/>
          <w:color w:val="auto"/>
          <w:lang w:val="ka-GE"/>
        </w:rPr>
        <w:t xml:space="preserve"> გამოწვევებს. პასუხისმგებელი უწყებების მიერ მოწოდებული ინფორმაციის მიხედვით დამუშავდება ჩარჩო ანტიკორუფციული </w:t>
      </w:r>
      <w:r w:rsidR="00324941">
        <w:rPr>
          <w:rStyle w:val="Strong"/>
          <w:rFonts w:ascii="Sylfaen" w:hAnsi="Sylfaen" w:cs="Sylfaen"/>
          <w:b w:val="0"/>
          <w:color w:val="auto"/>
          <w:lang w:val="ka-GE"/>
        </w:rPr>
        <w:t xml:space="preserve">საბჭოს </w:t>
      </w:r>
      <w:r w:rsidR="005E57F4" w:rsidRPr="00C90807">
        <w:rPr>
          <w:rStyle w:val="Strong"/>
          <w:rFonts w:ascii="Sylfaen" w:hAnsi="Sylfaen" w:cs="Sylfaen"/>
          <w:b w:val="0"/>
          <w:color w:val="auto"/>
          <w:lang w:val="ka-GE"/>
        </w:rPr>
        <w:t xml:space="preserve">სამდივნოს მიერ. </w:t>
      </w:r>
      <w:r w:rsidR="00C90807">
        <w:rPr>
          <w:rStyle w:val="Strong"/>
          <w:rFonts w:ascii="Sylfaen" w:hAnsi="Sylfaen" w:cs="Sylfaen"/>
          <w:b w:val="0"/>
          <w:color w:val="auto"/>
          <w:lang w:val="ka-GE"/>
        </w:rPr>
        <w:t>მეორე</w:t>
      </w:r>
      <w:r w:rsidR="006B6B72" w:rsidRPr="00C90807">
        <w:rPr>
          <w:rStyle w:val="Strong"/>
          <w:rFonts w:ascii="Sylfaen" w:hAnsi="Sylfaen" w:cs="Sylfaen"/>
          <w:b w:val="0"/>
          <w:color w:val="auto"/>
          <w:lang w:val="ka-GE"/>
        </w:rPr>
        <w:t xml:space="preserve"> </w:t>
      </w:r>
      <w:r w:rsidR="00C90807">
        <w:rPr>
          <w:rStyle w:val="Strong"/>
          <w:rFonts w:ascii="Sylfaen" w:hAnsi="Sylfaen" w:cs="Sylfaen"/>
          <w:b w:val="0"/>
          <w:color w:val="auto"/>
          <w:lang w:val="ka-GE"/>
        </w:rPr>
        <w:t>ეტაპზე</w:t>
      </w:r>
      <w:r w:rsidR="00D47D15" w:rsidRPr="00C90807">
        <w:rPr>
          <w:rStyle w:val="Strong"/>
          <w:rFonts w:ascii="Sylfaen" w:hAnsi="Sylfaen" w:cs="Sylfaen"/>
          <w:b w:val="0"/>
          <w:color w:val="auto"/>
          <w:lang w:val="ka-GE"/>
        </w:rPr>
        <w:t xml:space="preserve"> </w:t>
      </w:r>
      <w:r w:rsidR="005E57F4" w:rsidRPr="00C90807">
        <w:rPr>
          <w:rStyle w:val="Strong"/>
          <w:rFonts w:ascii="Sylfaen" w:hAnsi="Sylfaen" w:cs="Sylfaen"/>
          <w:b w:val="0"/>
          <w:color w:val="auto"/>
          <w:lang w:val="ka-GE"/>
        </w:rPr>
        <w:t xml:space="preserve">დამუშავებული ჩარჩო მიეწოდება </w:t>
      </w:r>
      <w:r w:rsidR="00D005B6" w:rsidRPr="00C90807">
        <w:rPr>
          <w:rStyle w:val="Strong"/>
          <w:rFonts w:ascii="Sylfaen" w:hAnsi="Sylfaen" w:cs="Sylfaen"/>
          <w:b w:val="0"/>
          <w:color w:val="auto"/>
          <w:lang w:val="ka-GE"/>
        </w:rPr>
        <w:t>ანტიკორუფციულ საბჭოში შემავალ არასამთავრობო ორგანიზაციებს</w:t>
      </w:r>
      <w:r w:rsidR="005E57F4" w:rsidRPr="00C90807">
        <w:rPr>
          <w:rStyle w:val="Strong"/>
          <w:rFonts w:ascii="Sylfaen" w:hAnsi="Sylfaen" w:cs="Sylfaen"/>
          <w:b w:val="0"/>
          <w:color w:val="auto"/>
          <w:lang w:val="ka-GE"/>
        </w:rPr>
        <w:t xml:space="preserve"> კომენტარებისთვის, რომლებიც </w:t>
      </w:r>
      <w:r w:rsidR="00C90807">
        <w:rPr>
          <w:rStyle w:val="Strong"/>
          <w:rFonts w:ascii="Sylfaen" w:hAnsi="Sylfaen" w:cs="Sylfaen"/>
          <w:b w:val="0"/>
          <w:color w:val="auto"/>
          <w:lang w:val="ka-GE"/>
        </w:rPr>
        <w:t xml:space="preserve">ასევე </w:t>
      </w:r>
      <w:r w:rsidR="00D005B6" w:rsidRPr="00C90807">
        <w:rPr>
          <w:rStyle w:val="Strong"/>
          <w:rFonts w:ascii="Sylfaen" w:hAnsi="Sylfaen" w:cs="Sylfaen"/>
          <w:b w:val="0"/>
          <w:color w:val="auto"/>
          <w:lang w:val="ka-GE"/>
        </w:rPr>
        <w:t>აფასებენ</w:t>
      </w:r>
      <w:r w:rsidR="005E57F4" w:rsidRPr="00C90807">
        <w:rPr>
          <w:rStyle w:val="Strong"/>
          <w:rFonts w:ascii="Sylfaen" w:hAnsi="Sylfaen" w:cs="Sylfaen"/>
          <w:b w:val="0"/>
          <w:color w:val="auto"/>
          <w:lang w:val="ka-GE"/>
        </w:rPr>
        <w:t xml:space="preserve"> თითოეული ღონისძიების პროგრეს</w:t>
      </w:r>
      <w:r w:rsidR="00D005B6" w:rsidRPr="00C90807">
        <w:rPr>
          <w:rStyle w:val="Strong"/>
          <w:rFonts w:ascii="Sylfaen" w:hAnsi="Sylfaen" w:cs="Sylfaen"/>
          <w:b w:val="0"/>
          <w:color w:val="auto"/>
          <w:lang w:val="ka-GE"/>
        </w:rPr>
        <w:t xml:space="preserve">ს. </w:t>
      </w:r>
      <w:r w:rsidR="005E57F4" w:rsidRPr="00C90807">
        <w:rPr>
          <w:rStyle w:val="Strong"/>
          <w:rFonts w:ascii="Sylfaen" w:hAnsi="Sylfaen" w:cs="Sylfaen"/>
          <w:b w:val="0"/>
          <w:color w:val="auto"/>
          <w:lang w:val="ka-GE"/>
        </w:rPr>
        <w:t xml:space="preserve">საბოლოო მონიტორინგის შედეგების დამუშავება და რეიტინგის/სტატუსი მინიჭება მოხდება ანტიკორუფციული </w:t>
      </w:r>
      <w:r w:rsidR="00324941">
        <w:rPr>
          <w:rStyle w:val="Strong"/>
          <w:rFonts w:ascii="Sylfaen" w:hAnsi="Sylfaen" w:cs="Sylfaen"/>
          <w:b w:val="0"/>
          <w:color w:val="auto"/>
          <w:lang w:val="ka-GE"/>
        </w:rPr>
        <w:t xml:space="preserve">საბჭოს </w:t>
      </w:r>
      <w:r w:rsidR="005E57F4" w:rsidRPr="00C90807">
        <w:rPr>
          <w:rStyle w:val="Strong"/>
          <w:rFonts w:ascii="Sylfaen" w:hAnsi="Sylfaen" w:cs="Sylfaen"/>
          <w:b w:val="0"/>
          <w:color w:val="auto"/>
          <w:lang w:val="ka-GE"/>
        </w:rPr>
        <w:t xml:space="preserve">სამდივნოს მიერ. </w:t>
      </w:r>
      <w:r>
        <w:rPr>
          <w:rFonts w:ascii="Sylfaen" w:hAnsi="Sylfaen" w:cs="Sylfaen"/>
          <w:lang w:val="ka-GE"/>
        </w:rPr>
        <w:t xml:space="preserve">პროგრესისა და </w:t>
      </w:r>
      <w:r w:rsidR="005E57F4" w:rsidRPr="00C90807">
        <w:rPr>
          <w:rStyle w:val="Strong"/>
          <w:rFonts w:ascii="Sylfaen" w:hAnsi="Sylfaen" w:cs="Sylfaen"/>
          <w:b w:val="0"/>
          <w:color w:val="auto"/>
          <w:lang w:val="ka-GE"/>
        </w:rPr>
        <w:t>მონიტორინგის ჩარჩოს შედეგები</w:t>
      </w:r>
      <w:r w:rsidR="00306C31" w:rsidRPr="00C90807">
        <w:rPr>
          <w:rStyle w:val="Strong"/>
          <w:rFonts w:ascii="Sylfaen" w:hAnsi="Sylfaen" w:cs="Sylfaen"/>
          <w:b w:val="0"/>
          <w:color w:val="auto"/>
          <w:lang w:val="ka-GE"/>
        </w:rPr>
        <w:t xml:space="preserve"> </w:t>
      </w:r>
      <w:r w:rsidR="005E57F4" w:rsidRPr="00C90807">
        <w:rPr>
          <w:rStyle w:val="Strong"/>
          <w:rFonts w:ascii="Sylfaen" w:hAnsi="Sylfaen"/>
          <w:b w:val="0"/>
          <w:color w:val="auto"/>
          <w:lang w:val="ka-GE"/>
        </w:rPr>
        <w:t xml:space="preserve">წარედგინება </w:t>
      </w:r>
      <w:r w:rsidR="00D005B6" w:rsidRPr="00C90807">
        <w:rPr>
          <w:rStyle w:val="Strong"/>
          <w:rFonts w:ascii="Sylfaen" w:hAnsi="Sylfaen"/>
          <w:b w:val="0"/>
          <w:color w:val="auto"/>
          <w:lang w:val="ka-GE"/>
        </w:rPr>
        <w:t xml:space="preserve">ანტიკორუფციულ </w:t>
      </w:r>
      <w:r w:rsidR="005E57F4" w:rsidRPr="00C90807">
        <w:rPr>
          <w:rStyle w:val="Strong"/>
          <w:rFonts w:ascii="Sylfaen" w:hAnsi="Sylfaen"/>
          <w:b w:val="0"/>
          <w:color w:val="auto"/>
          <w:lang w:val="ka-GE"/>
        </w:rPr>
        <w:t>საბჭოს.</w:t>
      </w:r>
    </w:p>
    <w:p w:rsidR="009234F6" w:rsidRPr="00C90807" w:rsidRDefault="00C90807" w:rsidP="00A05C3E">
      <w:pPr>
        <w:autoSpaceDE w:val="0"/>
        <w:autoSpaceDN w:val="0"/>
        <w:adjustRightInd w:val="0"/>
        <w:spacing w:line="276" w:lineRule="auto"/>
        <w:jc w:val="both"/>
        <w:rPr>
          <w:rStyle w:val="Strong"/>
          <w:rFonts w:ascii="Sylfaen" w:hAnsi="Sylfaen" w:cs="Sylfaen"/>
          <w:color w:val="auto"/>
          <w:lang w:val="ka-GE"/>
        </w:rPr>
      </w:pPr>
      <w:r w:rsidRPr="00C90807">
        <w:rPr>
          <w:rFonts w:ascii="Sylfaen" w:eastAsia="Times New Roman" w:hAnsi="Sylfaen" w:cs="Sylfaen"/>
          <w:lang w:val="ru-RU"/>
        </w:rPr>
        <w:t>სამოქმედო</w:t>
      </w:r>
      <w:r w:rsidRPr="00C90807">
        <w:rPr>
          <w:rFonts w:ascii="Sylfaen" w:eastAsia="Times New Roman" w:hAnsi="Sylfaen" w:cs="Times New Roman"/>
          <w:lang w:val="ru-RU"/>
        </w:rPr>
        <w:t xml:space="preserve"> </w:t>
      </w:r>
      <w:r w:rsidRPr="00C90807">
        <w:rPr>
          <w:rFonts w:ascii="Sylfaen" w:eastAsia="Times New Roman" w:hAnsi="Sylfaen" w:cs="Sylfaen"/>
          <w:lang w:val="ru-RU"/>
        </w:rPr>
        <w:t>გეგმის</w:t>
      </w:r>
      <w:r w:rsidRPr="00C90807">
        <w:rPr>
          <w:rFonts w:ascii="Sylfaen" w:eastAsia="Times New Roman" w:hAnsi="Sylfaen" w:cs="Times New Roman"/>
          <w:lang w:val="ru-RU"/>
        </w:rPr>
        <w:t xml:space="preserve"> </w:t>
      </w:r>
      <w:r w:rsidRPr="00C90807">
        <w:rPr>
          <w:rFonts w:ascii="Sylfaen" w:eastAsia="Times New Roman" w:hAnsi="Sylfaen" w:cs="Sylfaen"/>
          <w:lang w:val="ru-RU"/>
        </w:rPr>
        <w:t>შესრულებ</w:t>
      </w:r>
      <w:r w:rsidRPr="00C90807">
        <w:rPr>
          <w:rFonts w:ascii="Sylfaen" w:eastAsia="Times New Roman" w:hAnsi="Sylfaen" w:cs="Sylfaen"/>
          <w:lang w:val="ka-GE"/>
        </w:rPr>
        <w:t xml:space="preserve">აზე </w:t>
      </w:r>
      <w:r w:rsidRPr="00C90807">
        <w:rPr>
          <w:rFonts w:ascii="Sylfaen" w:eastAsia="Times New Roman" w:hAnsi="Sylfaen" w:cs="Sylfaen"/>
          <w:lang w:val="ru-RU"/>
        </w:rPr>
        <w:t>პასუხისმგებელია</w:t>
      </w:r>
      <w:r w:rsidRPr="00C90807">
        <w:rPr>
          <w:rFonts w:ascii="Sylfaen" w:eastAsia="Times New Roman" w:hAnsi="Sylfaen" w:cs="Times New Roman"/>
          <w:lang w:val="ru-RU"/>
        </w:rPr>
        <w:t xml:space="preserve"> </w:t>
      </w:r>
      <w:r w:rsidRPr="00C90807">
        <w:rPr>
          <w:rFonts w:ascii="Sylfaen" w:eastAsia="Times New Roman" w:hAnsi="Sylfaen" w:cs="Sylfaen"/>
          <w:lang w:val="ru-RU"/>
        </w:rPr>
        <w:t>კონკრეტული</w:t>
      </w:r>
      <w:r w:rsidRPr="00C90807">
        <w:rPr>
          <w:rFonts w:ascii="Sylfaen" w:eastAsia="Times New Roman" w:hAnsi="Sylfaen" w:cs="Times New Roman"/>
          <w:lang w:val="ru-RU"/>
        </w:rPr>
        <w:t xml:space="preserve"> </w:t>
      </w:r>
      <w:r w:rsidRPr="00C90807">
        <w:rPr>
          <w:rFonts w:ascii="Sylfaen" w:eastAsia="Times New Roman" w:hAnsi="Sylfaen" w:cs="Sylfaen"/>
          <w:lang w:val="ru-RU"/>
        </w:rPr>
        <w:t>სახელმწიფო</w:t>
      </w:r>
      <w:r w:rsidRPr="00C90807">
        <w:rPr>
          <w:rFonts w:ascii="Sylfaen" w:eastAsia="Times New Roman" w:hAnsi="Sylfaen" w:cs="Times New Roman"/>
          <w:lang w:val="ru-RU"/>
        </w:rPr>
        <w:t xml:space="preserve"> </w:t>
      </w:r>
      <w:r w:rsidRPr="00C90807">
        <w:rPr>
          <w:rFonts w:ascii="Sylfaen" w:eastAsia="Times New Roman" w:hAnsi="Sylfaen" w:cs="Sylfaen"/>
          <w:lang w:val="ru-RU"/>
        </w:rPr>
        <w:t>უწყებ</w:t>
      </w:r>
      <w:r w:rsidRPr="00C90807">
        <w:rPr>
          <w:rFonts w:ascii="Sylfaen" w:eastAsia="Times New Roman" w:hAnsi="Sylfaen" w:cs="Sylfaen"/>
          <w:lang w:val="ka-GE"/>
        </w:rPr>
        <w:t>ა.</w:t>
      </w:r>
      <w:r w:rsidRPr="00C90807">
        <w:rPr>
          <w:rFonts w:ascii="Sylfaen" w:eastAsia="Times New Roman" w:hAnsi="Sylfaen" w:cs="Times New Roman"/>
          <w:lang w:val="ru-RU"/>
        </w:rPr>
        <w:t xml:space="preserve"> </w:t>
      </w:r>
      <w:r w:rsidRPr="00C90807">
        <w:rPr>
          <w:rFonts w:ascii="Sylfaen" w:eastAsia="Times New Roman" w:hAnsi="Sylfaen" w:cs="Sylfaen"/>
          <w:lang w:val="ru-RU"/>
        </w:rPr>
        <w:t>ამასთან</w:t>
      </w:r>
      <w:r w:rsidRPr="00C90807">
        <w:rPr>
          <w:rFonts w:ascii="Sylfaen" w:eastAsia="Times New Roman" w:hAnsi="Sylfaen" w:cs="Times New Roman"/>
          <w:lang w:val="ru-RU"/>
        </w:rPr>
        <w:t xml:space="preserve">, </w:t>
      </w:r>
      <w:r w:rsidRPr="00C90807">
        <w:rPr>
          <w:rFonts w:ascii="Sylfaen" w:eastAsia="Times New Roman" w:hAnsi="Sylfaen" w:cs="Sylfaen"/>
          <w:lang w:val="ru-RU"/>
        </w:rPr>
        <w:t>თითოეულ</w:t>
      </w:r>
      <w:r w:rsidRPr="00C90807">
        <w:rPr>
          <w:rFonts w:ascii="Sylfaen" w:eastAsia="Times New Roman" w:hAnsi="Sylfaen" w:cs="Times New Roman"/>
          <w:lang w:val="ru-RU"/>
        </w:rPr>
        <w:t xml:space="preserve"> </w:t>
      </w:r>
      <w:r w:rsidRPr="00C90807">
        <w:rPr>
          <w:rFonts w:ascii="Sylfaen" w:eastAsia="Times New Roman" w:hAnsi="Sylfaen" w:cs="Sylfaen"/>
          <w:lang w:val="ru-RU"/>
        </w:rPr>
        <w:t>უწყებაში</w:t>
      </w:r>
      <w:r w:rsidRPr="00C90807">
        <w:rPr>
          <w:rFonts w:ascii="Sylfaen" w:eastAsia="Times New Roman" w:hAnsi="Sylfaen" w:cs="Times New Roman"/>
          <w:lang w:val="ru-RU"/>
        </w:rPr>
        <w:t xml:space="preserve"> </w:t>
      </w:r>
      <w:r w:rsidRPr="00C90807">
        <w:rPr>
          <w:rFonts w:ascii="Sylfaen" w:eastAsia="Times New Roman" w:hAnsi="Sylfaen" w:cs="Sylfaen"/>
          <w:lang w:val="ka-GE"/>
        </w:rPr>
        <w:t>გამოყოფილია</w:t>
      </w:r>
      <w:r w:rsidRPr="00C90807">
        <w:rPr>
          <w:rFonts w:ascii="Sylfaen" w:eastAsia="Times New Roman" w:hAnsi="Sylfaen" w:cs="Times New Roman"/>
          <w:lang w:val="ru-RU"/>
        </w:rPr>
        <w:t xml:space="preserve"> </w:t>
      </w:r>
      <w:r w:rsidRPr="00C90807">
        <w:rPr>
          <w:rFonts w:ascii="Sylfaen" w:eastAsia="Times New Roman" w:hAnsi="Sylfaen" w:cs="Sylfaen"/>
          <w:lang w:val="ru-RU"/>
        </w:rPr>
        <w:t>საკონტაქტო</w:t>
      </w:r>
      <w:r w:rsidRPr="00C90807">
        <w:rPr>
          <w:rFonts w:ascii="Sylfaen" w:eastAsia="Times New Roman" w:hAnsi="Sylfaen" w:cs="Times New Roman"/>
          <w:lang w:val="ru-RU"/>
        </w:rPr>
        <w:t xml:space="preserve"> </w:t>
      </w:r>
      <w:r w:rsidRPr="00C90807">
        <w:rPr>
          <w:rFonts w:ascii="Sylfaen" w:eastAsia="Times New Roman" w:hAnsi="Sylfaen" w:cs="Sylfaen"/>
          <w:lang w:val="ru-RU"/>
        </w:rPr>
        <w:t>პირი</w:t>
      </w:r>
      <w:r w:rsidRPr="00C90807">
        <w:rPr>
          <w:rFonts w:ascii="Sylfaen" w:eastAsia="Times New Roman" w:hAnsi="Sylfaen" w:cs="Times New Roman"/>
          <w:lang w:val="ru-RU"/>
        </w:rPr>
        <w:t xml:space="preserve">, </w:t>
      </w:r>
      <w:r w:rsidRPr="00C90807">
        <w:rPr>
          <w:rFonts w:ascii="Sylfaen" w:eastAsia="Times New Roman" w:hAnsi="Sylfaen" w:cs="Sylfaen"/>
          <w:lang w:val="ru-RU"/>
        </w:rPr>
        <w:t>რომ</w:t>
      </w:r>
      <w:r w:rsidRPr="00C90807">
        <w:rPr>
          <w:rFonts w:ascii="Sylfaen" w:eastAsia="Times New Roman" w:hAnsi="Sylfaen" w:cs="Sylfaen"/>
          <w:lang w:val="ka-GE"/>
        </w:rPr>
        <w:t xml:space="preserve">ელიც </w:t>
      </w:r>
      <w:r w:rsidRPr="00C90807">
        <w:rPr>
          <w:rFonts w:ascii="Sylfaen" w:eastAsia="Times New Roman" w:hAnsi="Sylfaen" w:cs="Sylfaen"/>
          <w:lang w:val="ru-RU"/>
        </w:rPr>
        <w:t>სრულად</w:t>
      </w:r>
      <w:r w:rsidRPr="00C90807">
        <w:rPr>
          <w:rFonts w:ascii="Sylfaen" w:eastAsia="Times New Roman" w:hAnsi="Sylfaen" w:cs="Times New Roman"/>
          <w:lang w:val="ru-RU"/>
        </w:rPr>
        <w:t xml:space="preserve"> </w:t>
      </w:r>
      <w:r w:rsidRPr="00C90807">
        <w:rPr>
          <w:rFonts w:ascii="Sylfaen" w:eastAsia="Times New Roman" w:hAnsi="Sylfaen" w:cs="Times New Roman"/>
          <w:lang w:val="ka-GE"/>
        </w:rPr>
        <w:t>არის</w:t>
      </w:r>
      <w:r w:rsidRPr="00C90807">
        <w:rPr>
          <w:rFonts w:ascii="Sylfaen" w:eastAsia="Times New Roman" w:hAnsi="Sylfaen" w:cs="Times New Roman"/>
          <w:lang w:val="ru-RU"/>
        </w:rPr>
        <w:t xml:space="preserve"> </w:t>
      </w:r>
      <w:r w:rsidRPr="00C90807">
        <w:rPr>
          <w:rFonts w:ascii="Sylfaen" w:eastAsia="Times New Roman" w:hAnsi="Sylfaen" w:cs="Sylfaen"/>
          <w:lang w:val="ru-RU"/>
        </w:rPr>
        <w:t>ინფორმირებული</w:t>
      </w:r>
      <w:r w:rsidRPr="00C90807">
        <w:rPr>
          <w:rFonts w:ascii="Sylfaen" w:eastAsia="Times New Roman" w:hAnsi="Sylfaen" w:cs="Times New Roman"/>
          <w:lang w:val="ru-RU"/>
        </w:rPr>
        <w:t xml:space="preserve"> </w:t>
      </w:r>
      <w:r w:rsidRPr="00C90807">
        <w:rPr>
          <w:rFonts w:ascii="Sylfaen" w:eastAsia="Times New Roman" w:hAnsi="Sylfaen" w:cs="Sylfaen"/>
          <w:lang w:val="ru-RU"/>
        </w:rPr>
        <w:t>შესაბამისი</w:t>
      </w:r>
      <w:r w:rsidRPr="00C90807">
        <w:rPr>
          <w:rFonts w:ascii="Sylfaen" w:eastAsia="Times New Roman" w:hAnsi="Sylfaen" w:cs="Times New Roman"/>
          <w:lang w:val="ru-RU"/>
        </w:rPr>
        <w:t xml:space="preserve"> </w:t>
      </w:r>
      <w:r w:rsidRPr="00C90807">
        <w:rPr>
          <w:rFonts w:ascii="Sylfaen" w:eastAsia="Times New Roman" w:hAnsi="Sylfaen" w:cs="Sylfaen"/>
          <w:lang w:val="ru-RU"/>
        </w:rPr>
        <w:t>უწყებისათვის</w:t>
      </w:r>
      <w:r w:rsidRPr="00C90807">
        <w:rPr>
          <w:rFonts w:ascii="Sylfaen" w:eastAsia="Times New Roman" w:hAnsi="Sylfaen" w:cs="Times New Roman"/>
          <w:lang w:val="ru-RU"/>
        </w:rPr>
        <w:t xml:space="preserve"> </w:t>
      </w:r>
      <w:r w:rsidRPr="00C90807">
        <w:rPr>
          <w:rFonts w:ascii="Sylfaen" w:eastAsia="Times New Roman" w:hAnsi="Sylfaen" w:cs="Sylfaen"/>
          <w:lang w:val="ru-RU"/>
        </w:rPr>
        <w:t>სამოქმედო</w:t>
      </w:r>
      <w:r w:rsidRPr="00C90807">
        <w:rPr>
          <w:rFonts w:ascii="Sylfaen" w:eastAsia="Times New Roman" w:hAnsi="Sylfaen" w:cs="Times New Roman"/>
          <w:lang w:val="ru-RU"/>
        </w:rPr>
        <w:t xml:space="preserve"> </w:t>
      </w:r>
      <w:r w:rsidRPr="00C90807">
        <w:rPr>
          <w:rFonts w:ascii="Sylfaen" w:eastAsia="Times New Roman" w:hAnsi="Sylfaen" w:cs="Sylfaen"/>
          <w:lang w:val="ru-RU"/>
        </w:rPr>
        <w:t>გეგმით</w:t>
      </w:r>
      <w:r w:rsidRPr="00C90807">
        <w:rPr>
          <w:rFonts w:ascii="Sylfaen" w:eastAsia="Times New Roman" w:hAnsi="Sylfaen" w:cs="Times New Roman"/>
          <w:lang w:val="ru-RU"/>
        </w:rPr>
        <w:t xml:space="preserve"> </w:t>
      </w:r>
      <w:r w:rsidRPr="00C90807">
        <w:rPr>
          <w:rFonts w:ascii="Sylfaen" w:eastAsia="Times New Roman" w:hAnsi="Sylfaen" w:cs="Sylfaen"/>
          <w:lang w:val="ru-RU"/>
        </w:rPr>
        <w:t>დაკისრებული</w:t>
      </w:r>
      <w:r w:rsidRPr="00C90807">
        <w:rPr>
          <w:rFonts w:ascii="Sylfaen" w:eastAsia="Times New Roman" w:hAnsi="Sylfaen" w:cs="Times New Roman"/>
          <w:lang w:val="ru-RU"/>
        </w:rPr>
        <w:t xml:space="preserve"> </w:t>
      </w:r>
      <w:r w:rsidRPr="00C90807">
        <w:rPr>
          <w:rFonts w:ascii="Sylfaen" w:eastAsia="Times New Roman" w:hAnsi="Sylfaen" w:cs="Sylfaen"/>
          <w:lang w:val="ru-RU"/>
        </w:rPr>
        <w:t>ვალდებულებების შესახებ</w:t>
      </w:r>
      <w:r w:rsidRPr="00C90807">
        <w:rPr>
          <w:rFonts w:ascii="Sylfaen" w:eastAsia="Times New Roman" w:hAnsi="Sylfaen" w:cs="Sylfaen"/>
          <w:lang w:val="ka-GE"/>
        </w:rPr>
        <w:t xml:space="preserve"> და პასუხისმგებელია ანტიკორუფციული საბჭოს სამდივნოსთვის ღონისძიებების შესრულების შესახებ ინფორმაციის მიწოდებაზე</w:t>
      </w:r>
      <w:r w:rsidRPr="00C90807">
        <w:rPr>
          <w:rFonts w:ascii="Sylfaen" w:eastAsia="Times New Roman" w:hAnsi="Sylfaen" w:cs="Times New Roman"/>
          <w:lang w:val="ru-RU"/>
        </w:rPr>
        <w:t>.</w:t>
      </w:r>
    </w:p>
    <w:p w:rsidR="006E4DE3" w:rsidRPr="00DD4B2D" w:rsidRDefault="00284FE8" w:rsidP="00A05C3E">
      <w:pPr>
        <w:pStyle w:val="ListParagraph"/>
        <w:numPr>
          <w:ilvl w:val="0"/>
          <w:numId w:val="14"/>
        </w:numPr>
        <w:autoSpaceDE w:val="0"/>
        <w:autoSpaceDN w:val="0"/>
        <w:adjustRightInd w:val="0"/>
        <w:spacing w:line="276" w:lineRule="auto"/>
        <w:jc w:val="both"/>
        <w:rPr>
          <w:rStyle w:val="Strong"/>
          <w:rFonts w:ascii="Sylfaen" w:hAnsi="Sylfaen" w:cs="Sylfaen"/>
          <w:color w:val="auto"/>
          <w:lang w:val="ka-GE"/>
        </w:rPr>
      </w:pPr>
      <w:r>
        <w:rPr>
          <w:rStyle w:val="Strong"/>
          <w:rFonts w:ascii="Sylfaen" w:hAnsi="Sylfaen" w:cs="Sylfaen"/>
          <w:color w:val="auto"/>
          <w:lang w:val="ka-GE"/>
        </w:rPr>
        <w:t>მონიტორინგის ანგარიში</w:t>
      </w:r>
    </w:p>
    <w:p w:rsidR="0012497F" w:rsidRDefault="005A246F" w:rsidP="00A05C3E">
      <w:pPr>
        <w:autoSpaceDE w:val="0"/>
        <w:autoSpaceDN w:val="0"/>
        <w:adjustRightInd w:val="0"/>
        <w:spacing w:line="276" w:lineRule="auto"/>
        <w:jc w:val="both"/>
        <w:rPr>
          <w:rFonts w:ascii="Sylfaen" w:eastAsia="Times New Roman" w:hAnsi="Sylfaen" w:cs="Sylfaen"/>
          <w:lang w:val="ka-GE"/>
        </w:rPr>
      </w:pPr>
      <w:r>
        <w:rPr>
          <w:rStyle w:val="Strong"/>
          <w:rFonts w:ascii="Sylfaen" w:hAnsi="Sylfaen" w:cs="Sylfaen"/>
          <w:b w:val="0"/>
          <w:color w:val="auto"/>
          <w:lang w:val="ka-GE"/>
        </w:rPr>
        <w:t>მონიტორინგის</w:t>
      </w:r>
      <w:r w:rsidR="007F21EF" w:rsidRPr="00DD4B2D">
        <w:rPr>
          <w:rStyle w:val="Strong"/>
          <w:rFonts w:ascii="Sylfaen" w:hAnsi="Sylfaen"/>
          <w:b w:val="0"/>
          <w:color w:val="auto"/>
          <w:lang w:val="ka-GE"/>
        </w:rPr>
        <w:t xml:space="preserve"> </w:t>
      </w:r>
      <w:r w:rsidR="007F21EF" w:rsidRPr="00DD4B2D">
        <w:rPr>
          <w:rStyle w:val="Strong"/>
          <w:rFonts w:ascii="Sylfaen" w:hAnsi="Sylfaen" w:cs="Sylfaen"/>
          <w:b w:val="0"/>
          <w:color w:val="auto"/>
          <w:lang w:val="ka-GE"/>
        </w:rPr>
        <w:t>შესახებ</w:t>
      </w:r>
      <w:r w:rsidR="007F21EF" w:rsidRPr="00DD4B2D">
        <w:rPr>
          <w:rStyle w:val="Strong"/>
          <w:rFonts w:ascii="Sylfaen" w:hAnsi="Sylfaen"/>
          <w:b w:val="0"/>
          <w:color w:val="auto"/>
          <w:lang w:val="ka-GE"/>
        </w:rPr>
        <w:t xml:space="preserve"> </w:t>
      </w:r>
      <w:r w:rsidR="007F21EF" w:rsidRPr="00DD4B2D">
        <w:rPr>
          <w:rStyle w:val="Strong"/>
          <w:rFonts w:ascii="Sylfaen" w:hAnsi="Sylfaen" w:cs="Sylfaen"/>
          <w:b w:val="0"/>
          <w:color w:val="auto"/>
          <w:lang w:val="ka-GE"/>
        </w:rPr>
        <w:t>ანგარიში</w:t>
      </w:r>
      <w:r w:rsidR="007F21EF" w:rsidRPr="00DD4B2D">
        <w:rPr>
          <w:rStyle w:val="Strong"/>
          <w:rFonts w:ascii="Sylfaen" w:hAnsi="Sylfaen"/>
          <w:b w:val="0"/>
          <w:color w:val="auto"/>
          <w:lang w:val="ka-GE"/>
        </w:rPr>
        <w:t xml:space="preserve"> </w:t>
      </w:r>
      <w:r w:rsidR="007F21EF" w:rsidRPr="00DD4B2D">
        <w:rPr>
          <w:rStyle w:val="Strong"/>
          <w:rFonts w:ascii="Sylfaen" w:hAnsi="Sylfaen" w:cs="Sylfaen"/>
          <w:b w:val="0"/>
          <w:color w:val="auto"/>
          <w:lang w:val="ka-GE"/>
        </w:rPr>
        <w:t>წარმოადგენს</w:t>
      </w:r>
      <w:r w:rsidR="007F21EF" w:rsidRPr="00DD4B2D">
        <w:rPr>
          <w:rStyle w:val="Strong"/>
          <w:rFonts w:ascii="Sylfaen" w:hAnsi="Sylfaen"/>
          <w:b w:val="0"/>
          <w:color w:val="auto"/>
          <w:lang w:val="ka-GE"/>
        </w:rPr>
        <w:t xml:space="preserve"> </w:t>
      </w:r>
      <w:r w:rsidR="00D64414" w:rsidRPr="00DD4B2D">
        <w:rPr>
          <w:rStyle w:val="Strong"/>
          <w:rFonts w:ascii="Sylfaen" w:hAnsi="Sylfaen" w:cs="Sylfaen"/>
          <w:b w:val="0"/>
          <w:color w:val="auto"/>
          <w:lang w:val="ka-GE"/>
        </w:rPr>
        <w:t>ანტიკორუფციული</w:t>
      </w:r>
      <w:r w:rsidR="00D64414" w:rsidRPr="00DD4B2D">
        <w:rPr>
          <w:rStyle w:val="Strong"/>
          <w:rFonts w:ascii="Sylfaen" w:hAnsi="Sylfaen"/>
          <w:b w:val="0"/>
          <w:color w:val="auto"/>
          <w:lang w:val="ka-GE"/>
        </w:rPr>
        <w:t xml:space="preserve"> </w:t>
      </w:r>
      <w:r w:rsidR="007F21EF" w:rsidRPr="00DD4B2D">
        <w:rPr>
          <w:rStyle w:val="Strong"/>
          <w:rFonts w:ascii="Sylfaen" w:hAnsi="Sylfaen" w:cs="Sylfaen"/>
          <w:b w:val="0"/>
          <w:color w:val="auto"/>
          <w:lang w:val="ka-GE"/>
        </w:rPr>
        <w:t>სამოქმედო</w:t>
      </w:r>
      <w:r w:rsidR="007F21EF" w:rsidRPr="00DD4B2D">
        <w:rPr>
          <w:rStyle w:val="Strong"/>
          <w:rFonts w:ascii="Sylfaen" w:hAnsi="Sylfaen"/>
          <w:b w:val="0"/>
          <w:color w:val="auto"/>
          <w:lang w:val="ka-GE"/>
        </w:rPr>
        <w:t xml:space="preserve"> </w:t>
      </w:r>
      <w:r w:rsidR="007F21EF" w:rsidRPr="00DD4B2D">
        <w:rPr>
          <w:rStyle w:val="Strong"/>
          <w:rFonts w:ascii="Sylfaen" w:hAnsi="Sylfaen" w:cs="Sylfaen"/>
          <w:b w:val="0"/>
          <w:color w:val="auto"/>
          <w:lang w:val="ka-GE"/>
        </w:rPr>
        <w:t>გეგმის</w:t>
      </w:r>
      <w:r w:rsidR="007F21EF" w:rsidRPr="00DD4B2D">
        <w:rPr>
          <w:rStyle w:val="Strong"/>
          <w:rFonts w:ascii="Sylfaen" w:hAnsi="Sylfaen"/>
          <w:b w:val="0"/>
          <w:color w:val="auto"/>
          <w:lang w:val="ka-GE"/>
        </w:rPr>
        <w:t xml:space="preserve"> </w:t>
      </w:r>
      <w:r w:rsidR="007F21EF" w:rsidRPr="00DD4B2D">
        <w:rPr>
          <w:rStyle w:val="Strong"/>
          <w:rFonts w:ascii="Sylfaen" w:hAnsi="Sylfaen" w:cs="Sylfaen"/>
          <w:i/>
          <w:color w:val="auto"/>
          <w:lang w:val="ka-GE"/>
        </w:rPr>
        <w:t>მონიტორინგის</w:t>
      </w:r>
      <w:r w:rsidR="007F21EF" w:rsidRPr="00DD4B2D">
        <w:rPr>
          <w:rStyle w:val="Strong"/>
          <w:rFonts w:ascii="Sylfaen" w:hAnsi="Sylfaen"/>
          <w:i/>
          <w:color w:val="auto"/>
          <w:lang w:val="ka-GE"/>
        </w:rPr>
        <w:t xml:space="preserve"> </w:t>
      </w:r>
      <w:r w:rsidR="007F21EF" w:rsidRPr="00DD4B2D">
        <w:rPr>
          <w:rStyle w:val="Strong"/>
          <w:rFonts w:ascii="Sylfaen" w:hAnsi="Sylfaen" w:cs="Sylfaen"/>
          <w:i/>
          <w:color w:val="auto"/>
          <w:lang w:val="ka-GE"/>
        </w:rPr>
        <w:t>კომპონენტს</w:t>
      </w:r>
      <w:r w:rsidR="00D64414" w:rsidRPr="00DD4B2D">
        <w:rPr>
          <w:rStyle w:val="Strong"/>
          <w:rFonts w:ascii="Sylfaen" w:hAnsi="Sylfaen"/>
          <w:i/>
          <w:color w:val="auto"/>
          <w:lang w:val="ka-GE"/>
        </w:rPr>
        <w:t xml:space="preserve">. </w:t>
      </w:r>
      <w:r w:rsidR="00A36CCE" w:rsidRPr="00DD4B2D">
        <w:rPr>
          <w:rFonts w:ascii="Sylfaen" w:eastAsia="Times New Roman" w:hAnsi="Sylfaen" w:cs="Sylfaen"/>
          <w:lang w:val="ka-GE"/>
        </w:rPr>
        <w:t>ანგარიშში</w:t>
      </w:r>
      <w:r w:rsidR="007F21EF" w:rsidRPr="00DD4B2D">
        <w:rPr>
          <w:rFonts w:ascii="Sylfaen" w:eastAsia="Times New Roman" w:hAnsi="Sylfaen" w:cs="Sylfaen"/>
          <w:lang w:val="ka-GE"/>
        </w:rPr>
        <w:t xml:space="preserve"> ასახული იქნება </w:t>
      </w:r>
      <w:r w:rsidR="00102B65" w:rsidRPr="00DD4B2D">
        <w:rPr>
          <w:rFonts w:ascii="Sylfaen" w:eastAsia="Times New Roman" w:hAnsi="Sylfaen" w:cs="Sylfaen"/>
          <w:lang w:val="ka-GE"/>
        </w:rPr>
        <w:t xml:space="preserve">პასუხისმგებელი </w:t>
      </w:r>
      <w:r w:rsidR="007F21EF" w:rsidRPr="00DD4B2D">
        <w:rPr>
          <w:rFonts w:ascii="Sylfaen" w:eastAsia="Times New Roman" w:hAnsi="Sylfaen" w:cs="Sylfaen"/>
          <w:lang w:val="ka-GE"/>
        </w:rPr>
        <w:t xml:space="preserve">უწყების მიერ </w:t>
      </w:r>
      <w:r w:rsidR="00102B65" w:rsidRPr="00DD4B2D">
        <w:rPr>
          <w:rFonts w:ascii="Sylfaen" w:eastAsia="Times New Roman" w:hAnsi="Sylfaen" w:cs="Sylfaen"/>
          <w:lang w:val="ka-GE"/>
        </w:rPr>
        <w:t xml:space="preserve">საანგარიშო პერიოდის განმავლობაში </w:t>
      </w:r>
      <w:r w:rsidR="00A36CCE" w:rsidRPr="00DD4B2D">
        <w:rPr>
          <w:rFonts w:ascii="Sylfaen" w:eastAsia="Times New Roman" w:hAnsi="Sylfaen" w:cs="Sylfaen"/>
          <w:lang w:val="ka-GE"/>
        </w:rPr>
        <w:t xml:space="preserve">სამოქმედო გეგმით </w:t>
      </w:r>
      <w:r w:rsidR="00102B65" w:rsidRPr="00DD4B2D">
        <w:rPr>
          <w:rFonts w:ascii="Sylfaen" w:eastAsia="Times New Roman" w:hAnsi="Sylfaen" w:cs="Sylfaen"/>
          <w:lang w:val="ka-GE"/>
        </w:rPr>
        <w:t xml:space="preserve">განსაზღვრული </w:t>
      </w:r>
      <w:r w:rsidR="001E7997" w:rsidRPr="00DD4B2D">
        <w:rPr>
          <w:rFonts w:ascii="Sylfaen" w:eastAsia="Times New Roman" w:hAnsi="Sylfaen" w:cs="Sylfaen"/>
          <w:lang w:val="ka-GE"/>
        </w:rPr>
        <w:t>ღონისძიებების</w:t>
      </w:r>
      <w:r w:rsidR="00102B65" w:rsidRPr="00DD4B2D">
        <w:rPr>
          <w:rFonts w:ascii="Sylfaen" w:eastAsia="Times New Roman" w:hAnsi="Sylfaen" w:cs="Sylfaen"/>
          <w:lang w:val="ka-GE"/>
        </w:rPr>
        <w:t xml:space="preserve"> </w:t>
      </w:r>
      <w:r w:rsidR="00746DAF" w:rsidRPr="00DD4B2D">
        <w:rPr>
          <w:rFonts w:ascii="Sylfaen" w:eastAsia="Times New Roman" w:hAnsi="Sylfaen" w:cs="Sylfaen"/>
          <w:lang w:val="ka-GE"/>
        </w:rPr>
        <w:t>შესრულების</w:t>
      </w:r>
      <w:r w:rsidR="00102B65" w:rsidRPr="00DD4B2D">
        <w:rPr>
          <w:rFonts w:ascii="Sylfaen" w:eastAsia="Times New Roman" w:hAnsi="Sylfaen" w:cs="Sylfaen"/>
          <w:lang w:val="ka-GE"/>
        </w:rPr>
        <w:t xml:space="preserve"> </w:t>
      </w:r>
      <w:r w:rsidR="007F21EF" w:rsidRPr="00DD4B2D">
        <w:rPr>
          <w:rFonts w:ascii="Sylfaen" w:eastAsia="Times New Roman" w:hAnsi="Sylfaen" w:cs="Sylfaen"/>
          <w:lang w:val="ka-GE"/>
        </w:rPr>
        <w:t>პროცესი და</w:t>
      </w:r>
      <w:r w:rsidR="00D968D5">
        <w:rPr>
          <w:rFonts w:ascii="Sylfaen" w:eastAsia="Times New Roman" w:hAnsi="Sylfaen" w:cs="Sylfaen"/>
          <w:lang w:val="ka-GE"/>
        </w:rPr>
        <w:t xml:space="preserve"> </w:t>
      </w:r>
      <w:r w:rsidR="007F21EF" w:rsidRPr="00DD4B2D">
        <w:rPr>
          <w:rFonts w:ascii="Sylfaen" w:eastAsia="Times New Roman" w:hAnsi="Sylfaen" w:cs="Sylfaen"/>
          <w:lang w:val="ka-GE"/>
        </w:rPr>
        <w:t>მიღწეული შედეგები.</w:t>
      </w:r>
      <w:r w:rsidR="009C105B" w:rsidRPr="00DD4B2D">
        <w:rPr>
          <w:rFonts w:ascii="Sylfaen" w:eastAsia="Times New Roman" w:hAnsi="Sylfaen" w:cs="Sylfaen"/>
          <w:lang w:val="ka-GE"/>
        </w:rPr>
        <w:t xml:space="preserve"> </w:t>
      </w:r>
      <w:r w:rsidR="00102B65" w:rsidRPr="00DD4B2D">
        <w:rPr>
          <w:rFonts w:ascii="Sylfaen" w:eastAsia="Times New Roman" w:hAnsi="Sylfaen" w:cs="Sylfaen"/>
          <w:lang w:val="ka-GE"/>
        </w:rPr>
        <w:t>ანგარიშს საფუძვლად დაედება</w:t>
      </w:r>
      <w:r w:rsidR="00D968D5">
        <w:rPr>
          <w:rFonts w:ascii="Sylfaen" w:eastAsia="Times New Roman" w:hAnsi="Sylfaen" w:cs="Sylfaen"/>
          <w:lang w:val="ka-GE"/>
        </w:rPr>
        <w:t xml:space="preserve"> </w:t>
      </w:r>
      <w:r w:rsidR="00102B65" w:rsidRPr="00DD4B2D">
        <w:rPr>
          <w:rFonts w:ascii="Sylfaen" w:eastAsia="Times New Roman" w:hAnsi="Sylfaen" w:cs="Sylfaen"/>
          <w:lang w:val="ka-GE"/>
        </w:rPr>
        <w:t xml:space="preserve">პასუხისმგებელი უწყებების მიერ </w:t>
      </w:r>
      <w:r w:rsidR="00BE595F" w:rsidRPr="00DD4B2D">
        <w:rPr>
          <w:rFonts w:ascii="Sylfaen" w:eastAsia="Times New Roman" w:hAnsi="Sylfaen" w:cs="Sylfaen"/>
          <w:lang w:val="ka-GE"/>
        </w:rPr>
        <w:t>ანტიკ</w:t>
      </w:r>
      <w:r w:rsidR="0012497F">
        <w:rPr>
          <w:rFonts w:ascii="Sylfaen" w:eastAsia="Times New Roman" w:hAnsi="Sylfaen" w:cs="Sylfaen"/>
          <w:lang w:val="ka-GE"/>
        </w:rPr>
        <w:t>ორუფციული საბჭოს სამდ</w:t>
      </w:r>
      <w:bookmarkStart w:id="11" w:name="_GoBack"/>
      <w:bookmarkEnd w:id="11"/>
      <w:r w:rsidR="0012497F">
        <w:rPr>
          <w:rFonts w:ascii="Sylfaen" w:eastAsia="Times New Roman" w:hAnsi="Sylfaen" w:cs="Sylfaen"/>
          <w:lang w:val="ka-GE"/>
        </w:rPr>
        <w:t>ივნოსთვის ყოველ 6 თვეში ერთხელ მიწოდებული</w:t>
      </w:r>
      <w:r w:rsidR="00BE595F" w:rsidRPr="00DD4B2D">
        <w:rPr>
          <w:rFonts w:ascii="Sylfaen" w:eastAsia="Times New Roman" w:hAnsi="Sylfaen" w:cs="Sylfaen"/>
          <w:lang w:val="ka-GE"/>
        </w:rPr>
        <w:t xml:space="preserve"> </w:t>
      </w:r>
      <w:r w:rsidR="00A3612B">
        <w:rPr>
          <w:rFonts w:ascii="Sylfaen" w:eastAsia="Times New Roman" w:hAnsi="Sylfaen" w:cs="Sylfaen"/>
          <w:lang w:val="ka-GE"/>
        </w:rPr>
        <w:t xml:space="preserve">ინფორმაცია </w:t>
      </w:r>
      <w:r w:rsidR="00A3612B" w:rsidRPr="00DD4B2D">
        <w:rPr>
          <w:rStyle w:val="Strong"/>
          <w:rFonts w:ascii="Sylfaen" w:hAnsi="Sylfaen" w:cs="Sylfaen"/>
          <w:b w:val="0"/>
          <w:color w:val="auto"/>
          <w:lang w:val="ka-GE"/>
        </w:rPr>
        <w:t>განხორციელებული</w:t>
      </w:r>
      <w:r w:rsidR="00A3612B" w:rsidRPr="00DD4B2D">
        <w:rPr>
          <w:rStyle w:val="Strong"/>
          <w:rFonts w:ascii="Sylfaen" w:hAnsi="Sylfaen"/>
          <w:b w:val="0"/>
          <w:color w:val="auto"/>
          <w:lang w:val="ka-GE"/>
        </w:rPr>
        <w:t xml:space="preserve"> </w:t>
      </w:r>
      <w:r w:rsidR="00A3612B" w:rsidRPr="00DD4B2D">
        <w:rPr>
          <w:rStyle w:val="Strong"/>
          <w:rFonts w:ascii="Sylfaen" w:hAnsi="Sylfaen" w:cs="Sylfaen"/>
          <w:b w:val="0"/>
          <w:color w:val="auto"/>
          <w:lang w:val="ka-GE"/>
        </w:rPr>
        <w:t>ღონისძიებ</w:t>
      </w:r>
      <w:r w:rsidR="00A3612B">
        <w:rPr>
          <w:rStyle w:val="Strong"/>
          <w:rFonts w:ascii="Sylfaen" w:hAnsi="Sylfaen" w:cs="Sylfaen"/>
          <w:b w:val="0"/>
          <w:color w:val="auto"/>
          <w:lang w:val="ka-GE"/>
        </w:rPr>
        <w:t>ებ</w:t>
      </w:r>
      <w:r w:rsidR="00A3612B" w:rsidRPr="00DD4B2D">
        <w:rPr>
          <w:rStyle w:val="Strong"/>
          <w:rFonts w:ascii="Sylfaen" w:hAnsi="Sylfaen" w:cs="Sylfaen"/>
          <w:b w:val="0"/>
          <w:color w:val="auto"/>
          <w:lang w:val="ka-GE"/>
        </w:rPr>
        <w:t>ის</w:t>
      </w:r>
      <w:r w:rsidR="00A3612B">
        <w:rPr>
          <w:rStyle w:val="Strong"/>
          <w:rFonts w:ascii="Sylfaen" w:hAnsi="Sylfaen"/>
          <w:b w:val="0"/>
          <w:color w:val="auto"/>
          <w:lang w:val="ka-GE"/>
        </w:rPr>
        <w:t xml:space="preserve"> </w:t>
      </w:r>
      <w:r w:rsidR="00EA3938">
        <w:rPr>
          <w:rFonts w:ascii="Sylfaen" w:eastAsia="Times New Roman" w:hAnsi="Sylfaen" w:cs="Sylfaen"/>
          <w:lang w:val="ka-GE"/>
        </w:rPr>
        <w:t>პროგრესის შესახებ</w:t>
      </w:r>
      <w:r w:rsidR="009C5293">
        <w:rPr>
          <w:rStyle w:val="Strong"/>
          <w:rFonts w:ascii="Sylfaen" w:hAnsi="Sylfaen" w:cs="Sylfaen"/>
          <w:b w:val="0"/>
          <w:color w:val="auto"/>
          <w:lang w:val="ka-GE"/>
        </w:rPr>
        <w:t xml:space="preserve">, ასევე </w:t>
      </w:r>
      <w:r w:rsidR="00EF479C">
        <w:rPr>
          <w:rFonts w:ascii="Sylfaen" w:hAnsi="Sylfaen" w:cs="Sylfaen"/>
          <w:lang w:val="ka-GE"/>
        </w:rPr>
        <w:t xml:space="preserve">პროგრესისა და </w:t>
      </w:r>
      <w:r w:rsidR="009C5293">
        <w:rPr>
          <w:rStyle w:val="Strong"/>
          <w:rFonts w:ascii="Sylfaen" w:hAnsi="Sylfaen" w:cs="Sylfaen"/>
          <w:b w:val="0"/>
          <w:color w:val="auto"/>
          <w:lang w:val="ka-GE"/>
        </w:rPr>
        <w:t>მონიტორინგის ჩარჩოს საშუალებით მიღებული შედეგები.</w:t>
      </w:r>
    </w:p>
    <w:p w:rsidR="00AD588C" w:rsidRPr="00C90807" w:rsidRDefault="00C96188" w:rsidP="00A05C3E">
      <w:pPr>
        <w:autoSpaceDE w:val="0"/>
        <w:autoSpaceDN w:val="0"/>
        <w:adjustRightInd w:val="0"/>
        <w:spacing w:line="276" w:lineRule="auto"/>
        <w:jc w:val="both"/>
        <w:rPr>
          <w:rFonts w:ascii="Sylfaen" w:eastAsia="Times New Roman" w:hAnsi="Sylfaen" w:cs="Sylfaen"/>
          <w:lang w:val="ka-GE"/>
        </w:rPr>
      </w:pPr>
      <w:r>
        <w:rPr>
          <w:rStyle w:val="Strong"/>
          <w:rFonts w:ascii="Sylfaen" w:hAnsi="Sylfaen" w:cs="Sylfaen"/>
          <w:b w:val="0"/>
          <w:color w:val="auto"/>
          <w:lang w:val="ka-GE"/>
        </w:rPr>
        <w:t>მონიტორინგის</w:t>
      </w:r>
      <w:r w:rsidR="00853696" w:rsidRPr="00DD4B2D">
        <w:rPr>
          <w:rStyle w:val="Strong"/>
          <w:rFonts w:ascii="Sylfaen" w:hAnsi="Sylfaen"/>
          <w:b w:val="0"/>
          <w:color w:val="auto"/>
          <w:lang w:val="ka-GE"/>
        </w:rPr>
        <w:t xml:space="preserve"> </w:t>
      </w:r>
      <w:r w:rsidR="00853696" w:rsidRPr="00DD4B2D">
        <w:rPr>
          <w:rStyle w:val="Strong"/>
          <w:rFonts w:ascii="Sylfaen" w:hAnsi="Sylfaen" w:cs="Sylfaen"/>
          <w:b w:val="0"/>
          <w:color w:val="auto"/>
          <w:lang w:val="ka-GE"/>
        </w:rPr>
        <w:t>ანგარიში</w:t>
      </w:r>
      <w:r w:rsidR="00853696" w:rsidRPr="00DD4B2D">
        <w:rPr>
          <w:rStyle w:val="Strong"/>
          <w:rFonts w:ascii="Sylfaen" w:hAnsi="Sylfaen"/>
          <w:b w:val="0"/>
          <w:color w:val="auto"/>
          <w:lang w:val="ka-GE"/>
        </w:rPr>
        <w:t xml:space="preserve"> </w:t>
      </w:r>
      <w:r w:rsidR="00853696" w:rsidRPr="00DD4B2D">
        <w:rPr>
          <w:rStyle w:val="Strong"/>
          <w:rFonts w:ascii="Sylfaen" w:hAnsi="Sylfaen" w:cs="Sylfaen"/>
          <w:b w:val="0"/>
          <w:color w:val="auto"/>
          <w:lang w:val="ka-GE"/>
        </w:rPr>
        <w:t>მომზადდება</w:t>
      </w:r>
      <w:r w:rsidR="00853696" w:rsidRPr="00DD4B2D">
        <w:rPr>
          <w:rStyle w:val="Strong"/>
          <w:rFonts w:ascii="Sylfaen" w:hAnsi="Sylfaen"/>
          <w:b w:val="0"/>
          <w:color w:val="auto"/>
          <w:lang w:val="ka-GE"/>
        </w:rPr>
        <w:t xml:space="preserve"> </w:t>
      </w:r>
      <w:r w:rsidR="00BD79D8">
        <w:rPr>
          <w:rStyle w:val="Strong"/>
          <w:rFonts w:ascii="Sylfaen" w:hAnsi="Sylfaen" w:cs="Sylfaen"/>
          <w:b w:val="0"/>
          <w:color w:val="auto"/>
          <w:lang w:val="ka-GE"/>
        </w:rPr>
        <w:t>საანგარიშო პერიოდის პირველ წელს</w:t>
      </w:r>
      <w:r w:rsidR="00853696">
        <w:rPr>
          <w:rFonts w:ascii="Sylfaen" w:eastAsia="Times New Roman" w:hAnsi="Sylfaen" w:cs="Sylfaen"/>
          <w:lang w:val="ka-GE"/>
        </w:rPr>
        <w:t xml:space="preserve"> ანტიკორუფციული </w:t>
      </w:r>
      <w:r w:rsidR="00853696" w:rsidRPr="008F33F2">
        <w:rPr>
          <w:rFonts w:ascii="Sylfaen" w:eastAsia="Times New Roman" w:hAnsi="Sylfaen" w:cs="Sylfaen"/>
          <w:lang w:val="ka-GE"/>
        </w:rPr>
        <w:t xml:space="preserve">საბჭოს სამდივნოს მიერ და წარედგინება </w:t>
      </w:r>
      <w:r>
        <w:rPr>
          <w:rFonts w:ascii="Sylfaen" w:eastAsia="Times New Roman" w:hAnsi="Sylfaen" w:cs="Sylfaen"/>
          <w:lang w:val="ka-GE"/>
        </w:rPr>
        <w:t xml:space="preserve">ანტიკორუფციულ </w:t>
      </w:r>
      <w:r w:rsidR="00853696" w:rsidRPr="008F33F2">
        <w:rPr>
          <w:rFonts w:ascii="Sylfaen" w:eastAsia="Times New Roman" w:hAnsi="Sylfaen" w:cs="Sylfaen"/>
          <w:lang w:val="ka-GE"/>
        </w:rPr>
        <w:t>საბჭოს დასამტკიცებლად. ანგარიშები ასევე წარედგინება საქართველოს მთავრობას.</w:t>
      </w:r>
    </w:p>
    <w:p w:rsidR="006E4DE3" w:rsidRPr="008F33F2" w:rsidRDefault="00476972" w:rsidP="00A05C3E">
      <w:pPr>
        <w:pStyle w:val="ListParagraph"/>
        <w:numPr>
          <w:ilvl w:val="0"/>
          <w:numId w:val="14"/>
        </w:numPr>
        <w:autoSpaceDE w:val="0"/>
        <w:autoSpaceDN w:val="0"/>
        <w:adjustRightInd w:val="0"/>
        <w:spacing w:before="240" w:after="0" w:line="276" w:lineRule="auto"/>
        <w:jc w:val="both"/>
        <w:rPr>
          <w:rStyle w:val="Strong"/>
          <w:rFonts w:ascii="Sylfaen" w:hAnsi="Sylfaen"/>
          <w:b w:val="0"/>
          <w:color w:val="auto"/>
          <w:lang w:val="ka-GE"/>
        </w:rPr>
      </w:pPr>
      <w:r>
        <w:rPr>
          <w:rStyle w:val="Strong"/>
          <w:rFonts w:ascii="Sylfaen" w:hAnsi="Sylfaen" w:cs="Sylfaen"/>
          <w:i/>
          <w:color w:val="auto"/>
          <w:lang w:val="ka-GE"/>
        </w:rPr>
        <w:lastRenderedPageBreak/>
        <w:t xml:space="preserve">მონიტორინგისა და </w:t>
      </w:r>
      <w:r w:rsidR="007F21EF" w:rsidRPr="00DD4B2D">
        <w:rPr>
          <w:rStyle w:val="Strong"/>
          <w:rFonts w:ascii="Sylfaen" w:hAnsi="Sylfaen" w:cs="Sylfaen"/>
          <w:i/>
          <w:color w:val="auto"/>
          <w:lang w:val="ka-GE"/>
        </w:rPr>
        <w:t>შეფასების</w:t>
      </w:r>
      <w:r w:rsidR="007F21EF" w:rsidRPr="00DD4B2D">
        <w:rPr>
          <w:rStyle w:val="Strong"/>
          <w:rFonts w:ascii="Sylfaen" w:hAnsi="Sylfaen"/>
          <w:i/>
          <w:color w:val="auto"/>
          <w:lang w:val="ka-GE"/>
        </w:rPr>
        <w:t xml:space="preserve"> </w:t>
      </w:r>
      <w:r w:rsidR="007F21EF" w:rsidRPr="00DD4B2D">
        <w:rPr>
          <w:rStyle w:val="Strong"/>
          <w:rFonts w:ascii="Sylfaen" w:hAnsi="Sylfaen" w:cs="Sylfaen"/>
          <w:i/>
          <w:color w:val="auto"/>
          <w:lang w:val="ka-GE"/>
        </w:rPr>
        <w:t>ანგარიში</w:t>
      </w:r>
      <w:r w:rsidR="007F21EF" w:rsidRPr="00DD4B2D">
        <w:rPr>
          <w:rStyle w:val="Strong"/>
          <w:rFonts w:ascii="Sylfaen" w:hAnsi="Sylfaen"/>
          <w:color w:val="auto"/>
          <w:lang w:val="ka-GE"/>
        </w:rPr>
        <w:t xml:space="preserve"> </w:t>
      </w:r>
    </w:p>
    <w:p w:rsidR="008F33F2" w:rsidRPr="008F33F2" w:rsidRDefault="00BD79D8" w:rsidP="00BD79D8">
      <w:pPr>
        <w:autoSpaceDE w:val="0"/>
        <w:autoSpaceDN w:val="0"/>
        <w:adjustRightInd w:val="0"/>
        <w:spacing w:before="240" w:line="276" w:lineRule="auto"/>
        <w:jc w:val="both"/>
        <w:rPr>
          <w:rStyle w:val="Strong"/>
          <w:rFonts w:ascii="Sylfaen" w:hAnsi="Sylfaen"/>
          <w:b w:val="0"/>
          <w:color w:val="auto"/>
          <w:lang w:val="ka-GE"/>
        </w:rPr>
      </w:pPr>
      <w:r>
        <w:rPr>
          <w:rStyle w:val="Strong"/>
          <w:rFonts w:ascii="Sylfaen" w:hAnsi="Sylfaen"/>
          <w:b w:val="0"/>
          <w:color w:val="auto"/>
          <w:lang w:val="ka-GE"/>
        </w:rPr>
        <w:t xml:space="preserve">სამოქმედო გეგმის ვადის დასრულების შემდეგ </w:t>
      </w:r>
      <w:r>
        <w:rPr>
          <w:rFonts w:ascii="Sylfaen" w:eastAsia="Times New Roman" w:hAnsi="Sylfaen" w:cs="Sylfaen"/>
          <w:lang w:val="ka-GE"/>
        </w:rPr>
        <w:t xml:space="preserve">ანტიკორუფციული საბჭოს სამდივნო ამზადებს </w:t>
      </w:r>
      <w:r w:rsidR="00476972">
        <w:rPr>
          <w:rStyle w:val="Strong"/>
          <w:rFonts w:ascii="Sylfaen" w:hAnsi="Sylfaen" w:cs="Sylfaen"/>
          <w:b w:val="0"/>
          <w:color w:val="auto"/>
          <w:lang w:val="ka-GE"/>
        </w:rPr>
        <w:t xml:space="preserve">მონიტორინგისა და </w:t>
      </w:r>
      <w:r w:rsidR="008F33F2" w:rsidRPr="008F33F2">
        <w:rPr>
          <w:rStyle w:val="Strong"/>
          <w:rFonts w:ascii="Sylfaen" w:hAnsi="Sylfaen" w:cs="Sylfaen"/>
          <w:b w:val="0"/>
          <w:color w:val="auto"/>
          <w:lang w:val="ka-GE"/>
        </w:rPr>
        <w:t>შეფასების</w:t>
      </w:r>
      <w:r w:rsidR="008F33F2" w:rsidRPr="008F33F2">
        <w:rPr>
          <w:rStyle w:val="Strong"/>
          <w:rFonts w:ascii="Sylfaen" w:hAnsi="Sylfaen"/>
          <w:b w:val="0"/>
          <w:color w:val="auto"/>
          <w:lang w:val="ka-GE"/>
        </w:rPr>
        <w:t xml:space="preserve"> </w:t>
      </w:r>
      <w:r w:rsidR="008F33F2" w:rsidRPr="008F33F2">
        <w:rPr>
          <w:rStyle w:val="Strong"/>
          <w:rFonts w:ascii="Sylfaen" w:hAnsi="Sylfaen" w:cs="Sylfaen"/>
          <w:b w:val="0"/>
          <w:color w:val="auto"/>
          <w:lang w:val="ka-GE"/>
        </w:rPr>
        <w:t>ანგარი</w:t>
      </w:r>
      <w:r>
        <w:rPr>
          <w:rStyle w:val="Strong"/>
          <w:rFonts w:ascii="Sylfaen" w:hAnsi="Sylfaen" w:cs="Sylfaen"/>
          <w:b w:val="0"/>
          <w:color w:val="auto"/>
          <w:lang w:val="ka-GE"/>
        </w:rPr>
        <w:t xml:space="preserve">ს, რომელიც აერთიანებს </w:t>
      </w:r>
      <w:r w:rsidR="008F33F2" w:rsidRPr="008F33F2">
        <w:rPr>
          <w:rStyle w:val="Strong"/>
          <w:rFonts w:ascii="Sylfaen" w:hAnsi="Sylfaen"/>
          <w:color w:val="auto"/>
          <w:lang w:val="ka-GE"/>
        </w:rPr>
        <w:t xml:space="preserve"> </w:t>
      </w:r>
      <w:r w:rsidR="008F33F2" w:rsidRPr="008F33F2">
        <w:rPr>
          <w:rStyle w:val="Strong"/>
          <w:rFonts w:ascii="Sylfaen" w:hAnsi="Sylfaen" w:cs="Sylfaen"/>
          <w:b w:val="0"/>
          <w:color w:val="auto"/>
          <w:lang w:val="ka-GE"/>
        </w:rPr>
        <w:t>სამოქმედო</w:t>
      </w:r>
      <w:r w:rsidR="008F33F2" w:rsidRPr="008F33F2">
        <w:rPr>
          <w:rStyle w:val="Strong"/>
          <w:rFonts w:ascii="Sylfaen" w:hAnsi="Sylfaen"/>
          <w:b w:val="0"/>
          <w:color w:val="auto"/>
          <w:lang w:val="ka-GE"/>
        </w:rPr>
        <w:t xml:space="preserve"> </w:t>
      </w:r>
      <w:r w:rsidR="008F33F2" w:rsidRPr="008F33F2">
        <w:rPr>
          <w:rStyle w:val="Strong"/>
          <w:rFonts w:ascii="Sylfaen" w:hAnsi="Sylfaen" w:cs="Sylfaen"/>
          <w:b w:val="0"/>
          <w:color w:val="auto"/>
          <w:lang w:val="ka-GE"/>
        </w:rPr>
        <w:t>გეგმის</w:t>
      </w:r>
      <w:r w:rsidR="008F33F2" w:rsidRPr="008F33F2">
        <w:rPr>
          <w:rStyle w:val="Strong"/>
          <w:rFonts w:ascii="Sylfaen" w:hAnsi="Sylfaen"/>
          <w:b w:val="0"/>
          <w:color w:val="auto"/>
          <w:lang w:val="ka-GE"/>
        </w:rPr>
        <w:t xml:space="preserve"> </w:t>
      </w:r>
      <w:r w:rsidRPr="00BD79D8">
        <w:rPr>
          <w:rStyle w:val="Strong"/>
          <w:rFonts w:ascii="Sylfaen" w:hAnsi="Sylfaen" w:cs="Sylfaen"/>
          <w:i/>
          <w:color w:val="auto"/>
          <w:lang w:val="ka-GE"/>
        </w:rPr>
        <w:t xml:space="preserve">მონიტორინგისა და </w:t>
      </w:r>
      <w:r w:rsidR="008F33F2" w:rsidRPr="008F33F2">
        <w:rPr>
          <w:rStyle w:val="Strong"/>
          <w:rFonts w:ascii="Sylfaen" w:hAnsi="Sylfaen" w:cs="Sylfaen"/>
          <w:i/>
          <w:color w:val="auto"/>
          <w:lang w:val="ka-GE"/>
        </w:rPr>
        <w:t>შეფასების</w:t>
      </w:r>
      <w:r w:rsidR="008F33F2" w:rsidRPr="008F33F2">
        <w:rPr>
          <w:rStyle w:val="Strong"/>
          <w:rFonts w:ascii="Sylfaen" w:hAnsi="Sylfaen"/>
          <w:i/>
          <w:color w:val="auto"/>
          <w:lang w:val="ka-GE"/>
        </w:rPr>
        <w:t xml:space="preserve"> </w:t>
      </w:r>
      <w:r w:rsidR="008F33F2" w:rsidRPr="008F33F2">
        <w:rPr>
          <w:rStyle w:val="Strong"/>
          <w:rFonts w:ascii="Sylfaen" w:hAnsi="Sylfaen" w:cs="Sylfaen"/>
          <w:i/>
          <w:color w:val="auto"/>
          <w:lang w:val="ka-GE"/>
        </w:rPr>
        <w:t>კომპონენტს</w:t>
      </w:r>
      <w:r w:rsidR="008F33F2" w:rsidRPr="008F33F2">
        <w:rPr>
          <w:rStyle w:val="Strong"/>
          <w:rFonts w:ascii="Sylfaen" w:hAnsi="Sylfaen"/>
          <w:b w:val="0"/>
          <w:color w:val="auto"/>
          <w:lang w:val="ka-GE"/>
        </w:rPr>
        <w:t xml:space="preserve"> </w:t>
      </w:r>
      <w:r w:rsidR="008F33F2" w:rsidRPr="008F33F2">
        <w:rPr>
          <w:rStyle w:val="Strong"/>
          <w:rFonts w:ascii="Sylfaen" w:hAnsi="Sylfaen" w:cs="Sylfaen"/>
          <w:b w:val="0"/>
          <w:color w:val="auto"/>
          <w:lang w:val="ka-GE"/>
        </w:rPr>
        <w:t>და</w:t>
      </w:r>
      <w:r w:rsidR="008F33F2" w:rsidRPr="008F33F2">
        <w:rPr>
          <w:rStyle w:val="Strong"/>
          <w:rFonts w:ascii="Sylfaen" w:hAnsi="Sylfaen"/>
          <w:b w:val="0"/>
          <w:color w:val="auto"/>
          <w:lang w:val="ka-GE"/>
        </w:rPr>
        <w:t xml:space="preserve"> </w:t>
      </w:r>
      <w:r w:rsidR="008F33F2" w:rsidRPr="008F33F2">
        <w:rPr>
          <w:rStyle w:val="Strong"/>
          <w:rFonts w:ascii="Sylfaen" w:hAnsi="Sylfaen" w:cs="Sylfaen"/>
          <w:b w:val="0"/>
          <w:color w:val="auto"/>
          <w:lang w:val="ka-GE"/>
        </w:rPr>
        <w:t>მიზნად</w:t>
      </w:r>
      <w:r w:rsidR="008F33F2" w:rsidRPr="008F33F2">
        <w:rPr>
          <w:rStyle w:val="Strong"/>
          <w:rFonts w:ascii="Sylfaen" w:hAnsi="Sylfaen"/>
          <w:b w:val="0"/>
          <w:color w:val="auto"/>
          <w:lang w:val="ka-GE"/>
        </w:rPr>
        <w:t xml:space="preserve"> </w:t>
      </w:r>
      <w:r w:rsidR="008F33F2" w:rsidRPr="008F33F2">
        <w:rPr>
          <w:rStyle w:val="Strong"/>
          <w:rFonts w:ascii="Sylfaen" w:hAnsi="Sylfaen" w:cs="Sylfaen"/>
          <w:b w:val="0"/>
          <w:color w:val="auto"/>
          <w:lang w:val="ka-GE"/>
        </w:rPr>
        <w:t>ისახავს</w:t>
      </w:r>
      <w:r w:rsidR="008F33F2" w:rsidRPr="008F33F2">
        <w:rPr>
          <w:rStyle w:val="Strong"/>
          <w:rFonts w:ascii="Sylfaen" w:hAnsi="Sylfaen"/>
          <w:b w:val="0"/>
          <w:color w:val="auto"/>
          <w:lang w:val="ka-GE"/>
        </w:rPr>
        <w:t xml:space="preserve"> </w:t>
      </w:r>
      <w:r w:rsidR="008F33F2" w:rsidRPr="008F33F2">
        <w:rPr>
          <w:rStyle w:val="Strong"/>
          <w:rFonts w:ascii="Sylfaen" w:hAnsi="Sylfaen" w:cs="Sylfaen"/>
          <w:b w:val="0"/>
          <w:color w:val="auto"/>
          <w:lang w:val="ka-GE"/>
        </w:rPr>
        <w:t>ორი</w:t>
      </w:r>
      <w:r w:rsidR="008F33F2" w:rsidRPr="008F33F2">
        <w:rPr>
          <w:rStyle w:val="Strong"/>
          <w:rFonts w:ascii="Sylfaen" w:hAnsi="Sylfaen"/>
          <w:b w:val="0"/>
          <w:color w:val="auto"/>
          <w:lang w:val="ka-GE"/>
        </w:rPr>
        <w:t xml:space="preserve"> </w:t>
      </w:r>
      <w:r w:rsidR="008F33F2" w:rsidRPr="008F33F2">
        <w:rPr>
          <w:rStyle w:val="Strong"/>
          <w:rFonts w:ascii="Sylfaen" w:hAnsi="Sylfaen" w:cs="Sylfaen"/>
          <w:b w:val="0"/>
          <w:color w:val="auto"/>
          <w:lang w:val="ka-GE"/>
        </w:rPr>
        <w:t>საანგარიშო</w:t>
      </w:r>
      <w:r w:rsidR="008F33F2" w:rsidRPr="008F33F2">
        <w:rPr>
          <w:rStyle w:val="Strong"/>
          <w:rFonts w:ascii="Sylfaen" w:hAnsi="Sylfaen"/>
          <w:b w:val="0"/>
          <w:color w:val="auto"/>
          <w:lang w:val="ka-GE"/>
        </w:rPr>
        <w:t xml:space="preserve"> </w:t>
      </w:r>
      <w:r w:rsidR="008F33F2" w:rsidRPr="008F33F2">
        <w:rPr>
          <w:rStyle w:val="Strong"/>
          <w:rFonts w:ascii="Sylfaen" w:hAnsi="Sylfaen" w:cs="Sylfaen"/>
          <w:b w:val="0"/>
          <w:color w:val="auto"/>
          <w:lang w:val="ka-GE"/>
        </w:rPr>
        <w:t>წლის</w:t>
      </w:r>
      <w:r w:rsidR="008F33F2" w:rsidRPr="008F33F2">
        <w:rPr>
          <w:rStyle w:val="Strong"/>
          <w:rFonts w:ascii="Sylfaen" w:hAnsi="Sylfaen"/>
          <w:b w:val="0"/>
          <w:color w:val="auto"/>
          <w:lang w:val="ka-GE"/>
        </w:rPr>
        <w:t xml:space="preserve"> </w:t>
      </w:r>
      <w:r w:rsidR="008F33F2" w:rsidRPr="008F33F2">
        <w:rPr>
          <w:rStyle w:val="Strong"/>
          <w:rFonts w:ascii="Sylfaen" w:hAnsi="Sylfaen" w:cs="Sylfaen"/>
          <w:b w:val="0"/>
          <w:color w:val="auto"/>
          <w:lang w:val="ka-GE"/>
        </w:rPr>
        <w:t>განმავლობაში</w:t>
      </w:r>
      <w:r w:rsidR="008F33F2" w:rsidRPr="008F33F2">
        <w:rPr>
          <w:rStyle w:val="Strong"/>
          <w:rFonts w:ascii="Sylfaen" w:hAnsi="Sylfaen"/>
          <w:b w:val="0"/>
          <w:color w:val="auto"/>
          <w:lang w:val="ka-GE"/>
        </w:rPr>
        <w:t xml:space="preserve"> </w:t>
      </w:r>
      <w:r w:rsidR="008F33F2" w:rsidRPr="008F33F2">
        <w:rPr>
          <w:rStyle w:val="Strong"/>
          <w:rFonts w:ascii="Sylfaen" w:hAnsi="Sylfaen" w:cs="Sylfaen"/>
          <w:b w:val="0"/>
          <w:color w:val="auto"/>
          <w:lang w:val="ka-GE"/>
        </w:rPr>
        <w:t>პასუხისმგებელი</w:t>
      </w:r>
      <w:r w:rsidR="008F33F2" w:rsidRPr="008F33F2">
        <w:rPr>
          <w:rStyle w:val="Strong"/>
          <w:rFonts w:ascii="Sylfaen" w:hAnsi="Sylfaen"/>
          <w:b w:val="0"/>
          <w:color w:val="auto"/>
          <w:lang w:val="ka-GE"/>
        </w:rPr>
        <w:t xml:space="preserve"> </w:t>
      </w:r>
      <w:r w:rsidR="008F33F2" w:rsidRPr="008F33F2">
        <w:rPr>
          <w:rStyle w:val="Strong"/>
          <w:rFonts w:ascii="Sylfaen" w:hAnsi="Sylfaen" w:cs="Sylfaen"/>
          <w:b w:val="0"/>
          <w:color w:val="auto"/>
          <w:lang w:val="ka-GE"/>
        </w:rPr>
        <w:t>უწყებების</w:t>
      </w:r>
      <w:r w:rsidR="008F33F2" w:rsidRPr="008F33F2">
        <w:rPr>
          <w:rStyle w:val="Strong"/>
          <w:rFonts w:ascii="Sylfaen" w:hAnsi="Sylfaen"/>
          <w:b w:val="0"/>
          <w:color w:val="auto"/>
          <w:lang w:val="ka-GE"/>
        </w:rPr>
        <w:t xml:space="preserve"> </w:t>
      </w:r>
      <w:r w:rsidR="008F33F2" w:rsidRPr="008F33F2">
        <w:rPr>
          <w:rStyle w:val="Strong"/>
          <w:rFonts w:ascii="Sylfaen" w:hAnsi="Sylfaen" w:cs="Sylfaen"/>
          <w:b w:val="0"/>
          <w:color w:val="auto"/>
          <w:lang w:val="ka-GE"/>
        </w:rPr>
        <w:t>მიერ</w:t>
      </w:r>
      <w:r w:rsidR="008F33F2" w:rsidRPr="008F33F2">
        <w:rPr>
          <w:rStyle w:val="Strong"/>
          <w:rFonts w:ascii="Sylfaen" w:hAnsi="Sylfaen"/>
          <w:b w:val="0"/>
          <w:color w:val="auto"/>
          <w:lang w:val="ka-GE"/>
        </w:rPr>
        <w:t xml:space="preserve"> </w:t>
      </w:r>
      <w:r w:rsidR="008F33F2" w:rsidRPr="008F33F2">
        <w:rPr>
          <w:rStyle w:val="Strong"/>
          <w:rFonts w:ascii="Sylfaen" w:hAnsi="Sylfaen" w:cs="Sylfaen"/>
          <w:b w:val="0"/>
          <w:color w:val="auto"/>
          <w:lang w:val="ka-GE"/>
        </w:rPr>
        <w:t xml:space="preserve">განსაზღვრული ღონისძიებების </w:t>
      </w:r>
      <w:r w:rsidR="00386ED6">
        <w:rPr>
          <w:rStyle w:val="Strong"/>
          <w:rFonts w:ascii="Sylfaen" w:hAnsi="Sylfaen" w:cs="Sylfaen"/>
          <w:b w:val="0"/>
          <w:color w:val="auto"/>
          <w:lang w:val="ka-GE"/>
        </w:rPr>
        <w:t xml:space="preserve">საშუალებით </w:t>
      </w:r>
      <w:r w:rsidR="004C49BF">
        <w:rPr>
          <w:rStyle w:val="Strong"/>
          <w:rFonts w:ascii="Sylfaen" w:hAnsi="Sylfaen" w:cs="Sylfaen"/>
          <w:b w:val="0"/>
          <w:color w:val="auto"/>
          <w:lang w:val="ka-GE"/>
        </w:rPr>
        <w:t>მიღწეულ შედეგებს</w:t>
      </w:r>
      <w:r w:rsidR="008F33F2" w:rsidRPr="008F33F2">
        <w:rPr>
          <w:rStyle w:val="Strong"/>
          <w:rFonts w:ascii="Sylfaen" w:hAnsi="Sylfaen"/>
          <w:b w:val="0"/>
          <w:color w:val="auto"/>
          <w:lang w:val="ka-GE"/>
        </w:rPr>
        <w:t xml:space="preserve"> </w:t>
      </w:r>
      <w:r w:rsidR="008F33F2" w:rsidRPr="008F33F2">
        <w:rPr>
          <w:rStyle w:val="Strong"/>
          <w:rFonts w:ascii="Sylfaen" w:hAnsi="Sylfaen" w:cs="Sylfaen"/>
          <w:b w:val="0"/>
          <w:color w:val="auto"/>
          <w:lang w:val="ka-GE"/>
        </w:rPr>
        <w:t>და</w:t>
      </w:r>
      <w:r w:rsidR="008F33F2" w:rsidRPr="008F33F2">
        <w:rPr>
          <w:rStyle w:val="Strong"/>
          <w:rFonts w:ascii="Sylfaen" w:hAnsi="Sylfaen"/>
          <w:b w:val="0"/>
          <w:color w:val="auto"/>
          <w:lang w:val="ka-GE"/>
        </w:rPr>
        <w:t xml:space="preserve"> </w:t>
      </w:r>
      <w:r w:rsidR="008F33F2" w:rsidRPr="008F33F2">
        <w:rPr>
          <w:rStyle w:val="Strong"/>
          <w:rFonts w:ascii="Sylfaen" w:hAnsi="Sylfaen" w:cs="Sylfaen"/>
          <w:b w:val="0"/>
          <w:color w:val="auto"/>
          <w:lang w:val="ka-GE"/>
        </w:rPr>
        <w:t>მათი</w:t>
      </w:r>
      <w:r w:rsidR="008F33F2" w:rsidRPr="008F33F2">
        <w:rPr>
          <w:rStyle w:val="Strong"/>
          <w:rFonts w:ascii="Sylfaen" w:hAnsi="Sylfaen"/>
          <w:b w:val="0"/>
          <w:color w:val="auto"/>
          <w:lang w:val="ka-GE"/>
        </w:rPr>
        <w:t xml:space="preserve"> </w:t>
      </w:r>
      <w:r w:rsidR="008F33F2" w:rsidRPr="008F33F2">
        <w:rPr>
          <w:rStyle w:val="Strong"/>
          <w:rFonts w:ascii="Sylfaen" w:hAnsi="Sylfaen" w:cs="Sylfaen"/>
          <w:b w:val="0"/>
          <w:color w:val="auto"/>
          <w:lang w:val="ka-GE"/>
        </w:rPr>
        <w:t>ეფექტიანობის</w:t>
      </w:r>
      <w:r w:rsidR="008F33F2" w:rsidRPr="008F33F2">
        <w:rPr>
          <w:rStyle w:val="Strong"/>
          <w:rFonts w:ascii="Sylfaen" w:hAnsi="Sylfaen"/>
          <w:b w:val="0"/>
          <w:color w:val="auto"/>
          <w:lang w:val="ka-GE"/>
        </w:rPr>
        <w:t xml:space="preserve"> </w:t>
      </w:r>
      <w:r w:rsidR="008F33F2" w:rsidRPr="008F33F2">
        <w:rPr>
          <w:rStyle w:val="Strong"/>
          <w:rFonts w:ascii="Sylfaen" w:hAnsi="Sylfaen" w:cs="Sylfaen"/>
          <w:b w:val="0"/>
          <w:color w:val="auto"/>
          <w:lang w:val="ka-GE"/>
        </w:rPr>
        <w:t>შეფასებას</w:t>
      </w:r>
      <w:r w:rsidR="008F33F2" w:rsidRPr="008F33F2">
        <w:rPr>
          <w:rStyle w:val="Strong"/>
          <w:rFonts w:ascii="Sylfaen" w:hAnsi="Sylfaen"/>
          <w:b w:val="0"/>
          <w:color w:val="auto"/>
          <w:lang w:val="ka-GE"/>
        </w:rPr>
        <w:t xml:space="preserve">. </w:t>
      </w:r>
      <w:r w:rsidR="008F33F2" w:rsidRPr="008F33F2">
        <w:rPr>
          <w:rStyle w:val="Strong"/>
          <w:rFonts w:ascii="Sylfaen" w:hAnsi="Sylfaen" w:cs="Sylfaen"/>
          <w:b w:val="0"/>
          <w:color w:val="auto"/>
          <w:lang w:val="ka-GE"/>
        </w:rPr>
        <w:t>ამასთან</w:t>
      </w:r>
      <w:r w:rsidR="008F33F2" w:rsidRPr="008F33F2">
        <w:rPr>
          <w:rStyle w:val="Strong"/>
          <w:rFonts w:ascii="Sylfaen" w:hAnsi="Sylfaen"/>
          <w:b w:val="0"/>
          <w:color w:val="auto"/>
          <w:lang w:val="ka-GE"/>
        </w:rPr>
        <w:t xml:space="preserve">, </w:t>
      </w:r>
      <w:r w:rsidR="008F33F2" w:rsidRPr="008F33F2">
        <w:rPr>
          <w:rFonts w:ascii="Sylfaen" w:hAnsi="Sylfaen" w:cs="Sylfaen"/>
          <w:lang w:val="ka-GE"/>
        </w:rPr>
        <w:t>შეფასება</w:t>
      </w:r>
      <w:r w:rsidR="008F33F2" w:rsidRPr="008F33F2">
        <w:rPr>
          <w:rFonts w:ascii="Sylfaen" w:hAnsi="Sylfaen"/>
          <w:lang w:val="ka-GE"/>
        </w:rPr>
        <w:t xml:space="preserve"> </w:t>
      </w:r>
      <w:r w:rsidR="008F33F2" w:rsidRPr="008F33F2">
        <w:rPr>
          <w:rFonts w:ascii="Sylfaen" w:hAnsi="Sylfaen" w:cs="Sylfaen"/>
          <w:lang w:val="ka-GE"/>
        </w:rPr>
        <w:t>შესაძლებელს</w:t>
      </w:r>
      <w:r w:rsidR="008F33F2" w:rsidRPr="008F33F2">
        <w:rPr>
          <w:rFonts w:ascii="Sylfaen" w:hAnsi="Sylfaen"/>
          <w:lang w:val="ka-GE"/>
        </w:rPr>
        <w:t xml:space="preserve"> </w:t>
      </w:r>
      <w:r w:rsidR="008F33F2" w:rsidRPr="008F33F2">
        <w:rPr>
          <w:rFonts w:ascii="Sylfaen" w:hAnsi="Sylfaen" w:cs="Sylfaen"/>
          <w:lang w:val="ka-GE"/>
        </w:rPr>
        <w:t>გახდის</w:t>
      </w:r>
      <w:r w:rsidR="008F33F2" w:rsidRPr="008F33F2">
        <w:rPr>
          <w:rFonts w:ascii="Sylfaen" w:hAnsi="Sylfaen"/>
          <w:lang w:val="ka-GE"/>
        </w:rPr>
        <w:t xml:space="preserve"> </w:t>
      </w:r>
      <w:r w:rsidR="008F33F2" w:rsidRPr="008F33F2">
        <w:rPr>
          <w:rFonts w:ascii="Sylfaen" w:hAnsi="Sylfaen" w:cs="Sylfaen"/>
          <w:lang w:val="ka-GE"/>
        </w:rPr>
        <w:t>გამოავლინოს</w:t>
      </w:r>
      <w:r w:rsidR="008F33F2" w:rsidRPr="008F33F2">
        <w:rPr>
          <w:rFonts w:ascii="Sylfaen" w:hAnsi="Sylfaen"/>
          <w:lang w:val="ka-GE"/>
        </w:rPr>
        <w:t xml:space="preserve"> </w:t>
      </w:r>
      <w:r w:rsidR="008F33F2" w:rsidRPr="008F33F2">
        <w:rPr>
          <w:rFonts w:ascii="Sylfaen" w:hAnsi="Sylfaen" w:cs="Sylfaen"/>
          <w:lang w:val="ka-GE"/>
        </w:rPr>
        <w:t>თითოეულ</w:t>
      </w:r>
      <w:r w:rsidR="008F33F2" w:rsidRPr="008F33F2">
        <w:rPr>
          <w:rFonts w:ascii="Sylfaen" w:hAnsi="Sylfaen"/>
          <w:lang w:val="ka-GE"/>
        </w:rPr>
        <w:t xml:space="preserve"> </w:t>
      </w:r>
      <w:r w:rsidR="008F33F2" w:rsidRPr="008F33F2">
        <w:rPr>
          <w:rFonts w:ascii="Sylfaen" w:hAnsi="Sylfaen" w:cs="Sylfaen"/>
          <w:lang w:val="ka-GE"/>
        </w:rPr>
        <w:t>პრიორიტეტულ</w:t>
      </w:r>
      <w:r w:rsidR="008F33F2" w:rsidRPr="008F33F2">
        <w:rPr>
          <w:rFonts w:ascii="Sylfaen" w:hAnsi="Sylfaen"/>
          <w:lang w:val="ka-GE"/>
        </w:rPr>
        <w:t xml:space="preserve"> </w:t>
      </w:r>
      <w:r w:rsidR="008F33F2" w:rsidRPr="008F33F2">
        <w:rPr>
          <w:rFonts w:ascii="Sylfaen" w:hAnsi="Sylfaen" w:cs="Sylfaen"/>
          <w:lang w:val="ka-GE"/>
        </w:rPr>
        <w:t>მიმართულებასთან დაკავშირებული არსებული</w:t>
      </w:r>
      <w:r w:rsidR="008F33F2" w:rsidRPr="008F33F2">
        <w:rPr>
          <w:rFonts w:ascii="Sylfaen" w:hAnsi="Sylfaen"/>
          <w:lang w:val="ka-GE"/>
        </w:rPr>
        <w:t xml:space="preserve"> </w:t>
      </w:r>
      <w:r w:rsidR="008F33F2" w:rsidRPr="008F33F2">
        <w:rPr>
          <w:rFonts w:ascii="Sylfaen" w:hAnsi="Sylfaen" w:cs="Sylfaen"/>
          <w:lang w:val="ka-GE"/>
        </w:rPr>
        <w:t>ვითარება</w:t>
      </w:r>
      <w:r w:rsidR="008F33F2" w:rsidRPr="008F33F2">
        <w:rPr>
          <w:rFonts w:ascii="Sylfaen" w:hAnsi="Sylfaen"/>
          <w:lang w:val="ka-GE"/>
        </w:rPr>
        <w:t xml:space="preserve">, </w:t>
      </w:r>
      <w:r w:rsidR="008F33F2" w:rsidRPr="008F33F2">
        <w:rPr>
          <w:rFonts w:ascii="Sylfaen" w:hAnsi="Sylfaen" w:cs="Sylfaen"/>
          <w:lang w:val="ka-GE"/>
        </w:rPr>
        <w:t>ხარვეზები</w:t>
      </w:r>
      <w:r w:rsidR="008F33F2" w:rsidRPr="008F33F2">
        <w:rPr>
          <w:rFonts w:ascii="Sylfaen" w:hAnsi="Sylfaen"/>
          <w:lang w:val="ka-GE"/>
        </w:rPr>
        <w:t xml:space="preserve"> </w:t>
      </w:r>
      <w:r w:rsidR="008F33F2" w:rsidRPr="008F33F2">
        <w:rPr>
          <w:rFonts w:ascii="Sylfaen" w:hAnsi="Sylfaen" w:cs="Sylfaen"/>
          <w:lang w:val="ka-GE"/>
        </w:rPr>
        <w:t>და</w:t>
      </w:r>
      <w:r w:rsidR="008F33F2" w:rsidRPr="008F33F2">
        <w:rPr>
          <w:rFonts w:ascii="Sylfaen" w:hAnsi="Sylfaen"/>
          <w:lang w:val="ka-GE"/>
        </w:rPr>
        <w:t xml:space="preserve"> </w:t>
      </w:r>
      <w:r w:rsidR="008F33F2" w:rsidRPr="008F33F2">
        <w:rPr>
          <w:rFonts w:ascii="Sylfaen" w:hAnsi="Sylfaen" w:cs="Sylfaen"/>
          <w:lang w:val="ka-GE"/>
        </w:rPr>
        <w:t>გამოწვევები</w:t>
      </w:r>
      <w:r w:rsidR="008F33F2" w:rsidRPr="008F33F2">
        <w:rPr>
          <w:rFonts w:ascii="Sylfaen" w:hAnsi="Sylfaen"/>
          <w:lang w:val="ka-GE"/>
        </w:rPr>
        <w:t>.</w:t>
      </w:r>
      <w:r w:rsidR="008F33F2" w:rsidRPr="00DD4B2D">
        <w:rPr>
          <w:rStyle w:val="FootnoteReference"/>
          <w:rFonts w:ascii="Sylfaen" w:eastAsia="Times New Roman" w:hAnsi="Sylfaen" w:cs="Sylfaen"/>
          <w:lang w:val="ka-GE"/>
        </w:rPr>
        <w:footnoteReference w:id="9"/>
      </w:r>
      <w:r w:rsidR="00D968D5">
        <w:rPr>
          <w:rFonts w:ascii="Sylfaen" w:hAnsi="Sylfaen"/>
          <w:lang w:val="ka-GE"/>
        </w:rPr>
        <w:t xml:space="preserve"> </w:t>
      </w:r>
    </w:p>
    <w:p w:rsidR="00800909" w:rsidRDefault="00BD79D8" w:rsidP="00A05C3E">
      <w:pPr>
        <w:autoSpaceDE w:val="0"/>
        <w:autoSpaceDN w:val="0"/>
        <w:adjustRightInd w:val="0"/>
        <w:spacing w:line="276" w:lineRule="auto"/>
        <w:jc w:val="both"/>
        <w:rPr>
          <w:rFonts w:ascii="Sylfaen" w:eastAsia="Times New Roman" w:hAnsi="Sylfaen" w:cs="Sylfaen"/>
          <w:lang w:val="ka-GE"/>
        </w:rPr>
      </w:pPr>
      <w:r>
        <w:rPr>
          <w:rStyle w:val="Strong"/>
          <w:rFonts w:ascii="Sylfaen" w:hAnsi="Sylfaen" w:cs="Sylfaen"/>
          <w:b w:val="0"/>
          <w:color w:val="auto"/>
          <w:lang w:val="ka-GE"/>
        </w:rPr>
        <w:t xml:space="preserve">მონიტორინგისა და </w:t>
      </w:r>
      <w:r w:rsidR="008F33F2" w:rsidRPr="008F33F2">
        <w:rPr>
          <w:rStyle w:val="Strong"/>
          <w:rFonts w:ascii="Sylfaen" w:hAnsi="Sylfaen" w:cs="Sylfaen"/>
          <w:b w:val="0"/>
          <w:color w:val="auto"/>
          <w:lang w:val="ka-GE"/>
        </w:rPr>
        <w:t xml:space="preserve">შეფასების ანგარიში მომზადდება როგორც </w:t>
      </w:r>
      <w:r w:rsidR="00C96188">
        <w:rPr>
          <w:rStyle w:val="Strong"/>
          <w:rFonts w:ascii="Sylfaen" w:hAnsi="Sylfaen" w:cs="Sylfaen"/>
          <w:b w:val="0"/>
          <w:color w:val="auto"/>
          <w:lang w:val="ka-GE"/>
        </w:rPr>
        <w:t>მონიტორინგის</w:t>
      </w:r>
      <w:r w:rsidR="008F33F2" w:rsidRPr="008F33F2">
        <w:rPr>
          <w:rStyle w:val="Strong"/>
          <w:rFonts w:ascii="Sylfaen" w:hAnsi="Sylfaen"/>
          <w:b w:val="0"/>
          <w:color w:val="auto"/>
          <w:lang w:val="ka-GE"/>
        </w:rPr>
        <w:t xml:space="preserve"> </w:t>
      </w:r>
      <w:r w:rsidR="008F33F2" w:rsidRPr="008F33F2">
        <w:rPr>
          <w:rStyle w:val="Strong"/>
          <w:rFonts w:ascii="Sylfaen" w:hAnsi="Sylfaen" w:cs="Sylfaen"/>
          <w:b w:val="0"/>
          <w:color w:val="auto"/>
          <w:lang w:val="ka-GE"/>
        </w:rPr>
        <w:t xml:space="preserve">ანგარიშებზე, </w:t>
      </w:r>
      <w:r w:rsidR="007A1162">
        <w:rPr>
          <w:rStyle w:val="Strong"/>
          <w:rFonts w:ascii="Sylfaen" w:hAnsi="Sylfaen" w:cs="Sylfaen"/>
          <w:b w:val="0"/>
          <w:color w:val="auto"/>
          <w:lang w:val="ka-GE"/>
        </w:rPr>
        <w:t>ისე</w:t>
      </w:r>
      <w:r w:rsidR="008F33F2" w:rsidRPr="008F33F2">
        <w:rPr>
          <w:rStyle w:val="Strong"/>
          <w:rFonts w:ascii="Sylfaen" w:hAnsi="Sylfaen" w:cs="Sylfaen"/>
          <w:b w:val="0"/>
          <w:color w:val="auto"/>
          <w:lang w:val="ka-GE"/>
        </w:rPr>
        <w:t xml:space="preserve"> სამოქმედო გეგმით განსაზღვრულ კონკრეტულ ინდიკატორებზე დაყრდნობით. ამასთან, ანგარიშის მომზადებისას </w:t>
      </w:r>
      <w:r w:rsidR="008F33F2" w:rsidRPr="008F33F2">
        <w:rPr>
          <w:rFonts w:ascii="Sylfaen" w:eastAsia="Times New Roman" w:hAnsi="Sylfaen" w:cs="Sylfaen"/>
          <w:lang w:val="ka-GE"/>
        </w:rPr>
        <w:t>გათვალისწინებულ</w:t>
      </w:r>
      <w:r w:rsidR="007A1162">
        <w:rPr>
          <w:rFonts w:ascii="Sylfaen" w:eastAsia="Times New Roman" w:hAnsi="Sylfaen" w:cs="Sylfaen"/>
          <w:lang w:val="ka-GE"/>
        </w:rPr>
        <w:t>ი</w:t>
      </w:r>
      <w:r w:rsidR="008F33F2" w:rsidRPr="008F33F2">
        <w:rPr>
          <w:rFonts w:ascii="Sylfaen" w:eastAsia="Times New Roman" w:hAnsi="Sylfaen" w:cs="Sylfaen"/>
          <w:lang w:val="ka-GE"/>
        </w:rPr>
        <w:t xml:space="preserve"> იქნება საერთაშორისო შეფასებები, არასამთავრობო ორგანიზაციების მიერ მომზადებული კვლევები, საერთაშორისო რეკომენდაციები</w:t>
      </w:r>
      <w:r w:rsidR="007A1162">
        <w:rPr>
          <w:rFonts w:ascii="Sylfaen" w:eastAsia="Times New Roman" w:hAnsi="Sylfaen" w:cs="Sylfaen"/>
          <w:lang w:val="ka-GE"/>
        </w:rPr>
        <w:t>,</w:t>
      </w:r>
      <w:r w:rsidR="008F33F2" w:rsidRPr="008F33F2">
        <w:rPr>
          <w:rFonts w:ascii="Sylfaen" w:eastAsia="Times New Roman" w:hAnsi="Sylfaen" w:cs="Sylfaen"/>
          <w:lang w:val="ka-GE"/>
        </w:rPr>
        <w:t xml:space="preserve"> საერთაშორისო</w:t>
      </w:r>
      <w:r w:rsidR="00D968D5">
        <w:rPr>
          <w:rFonts w:ascii="Sylfaen" w:eastAsia="Times New Roman" w:hAnsi="Sylfaen" w:cs="Sylfaen"/>
          <w:lang w:val="ka-GE"/>
        </w:rPr>
        <w:t xml:space="preserve"> </w:t>
      </w:r>
      <w:r w:rsidR="008F33F2" w:rsidRPr="008F33F2">
        <w:rPr>
          <w:rFonts w:ascii="Sylfaen" w:eastAsia="Times New Roman" w:hAnsi="Sylfaen" w:cs="Sylfaen"/>
          <w:lang w:val="ka-GE"/>
        </w:rPr>
        <w:t>კვლევები და ინდექსები</w:t>
      </w:r>
      <w:r w:rsidR="00B22B50">
        <w:rPr>
          <w:rFonts w:ascii="Sylfaen" w:eastAsia="Times New Roman" w:hAnsi="Sylfaen" w:cs="Sylfaen"/>
          <w:lang w:val="ka-GE"/>
        </w:rPr>
        <w:t>,</w:t>
      </w:r>
      <w:r w:rsidR="00306C31">
        <w:rPr>
          <w:rFonts w:ascii="Sylfaen" w:eastAsia="Times New Roman" w:hAnsi="Sylfaen" w:cs="Sylfaen"/>
          <w:lang w:val="ka-GE"/>
        </w:rPr>
        <w:t xml:space="preserve"> </w:t>
      </w:r>
      <w:r w:rsidR="00181C5E">
        <w:rPr>
          <w:rFonts w:ascii="Sylfaen" w:eastAsia="Times New Roman" w:hAnsi="Sylfaen" w:cs="Sylfaen"/>
          <w:lang w:val="ka-GE"/>
        </w:rPr>
        <w:t xml:space="preserve">აგრეთვე პასუხისმგებელ </w:t>
      </w:r>
      <w:r w:rsidR="007A1162">
        <w:rPr>
          <w:rFonts w:ascii="Sylfaen" w:eastAsia="Times New Roman" w:hAnsi="Sylfaen" w:cs="Sylfaen"/>
          <w:lang w:val="ka-GE"/>
        </w:rPr>
        <w:t xml:space="preserve">უწყებებისა და  </w:t>
      </w:r>
      <w:r w:rsidR="00212904">
        <w:rPr>
          <w:rFonts w:ascii="Sylfaen" w:eastAsia="Times New Roman" w:hAnsi="Sylfaen" w:cs="Sylfaen"/>
          <w:lang w:val="ka-GE"/>
        </w:rPr>
        <w:t>არასამთავრობო</w:t>
      </w:r>
      <w:r w:rsidR="00181C5E">
        <w:rPr>
          <w:rFonts w:ascii="Sylfaen" w:eastAsia="Times New Roman" w:hAnsi="Sylfaen" w:cs="Sylfaen"/>
          <w:lang w:val="ka-GE"/>
        </w:rPr>
        <w:t xml:space="preserve"> </w:t>
      </w:r>
      <w:r w:rsidR="007A1162">
        <w:rPr>
          <w:rFonts w:ascii="Sylfaen" w:eastAsia="Times New Roman" w:hAnsi="Sylfaen" w:cs="Sylfaen"/>
          <w:lang w:val="ka-GE"/>
        </w:rPr>
        <w:t>ორგანიზაციების წარმომადგენლებთან</w:t>
      </w:r>
      <w:r w:rsidR="00BA08C6">
        <w:rPr>
          <w:rFonts w:ascii="Sylfaen" w:eastAsia="Times New Roman" w:hAnsi="Sylfaen" w:cs="Sylfaen"/>
          <w:lang w:val="ka-GE"/>
        </w:rPr>
        <w:t xml:space="preserve"> ან</w:t>
      </w:r>
      <w:r w:rsidR="00181C5E">
        <w:rPr>
          <w:rFonts w:ascii="Sylfaen" w:eastAsia="Times New Roman" w:hAnsi="Sylfaen" w:cs="Sylfaen"/>
          <w:lang w:val="ka-GE"/>
        </w:rPr>
        <w:t xml:space="preserve"> ექსპერტებთან </w:t>
      </w:r>
      <w:r w:rsidR="00800909">
        <w:rPr>
          <w:rFonts w:ascii="Sylfaen" w:eastAsia="Times New Roman" w:hAnsi="Sylfaen" w:cs="Sylfaen"/>
          <w:lang w:val="ka-GE"/>
        </w:rPr>
        <w:t>სიღრმისეული</w:t>
      </w:r>
      <w:r w:rsidR="00181C5E">
        <w:rPr>
          <w:rFonts w:ascii="Sylfaen" w:eastAsia="Times New Roman" w:hAnsi="Sylfaen" w:cs="Sylfaen"/>
          <w:lang w:val="ka-GE"/>
        </w:rPr>
        <w:t xml:space="preserve"> </w:t>
      </w:r>
      <w:r w:rsidR="00800909">
        <w:rPr>
          <w:rFonts w:ascii="Sylfaen" w:eastAsia="Times New Roman" w:hAnsi="Sylfaen" w:cs="Sylfaen"/>
          <w:lang w:val="ka-GE"/>
        </w:rPr>
        <w:t>ინტერვიუების</w:t>
      </w:r>
      <w:r w:rsidR="000E2FA4">
        <w:rPr>
          <w:rFonts w:ascii="Sylfaen" w:eastAsia="Times New Roman" w:hAnsi="Sylfaen" w:cs="Sylfaen"/>
          <w:lang w:val="ka-GE"/>
        </w:rPr>
        <w:t>/კონსულტაციების</w:t>
      </w:r>
      <w:r w:rsidR="00181C5E">
        <w:rPr>
          <w:rFonts w:ascii="Sylfaen" w:eastAsia="Times New Roman" w:hAnsi="Sylfaen" w:cs="Sylfaen"/>
          <w:lang w:val="ka-GE"/>
        </w:rPr>
        <w:t xml:space="preserve"> შედეგები.</w:t>
      </w:r>
      <w:r w:rsidR="00B72E1F">
        <w:rPr>
          <w:rFonts w:ascii="Sylfaen" w:eastAsia="Times New Roman" w:hAnsi="Sylfaen" w:cs="Sylfaen"/>
          <w:lang w:val="ka-GE"/>
        </w:rPr>
        <w:t xml:space="preserve"> </w:t>
      </w:r>
    </w:p>
    <w:p w:rsidR="008F33F2" w:rsidRPr="008F33F2" w:rsidRDefault="00BD79D8" w:rsidP="00A05C3E">
      <w:pPr>
        <w:autoSpaceDE w:val="0"/>
        <w:autoSpaceDN w:val="0"/>
        <w:adjustRightInd w:val="0"/>
        <w:spacing w:line="276" w:lineRule="auto"/>
        <w:jc w:val="both"/>
        <w:rPr>
          <w:rFonts w:ascii="Sylfaen" w:eastAsia="Times New Roman" w:hAnsi="Sylfaen" w:cs="Sylfaen"/>
          <w:lang w:val="ka-GE"/>
        </w:rPr>
      </w:pPr>
      <w:r>
        <w:rPr>
          <w:rStyle w:val="Strong"/>
          <w:rFonts w:ascii="Sylfaen" w:hAnsi="Sylfaen" w:cs="Sylfaen"/>
          <w:b w:val="0"/>
          <w:color w:val="auto"/>
          <w:lang w:val="ka-GE"/>
        </w:rPr>
        <w:t xml:space="preserve">მონიტორინგისა და </w:t>
      </w:r>
      <w:r w:rsidR="008F33F2" w:rsidRPr="008F33F2">
        <w:rPr>
          <w:rStyle w:val="Strong"/>
          <w:rFonts w:ascii="Sylfaen" w:hAnsi="Sylfaen" w:cs="Sylfaen"/>
          <w:b w:val="0"/>
          <w:color w:val="auto"/>
          <w:lang w:val="ka-GE"/>
        </w:rPr>
        <w:t>შეფასების</w:t>
      </w:r>
      <w:r w:rsidR="008F33F2" w:rsidRPr="008F33F2">
        <w:rPr>
          <w:rStyle w:val="Strong"/>
          <w:rFonts w:ascii="Sylfaen" w:hAnsi="Sylfaen"/>
          <w:b w:val="0"/>
          <w:color w:val="auto"/>
          <w:lang w:val="ka-GE"/>
        </w:rPr>
        <w:t xml:space="preserve"> </w:t>
      </w:r>
      <w:r w:rsidR="008F33F2" w:rsidRPr="008F33F2">
        <w:rPr>
          <w:rStyle w:val="Strong"/>
          <w:rFonts w:ascii="Sylfaen" w:hAnsi="Sylfaen" w:cs="Sylfaen"/>
          <w:b w:val="0"/>
          <w:color w:val="auto"/>
          <w:lang w:val="ka-GE"/>
        </w:rPr>
        <w:t>ანგარიში</w:t>
      </w:r>
      <w:r w:rsidR="008F33F2" w:rsidRPr="008F33F2">
        <w:rPr>
          <w:rStyle w:val="Strong"/>
          <w:rFonts w:ascii="Sylfaen" w:hAnsi="Sylfaen"/>
          <w:b w:val="0"/>
          <w:color w:val="auto"/>
          <w:lang w:val="ka-GE"/>
        </w:rPr>
        <w:t xml:space="preserve"> </w:t>
      </w:r>
      <w:r w:rsidR="00853696" w:rsidRPr="008F33F2">
        <w:rPr>
          <w:rFonts w:ascii="Sylfaen" w:eastAsia="Times New Roman" w:hAnsi="Sylfaen" w:cs="Sylfaen"/>
          <w:lang w:val="ka-GE"/>
        </w:rPr>
        <w:t>წარედგინება</w:t>
      </w:r>
      <w:r w:rsidR="00BA08C6">
        <w:rPr>
          <w:rFonts w:ascii="Sylfaen" w:eastAsia="Times New Roman" w:hAnsi="Sylfaen" w:cs="Sylfaen"/>
          <w:lang w:val="ka-GE"/>
        </w:rPr>
        <w:t xml:space="preserve"> ანტიკორუფციულ</w:t>
      </w:r>
      <w:r w:rsidR="00853696" w:rsidRPr="008F33F2">
        <w:rPr>
          <w:rFonts w:ascii="Sylfaen" w:eastAsia="Times New Roman" w:hAnsi="Sylfaen" w:cs="Sylfaen"/>
          <w:lang w:val="ka-GE"/>
        </w:rPr>
        <w:t xml:space="preserve"> საბჭოს დასამტკიცებლად. ანგარიში ასევე წარედგინება საქართველოს მთავრობას.</w:t>
      </w:r>
    </w:p>
    <w:p w:rsidR="005850B4" w:rsidRPr="00792376" w:rsidRDefault="0014070B" w:rsidP="00324941">
      <w:pPr>
        <w:pStyle w:val="Heading1"/>
        <w:pBdr>
          <w:top w:val="triple" w:sz="4" w:space="1" w:color="808080" w:themeColor="background1" w:themeShade="80"/>
          <w:left w:val="triple" w:sz="4" w:space="4" w:color="808080" w:themeColor="background1" w:themeShade="80"/>
          <w:bottom w:val="triple" w:sz="4" w:space="1" w:color="808080" w:themeColor="background1" w:themeShade="80"/>
          <w:right w:val="triple" w:sz="4" w:space="4" w:color="808080" w:themeColor="background1" w:themeShade="80"/>
        </w:pBdr>
        <w:shd w:val="clear" w:color="auto" w:fill="A6A6A6" w:themeFill="background1" w:themeFillShade="A6"/>
        <w:spacing w:line="276" w:lineRule="auto"/>
        <w:rPr>
          <w:rFonts w:ascii="Sylfaen" w:hAnsi="Sylfaen" w:cs="Sylfaen"/>
          <w:b/>
          <w:color w:val="FFFFFF" w:themeColor="background1"/>
          <w:sz w:val="24"/>
          <w:szCs w:val="24"/>
          <w:lang w:val="ka-GE"/>
        </w:rPr>
      </w:pPr>
      <w:bookmarkStart w:id="12" w:name="_Toc488331850"/>
      <w:r w:rsidRPr="00792376">
        <w:rPr>
          <w:rFonts w:ascii="Sylfaen" w:hAnsi="Sylfaen" w:cs="Sylfaen"/>
          <w:b/>
          <w:color w:val="FFFFFF" w:themeColor="background1"/>
          <w:sz w:val="24"/>
          <w:szCs w:val="24"/>
          <w:lang w:val="ka-GE"/>
        </w:rPr>
        <w:t>5.</w:t>
      </w:r>
      <w:r w:rsidR="00DF4F8C" w:rsidRPr="00792376">
        <w:rPr>
          <w:rFonts w:ascii="Sylfaen" w:hAnsi="Sylfaen" w:cs="Sylfaen"/>
          <w:b/>
          <w:color w:val="FFFFFF" w:themeColor="background1"/>
          <w:sz w:val="24"/>
          <w:szCs w:val="24"/>
          <w:lang w:val="ka-GE"/>
        </w:rPr>
        <w:t xml:space="preserve"> </w:t>
      </w:r>
      <w:r w:rsidR="005850B4" w:rsidRPr="00792376">
        <w:rPr>
          <w:rFonts w:ascii="Sylfaen" w:hAnsi="Sylfaen" w:cs="Sylfaen"/>
          <w:b/>
          <w:color w:val="FFFFFF" w:themeColor="background1"/>
          <w:sz w:val="24"/>
          <w:szCs w:val="24"/>
          <w:lang w:val="ka-GE"/>
        </w:rPr>
        <w:t>მონიტორინგის და შეფასების მეთოდოლოგიის ძირითადი შეზღუდვები</w:t>
      </w:r>
      <w:bookmarkEnd w:id="12"/>
    </w:p>
    <w:p w:rsidR="00CF1756" w:rsidRPr="003C784F" w:rsidRDefault="001F3B83" w:rsidP="00A05C3E">
      <w:pPr>
        <w:autoSpaceDE w:val="0"/>
        <w:autoSpaceDN w:val="0"/>
        <w:adjustRightInd w:val="0"/>
        <w:spacing w:after="0" w:line="276" w:lineRule="auto"/>
        <w:jc w:val="both"/>
        <w:rPr>
          <w:rFonts w:ascii="Sylfaen" w:hAnsi="Sylfaen" w:cs="_Times New Roman (Georgian)"/>
          <w:lang w:val="ka-GE"/>
        </w:rPr>
      </w:pPr>
      <w:r w:rsidRPr="00DD4B2D">
        <w:rPr>
          <w:rFonts w:ascii="Sylfaen" w:hAnsi="Sylfaen" w:cs="Sylfaen"/>
          <w:lang w:val="ka-GE"/>
        </w:rPr>
        <w:t>შეფასების</w:t>
      </w:r>
      <w:r w:rsidRPr="00DD4B2D">
        <w:rPr>
          <w:rFonts w:ascii="Sylfaen" w:hAnsi="Sylfaen" w:cs="_Times New Roman (Georgian)"/>
          <w:lang w:val="ka-GE"/>
        </w:rPr>
        <w:t xml:space="preserve"> </w:t>
      </w:r>
      <w:r w:rsidRPr="00DD4B2D">
        <w:rPr>
          <w:rFonts w:ascii="Sylfaen" w:hAnsi="Sylfaen" w:cs="Sylfaen"/>
          <w:lang w:val="ka-GE"/>
        </w:rPr>
        <w:t>და</w:t>
      </w:r>
      <w:r w:rsidRPr="00DD4B2D">
        <w:rPr>
          <w:rFonts w:ascii="Sylfaen" w:hAnsi="Sylfaen" w:cs="_Times New Roman (Georgian)"/>
          <w:lang w:val="ka-GE"/>
        </w:rPr>
        <w:t xml:space="preserve"> </w:t>
      </w:r>
      <w:r w:rsidRPr="00DD4B2D">
        <w:rPr>
          <w:rFonts w:ascii="Sylfaen" w:hAnsi="Sylfaen" w:cs="Sylfaen"/>
          <w:lang w:val="ka-GE"/>
        </w:rPr>
        <w:t>მონიტორინგის</w:t>
      </w:r>
      <w:r w:rsidRPr="00DD4B2D">
        <w:rPr>
          <w:rFonts w:ascii="Sylfaen" w:hAnsi="Sylfaen" w:cs="_Times New Roman (Georgian)"/>
          <w:lang w:val="ka-GE"/>
        </w:rPr>
        <w:t xml:space="preserve"> </w:t>
      </w:r>
      <w:r w:rsidRPr="00DD4B2D">
        <w:rPr>
          <w:rFonts w:ascii="Sylfaen" w:hAnsi="Sylfaen" w:cs="Sylfaen"/>
          <w:lang w:val="ka-GE"/>
        </w:rPr>
        <w:t>მეთოდოლოგიის</w:t>
      </w:r>
      <w:r w:rsidRPr="00DD4B2D">
        <w:rPr>
          <w:rFonts w:ascii="Sylfaen" w:hAnsi="Sylfaen" w:cs="_Times New Roman (Georgian)"/>
          <w:lang w:val="ka-GE"/>
        </w:rPr>
        <w:t xml:space="preserve"> </w:t>
      </w:r>
      <w:r w:rsidRPr="00DD4B2D">
        <w:rPr>
          <w:rFonts w:ascii="Sylfaen" w:hAnsi="Sylfaen" w:cs="Sylfaen"/>
          <w:lang w:val="ka-GE"/>
        </w:rPr>
        <w:t>ერთ</w:t>
      </w:r>
      <w:r w:rsidRPr="00DD4B2D">
        <w:rPr>
          <w:rFonts w:ascii="Sylfaen" w:hAnsi="Sylfaen" w:cs="_Times New Roman (Georgian)"/>
          <w:lang w:val="ka-GE"/>
        </w:rPr>
        <w:t>-</w:t>
      </w:r>
      <w:r w:rsidRPr="00DD4B2D">
        <w:rPr>
          <w:rFonts w:ascii="Sylfaen" w:hAnsi="Sylfaen" w:cs="Sylfaen"/>
          <w:lang w:val="ka-GE"/>
        </w:rPr>
        <w:t>ერთ</w:t>
      </w:r>
      <w:r w:rsidRPr="00DD4B2D">
        <w:rPr>
          <w:rFonts w:ascii="Sylfaen" w:hAnsi="Sylfaen" w:cs="_Times New Roman (Georgian)"/>
          <w:lang w:val="ka-GE"/>
        </w:rPr>
        <w:t xml:space="preserve"> </w:t>
      </w:r>
      <w:r w:rsidR="000835E7" w:rsidRPr="00DD4B2D">
        <w:rPr>
          <w:rFonts w:ascii="Sylfaen" w:hAnsi="Sylfaen" w:cs="Sylfaen"/>
          <w:lang w:val="ka-GE"/>
        </w:rPr>
        <w:t>გამოწვევად შეიძლება ჩაითვალოს</w:t>
      </w:r>
      <w:r w:rsidR="00BA08C6">
        <w:rPr>
          <w:rFonts w:ascii="Sylfaen" w:hAnsi="Sylfaen" w:cs="Sylfaen"/>
          <w:lang w:val="ka-GE"/>
        </w:rPr>
        <w:t xml:space="preserve"> ის,</w:t>
      </w:r>
      <w:r w:rsidR="000835E7" w:rsidRPr="00DD4B2D">
        <w:rPr>
          <w:rFonts w:ascii="Sylfaen" w:hAnsi="Sylfaen" w:cs="Sylfaen"/>
          <w:lang w:val="ka-GE"/>
        </w:rPr>
        <w:t xml:space="preserve"> </w:t>
      </w:r>
      <w:r w:rsidRPr="00DD4B2D">
        <w:rPr>
          <w:rFonts w:ascii="Sylfaen" w:hAnsi="Sylfaen" w:cs="Sylfaen"/>
          <w:lang w:val="ka-GE"/>
        </w:rPr>
        <w:t>რომ მეთოდოლოგია არ მოიცავს რაოდენობრივ</w:t>
      </w:r>
      <w:r w:rsidRPr="00DD4B2D">
        <w:rPr>
          <w:rFonts w:ascii="Sylfaen" w:hAnsi="Sylfaen" w:cs="_Times New Roman (Georgian)"/>
          <w:lang w:val="ka-GE"/>
        </w:rPr>
        <w:t xml:space="preserve"> </w:t>
      </w:r>
      <w:r w:rsidRPr="00DD4B2D">
        <w:rPr>
          <w:rFonts w:ascii="Sylfaen" w:hAnsi="Sylfaen" w:cs="Sylfaen"/>
          <w:lang w:val="ka-GE"/>
        </w:rPr>
        <w:t>კვლევას</w:t>
      </w:r>
      <w:r w:rsidRPr="00DD4B2D">
        <w:rPr>
          <w:rFonts w:ascii="Sylfaen" w:hAnsi="Sylfaen" w:cs="_Times New Roman (Georgian)"/>
          <w:lang w:val="ka-GE"/>
        </w:rPr>
        <w:t xml:space="preserve">, </w:t>
      </w:r>
      <w:r w:rsidRPr="00DD4B2D">
        <w:rPr>
          <w:rFonts w:ascii="Sylfaen" w:hAnsi="Sylfaen" w:cs="Sylfaen"/>
          <w:lang w:val="ka-GE"/>
        </w:rPr>
        <w:t>რაც თავის მხრივ</w:t>
      </w:r>
      <w:r w:rsidRPr="00DD4B2D">
        <w:rPr>
          <w:rFonts w:ascii="Sylfaen" w:hAnsi="Sylfaen" w:cs="_Times New Roman (Georgian)"/>
          <w:lang w:val="ka-GE"/>
        </w:rPr>
        <w:t xml:space="preserve"> </w:t>
      </w:r>
      <w:r w:rsidRPr="00DD4B2D">
        <w:rPr>
          <w:rFonts w:ascii="Sylfaen" w:hAnsi="Sylfaen" w:cs="Sylfaen"/>
          <w:lang w:val="ka-GE"/>
        </w:rPr>
        <w:t>გულისხმობს მოსახლეობის</w:t>
      </w:r>
      <w:r w:rsidRPr="00DD4B2D">
        <w:rPr>
          <w:rFonts w:ascii="Sylfaen" w:hAnsi="Sylfaen" w:cs="_Times New Roman (Georgian)"/>
          <w:lang w:val="ka-GE"/>
        </w:rPr>
        <w:t xml:space="preserve"> </w:t>
      </w:r>
      <w:r w:rsidRPr="00DD4B2D">
        <w:rPr>
          <w:rFonts w:ascii="Sylfaen" w:hAnsi="Sylfaen" w:cs="Sylfaen"/>
          <w:lang w:val="ka-GE"/>
        </w:rPr>
        <w:t>დამოკიდებულების</w:t>
      </w:r>
      <w:r w:rsidRPr="00DD4B2D">
        <w:rPr>
          <w:rFonts w:ascii="Sylfaen" w:hAnsi="Sylfaen" w:cs="_Times New Roman (Georgian)"/>
          <w:lang w:val="ka-GE"/>
        </w:rPr>
        <w:t xml:space="preserve"> </w:t>
      </w:r>
      <w:r w:rsidRPr="00DD4B2D">
        <w:rPr>
          <w:rFonts w:ascii="Sylfaen" w:hAnsi="Sylfaen" w:cs="Sylfaen"/>
          <w:lang w:val="ka-GE"/>
        </w:rPr>
        <w:t>შესწავლის</w:t>
      </w:r>
      <w:r w:rsidRPr="00DD4B2D">
        <w:rPr>
          <w:rFonts w:ascii="Sylfaen" w:hAnsi="Sylfaen" w:cs="_Times New Roman (Georgian)"/>
          <w:lang w:val="ka-GE"/>
        </w:rPr>
        <w:t xml:space="preserve"> </w:t>
      </w:r>
      <w:r w:rsidRPr="00DD4B2D">
        <w:rPr>
          <w:rFonts w:ascii="Sylfaen" w:hAnsi="Sylfaen" w:cs="Sylfaen"/>
          <w:lang w:val="ka-GE"/>
        </w:rPr>
        <w:t>ნაკლებობას</w:t>
      </w:r>
      <w:r w:rsidRPr="00DD4B2D">
        <w:rPr>
          <w:rFonts w:ascii="Sylfaen" w:hAnsi="Sylfaen" w:cs="_Times New Roman (Georgian)"/>
          <w:lang w:val="ka-GE"/>
        </w:rPr>
        <w:t xml:space="preserve"> </w:t>
      </w:r>
      <w:r w:rsidRPr="00DD4B2D">
        <w:rPr>
          <w:rFonts w:ascii="Sylfaen" w:hAnsi="Sylfaen" w:cs="Sylfaen"/>
          <w:lang w:val="ka-GE"/>
        </w:rPr>
        <w:t>სამოქმედო</w:t>
      </w:r>
      <w:r w:rsidRPr="00DD4B2D">
        <w:rPr>
          <w:rFonts w:ascii="Sylfaen" w:hAnsi="Sylfaen" w:cs="_Times New Roman (Georgian)"/>
          <w:lang w:val="ka-GE"/>
        </w:rPr>
        <w:t xml:space="preserve"> </w:t>
      </w:r>
      <w:r w:rsidRPr="00DD4B2D">
        <w:rPr>
          <w:rFonts w:ascii="Sylfaen" w:hAnsi="Sylfaen" w:cs="Sylfaen"/>
          <w:lang w:val="ka-GE"/>
        </w:rPr>
        <w:t>გეგმით</w:t>
      </w:r>
      <w:r w:rsidRPr="00DD4B2D">
        <w:rPr>
          <w:rFonts w:ascii="Sylfaen" w:hAnsi="Sylfaen" w:cs="_Times New Roman (Georgian)"/>
          <w:lang w:val="ka-GE"/>
        </w:rPr>
        <w:t xml:space="preserve"> </w:t>
      </w:r>
      <w:r w:rsidRPr="00DD4B2D">
        <w:rPr>
          <w:rFonts w:ascii="Sylfaen" w:hAnsi="Sylfaen" w:cs="Sylfaen"/>
          <w:lang w:val="ka-GE"/>
        </w:rPr>
        <w:t>გათვალისწინებული</w:t>
      </w:r>
      <w:r w:rsidRPr="00DD4B2D">
        <w:rPr>
          <w:rFonts w:ascii="Sylfaen" w:hAnsi="Sylfaen" w:cs="_Times New Roman (Georgian)"/>
          <w:lang w:val="ka-GE"/>
        </w:rPr>
        <w:t xml:space="preserve"> </w:t>
      </w:r>
      <w:r w:rsidRPr="00DD4B2D">
        <w:rPr>
          <w:rFonts w:ascii="Sylfaen" w:hAnsi="Sylfaen" w:cs="Sylfaen"/>
          <w:lang w:val="ka-GE"/>
        </w:rPr>
        <w:t>ღონისძიებების</w:t>
      </w:r>
      <w:r w:rsidRPr="00DD4B2D">
        <w:rPr>
          <w:rFonts w:ascii="Sylfaen" w:hAnsi="Sylfaen" w:cs="_Times New Roman (Georgian)"/>
          <w:lang w:val="ka-GE"/>
        </w:rPr>
        <w:t xml:space="preserve"> </w:t>
      </w:r>
      <w:r w:rsidRPr="00DD4B2D">
        <w:rPr>
          <w:rFonts w:ascii="Sylfaen" w:hAnsi="Sylfaen" w:cs="Sylfaen"/>
          <w:lang w:val="ka-GE"/>
        </w:rPr>
        <w:t>როგორც</w:t>
      </w:r>
      <w:r w:rsidRPr="00DD4B2D">
        <w:rPr>
          <w:rFonts w:ascii="Sylfaen" w:hAnsi="Sylfaen" w:cs="_Times New Roman (Georgian)"/>
          <w:lang w:val="ka-GE"/>
        </w:rPr>
        <w:t xml:space="preserve"> </w:t>
      </w:r>
      <w:r w:rsidRPr="00DD4B2D">
        <w:rPr>
          <w:rFonts w:ascii="Sylfaen" w:hAnsi="Sylfaen" w:cs="Sylfaen"/>
          <w:lang w:val="ka-GE"/>
        </w:rPr>
        <w:t>შესრულების</w:t>
      </w:r>
      <w:r w:rsidRPr="00DD4B2D">
        <w:rPr>
          <w:rFonts w:ascii="Sylfaen" w:hAnsi="Sylfaen" w:cs="_Times New Roman (Georgian)"/>
          <w:lang w:val="ka-GE"/>
        </w:rPr>
        <w:t xml:space="preserve">, </w:t>
      </w:r>
      <w:r w:rsidR="005C1E28" w:rsidRPr="00DD4B2D">
        <w:rPr>
          <w:rFonts w:ascii="Sylfaen" w:hAnsi="Sylfaen" w:cs="Sylfaen"/>
          <w:lang w:val="ka-GE"/>
        </w:rPr>
        <w:t>ისე</w:t>
      </w:r>
      <w:r w:rsidRPr="00DD4B2D">
        <w:rPr>
          <w:rFonts w:ascii="Sylfaen" w:hAnsi="Sylfaen" w:cs="_Times New Roman (Georgian)"/>
          <w:lang w:val="ka-GE"/>
        </w:rPr>
        <w:t xml:space="preserve"> </w:t>
      </w:r>
      <w:r w:rsidRPr="00DD4B2D">
        <w:rPr>
          <w:rFonts w:ascii="Sylfaen" w:hAnsi="Sylfaen" w:cs="Sylfaen"/>
          <w:lang w:val="ka-GE"/>
        </w:rPr>
        <w:t>შედეგის</w:t>
      </w:r>
      <w:r w:rsidRPr="00DD4B2D">
        <w:rPr>
          <w:rFonts w:ascii="Sylfaen" w:hAnsi="Sylfaen" w:cs="_Times New Roman (Georgian)"/>
          <w:lang w:val="ka-GE"/>
        </w:rPr>
        <w:t xml:space="preserve"> </w:t>
      </w:r>
      <w:r w:rsidRPr="00DD4B2D">
        <w:rPr>
          <w:rFonts w:ascii="Sylfaen" w:hAnsi="Sylfaen" w:cs="Sylfaen"/>
          <w:lang w:val="ka-GE"/>
        </w:rPr>
        <w:t>ეფექტურობისა</w:t>
      </w:r>
      <w:r w:rsidRPr="00DD4B2D">
        <w:rPr>
          <w:rFonts w:ascii="Sylfaen" w:hAnsi="Sylfaen" w:cs="_Times New Roman (Georgian)"/>
          <w:lang w:val="ka-GE"/>
        </w:rPr>
        <w:t xml:space="preserve"> </w:t>
      </w:r>
      <w:r w:rsidRPr="00DD4B2D">
        <w:rPr>
          <w:rFonts w:ascii="Sylfaen" w:hAnsi="Sylfaen" w:cs="Sylfaen"/>
          <w:lang w:val="ka-GE"/>
        </w:rPr>
        <w:t>და</w:t>
      </w:r>
      <w:r w:rsidRPr="00DD4B2D">
        <w:rPr>
          <w:rFonts w:ascii="Sylfaen" w:hAnsi="Sylfaen" w:cs="_Times New Roman (Georgian)"/>
          <w:lang w:val="ka-GE"/>
        </w:rPr>
        <w:t xml:space="preserve"> </w:t>
      </w:r>
      <w:r w:rsidRPr="00DD4B2D">
        <w:rPr>
          <w:rFonts w:ascii="Sylfaen" w:hAnsi="Sylfaen" w:cs="Sylfaen"/>
          <w:lang w:val="ka-GE"/>
        </w:rPr>
        <w:t>ეფექტიანობის</w:t>
      </w:r>
      <w:r w:rsidRPr="00DD4B2D">
        <w:rPr>
          <w:rFonts w:ascii="Sylfaen" w:hAnsi="Sylfaen" w:cs="_Times New Roman (Georgian)"/>
          <w:lang w:val="ka-GE"/>
        </w:rPr>
        <w:t xml:space="preserve"> </w:t>
      </w:r>
      <w:r w:rsidRPr="00DD4B2D">
        <w:rPr>
          <w:rFonts w:ascii="Sylfaen" w:hAnsi="Sylfaen" w:cs="Sylfaen"/>
          <w:lang w:val="ka-GE"/>
        </w:rPr>
        <w:t>შესასწავლად</w:t>
      </w:r>
      <w:r w:rsidRPr="00DD4B2D">
        <w:rPr>
          <w:rFonts w:ascii="Sylfaen" w:hAnsi="Sylfaen" w:cs="_Times New Roman (Georgian)"/>
          <w:lang w:val="ka-GE"/>
        </w:rPr>
        <w:t xml:space="preserve">. </w:t>
      </w:r>
    </w:p>
    <w:p w:rsidR="001F3B83" w:rsidRDefault="001F3B83" w:rsidP="00A05C3E">
      <w:pPr>
        <w:spacing w:before="240" w:after="240" w:line="276" w:lineRule="auto"/>
        <w:jc w:val="both"/>
        <w:rPr>
          <w:rFonts w:ascii="Sylfaen" w:hAnsi="Sylfaen" w:cs="Sylfaen"/>
          <w:b/>
          <w:sz w:val="24"/>
          <w:szCs w:val="24"/>
          <w:lang w:val="ka-GE"/>
        </w:rPr>
      </w:pPr>
      <w:r w:rsidRPr="008F33F2">
        <w:rPr>
          <w:rFonts w:ascii="Sylfaen" w:hAnsi="Sylfaen" w:cs="Sylfaen"/>
          <w:b/>
          <w:sz w:val="24"/>
          <w:szCs w:val="24"/>
          <w:lang w:val="ka-GE"/>
        </w:rPr>
        <w:t>დანართი</w:t>
      </w:r>
      <w:r w:rsidR="00CF4989" w:rsidRPr="008F33F2">
        <w:rPr>
          <w:rFonts w:ascii="Sylfaen" w:hAnsi="Sylfaen"/>
          <w:b/>
          <w:sz w:val="24"/>
          <w:szCs w:val="24"/>
          <w:lang w:val="ka-GE"/>
        </w:rPr>
        <w:t xml:space="preserve"> 1</w:t>
      </w:r>
      <w:r w:rsidRPr="008F33F2">
        <w:rPr>
          <w:rFonts w:ascii="Sylfaen" w:hAnsi="Sylfaen"/>
          <w:b/>
          <w:sz w:val="24"/>
          <w:szCs w:val="24"/>
          <w:lang w:val="ka-GE"/>
        </w:rPr>
        <w:t xml:space="preserve"> </w:t>
      </w:r>
      <w:r w:rsidR="00CF4989" w:rsidRPr="008F33F2">
        <w:rPr>
          <w:rFonts w:ascii="Sylfaen" w:hAnsi="Sylfaen"/>
          <w:b/>
          <w:sz w:val="24"/>
          <w:szCs w:val="24"/>
          <w:lang w:val="ka-GE"/>
        </w:rPr>
        <w:t xml:space="preserve">- </w:t>
      </w:r>
      <w:r w:rsidR="00CF4989" w:rsidRPr="008F33F2">
        <w:rPr>
          <w:rFonts w:ascii="Sylfaen" w:hAnsi="Sylfaen" w:cs="Sylfaen"/>
          <w:b/>
          <w:sz w:val="24"/>
          <w:szCs w:val="24"/>
          <w:lang w:val="ka-GE"/>
        </w:rPr>
        <w:t>ანტიკორუფციული</w:t>
      </w:r>
      <w:r w:rsidR="00CF4989" w:rsidRPr="008F33F2">
        <w:rPr>
          <w:rFonts w:ascii="Sylfaen" w:hAnsi="Sylfaen"/>
          <w:b/>
          <w:sz w:val="24"/>
          <w:szCs w:val="24"/>
          <w:lang w:val="ka-GE"/>
        </w:rPr>
        <w:t xml:space="preserve"> </w:t>
      </w:r>
      <w:r w:rsidR="00CF4989" w:rsidRPr="008F33F2">
        <w:rPr>
          <w:rFonts w:ascii="Sylfaen" w:hAnsi="Sylfaen" w:cs="Sylfaen"/>
          <w:b/>
          <w:sz w:val="24"/>
          <w:szCs w:val="24"/>
          <w:lang w:val="ka-GE"/>
        </w:rPr>
        <w:t>სტრატეგიული</w:t>
      </w:r>
      <w:r w:rsidR="00CF4989" w:rsidRPr="008F33F2">
        <w:rPr>
          <w:rFonts w:ascii="Sylfaen" w:hAnsi="Sylfaen"/>
          <w:b/>
          <w:sz w:val="24"/>
          <w:szCs w:val="24"/>
          <w:lang w:val="ka-GE"/>
        </w:rPr>
        <w:t xml:space="preserve"> </w:t>
      </w:r>
      <w:r w:rsidR="00CF4989" w:rsidRPr="008F33F2">
        <w:rPr>
          <w:rFonts w:ascii="Sylfaen" w:hAnsi="Sylfaen" w:cs="Sylfaen"/>
          <w:b/>
          <w:sz w:val="24"/>
          <w:szCs w:val="24"/>
          <w:lang w:val="ka-GE"/>
        </w:rPr>
        <w:t>დოკუმენტების</w:t>
      </w:r>
      <w:r w:rsidR="00CF4989" w:rsidRPr="008F33F2">
        <w:rPr>
          <w:rFonts w:ascii="Sylfaen" w:hAnsi="Sylfaen"/>
          <w:b/>
          <w:sz w:val="24"/>
          <w:szCs w:val="24"/>
          <w:lang w:val="ka-GE"/>
        </w:rPr>
        <w:t xml:space="preserve"> </w:t>
      </w:r>
      <w:r w:rsidR="00CF4989" w:rsidRPr="008F33F2">
        <w:rPr>
          <w:rFonts w:ascii="Sylfaen" w:hAnsi="Sylfaen" w:cs="Sylfaen"/>
          <w:b/>
          <w:sz w:val="24"/>
          <w:szCs w:val="24"/>
          <w:lang w:val="ka-GE"/>
        </w:rPr>
        <w:t>შესრულების</w:t>
      </w:r>
      <w:r w:rsidR="00CF4989" w:rsidRPr="008F33F2">
        <w:rPr>
          <w:rFonts w:ascii="Sylfaen" w:hAnsi="Sylfaen"/>
          <w:b/>
          <w:sz w:val="24"/>
          <w:szCs w:val="24"/>
          <w:lang w:val="ka-GE"/>
        </w:rPr>
        <w:t xml:space="preserve"> </w:t>
      </w:r>
      <w:r w:rsidR="00CF4989" w:rsidRPr="008F33F2">
        <w:rPr>
          <w:rFonts w:ascii="Sylfaen" w:hAnsi="Sylfaen" w:cs="Sylfaen"/>
          <w:b/>
          <w:sz w:val="24"/>
          <w:szCs w:val="24"/>
          <w:lang w:val="ka-GE"/>
        </w:rPr>
        <w:t>მონიტორინგისა</w:t>
      </w:r>
      <w:r w:rsidR="00CF4989" w:rsidRPr="008F33F2">
        <w:rPr>
          <w:rFonts w:ascii="Sylfaen" w:hAnsi="Sylfaen"/>
          <w:b/>
          <w:sz w:val="24"/>
          <w:szCs w:val="24"/>
          <w:lang w:val="ka-GE"/>
        </w:rPr>
        <w:t xml:space="preserve"> </w:t>
      </w:r>
      <w:r w:rsidR="00CF4989" w:rsidRPr="008F33F2">
        <w:rPr>
          <w:rFonts w:ascii="Sylfaen" w:hAnsi="Sylfaen" w:cs="Sylfaen"/>
          <w:b/>
          <w:sz w:val="24"/>
          <w:szCs w:val="24"/>
          <w:lang w:val="ka-GE"/>
        </w:rPr>
        <w:t>და</w:t>
      </w:r>
      <w:r w:rsidR="00CF4989" w:rsidRPr="008F33F2">
        <w:rPr>
          <w:rFonts w:ascii="Sylfaen" w:hAnsi="Sylfaen"/>
          <w:b/>
          <w:sz w:val="24"/>
          <w:szCs w:val="24"/>
          <w:lang w:val="ka-GE"/>
        </w:rPr>
        <w:t xml:space="preserve"> </w:t>
      </w:r>
      <w:r w:rsidR="00CF4989" w:rsidRPr="008F33F2">
        <w:rPr>
          <w:rFonts w:ascii="Sylfaen" w:hAnsi="Sylfaen" w:cs="Sylfaen"/>
          <w:b/>
          <w:sz w:val="24"/>
          <w:szCs w:val="24"/>
          <w:lang w:val="ka-GE"/>
        </w:rPr>
        <w:t>შეფასების</w:t>
      </w:r>
      <w:r w:rsidR="00CF4989" w:rsidRPr="008F33F2">
        <w:rPr>
          <w:rFonts w:ascii="Sylfaen" w:hAnsi="Sylfaen"/>
          <w:b/>
          <w:sz w:val="24"/>
          <w:szCs w:val="24"/>
          <w:lang w:val="ka-GE"/>
        </w:rPr>
        <w:t xml:space="preserve"> </w:t>
      </w:r>
      <w:r w:rsidR="00CF4989" w:rsidRPr="008F33F2">
        <w:rPr>
          <w:rFonts w:ascii="Sylfaen" w:hAnsi="Sylfaen" w:cs="Sylfaen"/>
          <w:b/>
          <w:sz w:val="24"/>
          <w:szCs w:val="24"/>
          <w:lang w:val="ka-GE"/>
        </w:rPr>
        <w:t>მეთოდოლოგია.</w:t>
      </w:r>
    </w:p>
    <w:p w:rsidR="004E6E22" w:rsidRPr="008F33F2" w:rsidRDefault="004E6E22" w:rsidP="00A05C3E">
      <w:pPr>
        <w:spacing w:before="240" w:after="240" w:line="276" w:lineRule="auto"/>
        <w:jc w:val="both"/>
        <w:rPr>
          <w:rFonts w:ascii="Sylfaen" w:hAnsi="Sylfaen"/>
          <w:b/>
          <w:sz w:val="24"/>
          <w:szCs w:val="24"/>
          <w:lang w:val="ka-GE"/>
        </w:rPr>
      </w:pPr>
    </w:p>
    <w:sectPr w:rsidR="004E6E22" w:rsidRPr="008F33F2" w:rsidSect="009D0A8E">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F9A" w:rsidRDefault="003F6F9A" w:rsidP="00DA1BDD">
      <w:pPr>
        <w:spacing w:after="0" w:line="240" w:lineRule="auto"/>
      </w:pPr>
      <w:r>
        <w:separator/>
      </w:r>
    </w:p>
  </w:endnote>
  <w:endnote w:type="continuationSeparator" w:id="0">
    <w:p w:rsidR="003F6F9A" w:rsidRDefault="003F6F9A" w:rsidP="00DA1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_Times New Roman (Georgian)">
    <w:panose1 w:val="020B05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725218930"/>
      <w:docPartObj>
        <w:docPartGallery w:val="Page Numbers (Bottom of Page)"/>
        <w:docPartUnique/>
      </w:docPartObj>
    </w:sdtPr>
    <w:sdtEndPr>
      <w:rPr>
        <w:noProof/>
      </w:rPr>
    </w:sdtEndPr>
    <w:sdtContent>
      <w:p w:rsidR="00DE352F" w:rsidRPr="00A6066C" w:rsidRDefault="00DE352F">
        <w:pPr>
          <w:pStyle w:val="Footer"/>
          <w:jc w:val="right"/>
          <w:rPr>
            <w:b/>
          </w:rPr>
        </w:pPr>
        <w:r w:rsidRPr="00A6066C">
          <w:rPr>
            <w:b/>
          </w:rPr>
          <w:fldChar w:fldCharType="begin"/>
        </w:r>
        <w:r w:rsidRPr="00A6066C">
          <w:rPr>
            <w:b/>
          </w:rPr>
          <w:instrText xml:space="preserve"> PAGE   \* MERGEFORMAT </w:instrText>
        </w:r>
        <w:r w:rsidRPr="00A6066C">
          <w:rPr>
            <w:b/>
          </w:rPr>
          <w:fldChar w:fldCharType="separate"/>
        </w:r>
        <w:r w:rsidR="00A3612B">
          <w:rPr>
            <w:b/>
            <w:noProof/>
          </w:rPr>
          <w:t>7</w:t>
        </w:r>
        <w:r w:rsidRPr="00A6066C">
          <w:rPr>
            <w:b/>
            <w:noProof/>
          </w:rPr>
          <w:fldChar w:fldCharType="end"/>
        </w:r>
      </w:p>
    </w:sdtContent>
  </w:sdt>
  <w:p w:rsidR="00DE352F" w:rsidRDefault="00DE35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215460"/>
      <w:docPartObj>
        <w:docPartGallery w:val="Page Numbers (Bottom of Page)"/>
        <w:docPartUnique/>
      </w:docPartObj>
    </w:sdtPr>
    <w:sdtEndPr>
      <w:rPr>
        <w:noProof/>
      </w:rPr>
    </w:sdtEndPr>
    <w:sdtContent>
      <w:p w:rsidR="00DE352F" w:rsidRDefault="00DE352F">
        <w:pPr>
          <w:pStyle w:val="Footer"/>
          <w:jc w:val="right"/>
        </w:pPr>
        <w:r>
          <w:fldChar w:fldCharType="begin"/>
        </w:r>
        <w:r>
          <w:instrText xml:space="preserve"> PAGE   \* MERGEFORMAT </w:instrText>
        </w:r>
        <w:r>
          <w:fldChar w:fldCharType="separate"/>
        </w:r>
        <w:r w:rsidR="00A3612B">
          <w:rPr>
            <w:noProof/>
          </w:rPr>
          <w:t>1</w:t>
        </w:r>
        <w:r>
          <w:rPr>
            <w:noProof/>
          </w:rPr>
          <w:fldChar w:fldCharType="end"/>
        </w:r>
      </w:p>
    </w:sdtContent>
  </w:sdt>
  <w:p w:rsidR="00DE352F" w:rsidRPr="00997A10" w:rsidRDefault="00DE352F" w:rsidP="006F5574">
    <w:pPr>
      <w:pStyle w:val="Footer"/>
      <w:tabs>
        <w:tab w:val="clear" w:pos="4513"/>
        <w:tab w:val="clear" w:pos="9026"/>
        <w:tab w:val="left" w:pos="6810"/>
      </w:tabs>
      <w:rPr>
        <w:rFonts w:ascii="Sylfaen" w:hAnsi="Sylfaen"/>
        <w:lang w:val="ka-GE"/>
      </w:rPr>
    </w:pPr>
    <w:r>
      <w:rPr>
        <w:rFonts w:ascii="Sylfaen" w:hAnsi="Sylfaen"/>
        <w:lang w:val="ka-GE"/>
      </w:rPr>
      <w:tab/>
    </w:r>
  </w:p>
  <w:tbl>
    <w:tblPr>
      <w:tblStyle w:val="TableClassic1"/>
      <w:tblW w:w="9303" w:type="dxa"/>
      <w:tblBorders>
        <w:top w:val="single" w:sz="4" w:space="0" w:color="auto"/>
        <w:bottom w:val="none" w:sz="0" w:space="0" w:color="auto"/>
      </w:tblBorders>
      <w:tblLook w:val="0000" w:firstRow="0" w:lastRow="0" w:firstColumn="0" w:lastColumn="0" w:noHBand="0" w:noVBand="0"/>
    </w:tblPr>
    <w:tblGrid>
      <w:gridCol w:w="4618"/>
      <w:gridCol w:w="4685"/>
    </w:tblGrid>
    <w:tr w:rsidR="00DE352F" w:rsidRPr="00920DA2" w:rsidTr="00DE352F">
      <w:trPr>
        <w:trHeight w:val="607"/>
      </w:trPr>
      <w:tc>
        <w:tcPr>
          <w:tcW w:w="4618" w:type="dxa"/>
        </w:tcPr>
        <w:p w:rsidR="00DE352F" w:rsidRPr="00920DA2" w:rsidRDefault="00DE352F" w:rsidP="006F5574">
          <w:pPr>
            <w:tabs>
              <w:tab w:val="center" w:pos="4320"/>
              <w:tab w:val="right" w:pos="8640"/>
            </w:tabs>
            <w:spacing w:line="276" w:lineRule="auto"/>
            <w:jc w:val="both"/>
            <w:rPr>
              <w:rFonts w:ascii="Verdana" w:hAnsi="Verdana"/>
              <w:b/>
              <w:sz w:val="14"/>
              <w:szCs w:val="22"/>
              <w:lang w:val="ka-GE" w:eastAsia="en-US"/>
            </w:rPr>
          </w:pPr>
          <w:r w:rsidRPr="00920DA2">
            <w:rPr>
              <w:rFonts w:ascii="Sylfaen" w:hAnsi="Sylfaen"/>
              <w:b/>
              <w:sz w:val="14"/>
              <w:szCs w:val="22"/>
              <w:lang w:val="ka-GE" w:eastAsia="en-US"/>
            </w:rPr>
            <w:t>კორუფციის წინააღმდეგ ბრძოლის უწყებათაშორისო საკოორდინაციო საბჭოს სამდივნო</w:t>
          </w:r>
          <w:r>
            <w:rPr>
              <w:rFonts w:ascii="Sylfaen" w:hAnsi="Sylfaen"/>
              <w:b/>
              <w:sz w:val="14"/>
              <w:szCs w:val="22"/>
              <w:lang w:val="ka-GE" w:eastAsia="en-US"/>
            </w:rPr>
            <w:t xml:space="preserve"> </w:t>
          </w:r>
        </w:p>
        <w:p w:rsidR="00DE352F" w:rsidRPr="00660D66" w:rsidRDefault="003F6F9A" w:rsidP="006F5574">
          <w:pPr>
            <w:tabs>
              <w:tab w:val="left" w:pos="3407"/>
            </w:tabs>
            <w:spacing w:line="276" w:lineRule="auto"/>
            <w:jc w:val="both"/>
            <w:rPr>
              <w:rFonts w:ascii="Sylfaen" w:hAnsi="Sylfaen"/>
              <w:b/>
              <w:sz w:val="14"/>
              <w:szCs w:val="22"/>
              <w:lang w:val="ka-GE" w:eastAsia="en-US"/>
            </w:rPr>
          </w:pPr>
          <w:hyperlink r:id="rId1" w:history="1">
            <w:r w:rsidR="00DE352F" w:rsidRPr="00920DA2">
              <w:rPr>
                <w:rStyle w:val="Hyperlink"/>
                <w:rFonts w:ascii="Verdana" w:hAnsi="Verdana"/>
                <w:b/>
                <w:sz w:val="14"/>
                <w:szCs w:val="22"/>
                <w:lang w:val="ka-GE" w:eastAsia="en-US"/>
              </w:rPr>
              <w:t>www.justice.gov.ge</w:t>
            </w:r>
          </w:hyperlink>
        </w:p>
        <w:p w:rsidR="00DE352F" w:rsidRPr="00920DA2" w:rsidRDefault="003F6F9A" w:rsidP="006F5574">
          <w:pPr>
            <w:tabs>
              <w:tab w:val="center" w:pos="4320"/>
              <w:tab w:val="right" w:pos="8640"/>
            </w:tabs>
            <w:spacing w:line="276" w:lineRule="auto"/>
            <w:jc w:val="both"/>
            <w:rPr>
              <w:rFonts w:ascii="Sylfaen" w:hAnsi="Sylfaen"/>
              <w:b/>
              <w:sz w:val="14"/>
              <w:szCs w:val="22"/>
              <w:lang w:val="ka-GE" w:eastAsia="en-US"/>
            </w:rPr>
          </w:pPr>
          <w:hyperlink r:id="rId2" w:history="1">
            <w:r w:rsidR="00DE352F" w:rsidRPr="00920DA2">
              <w:rPr>
                <w:rStyle w:val="Hyperlink"/>
                <w:rFonts w:ascii="Verdana" w:hAnsi="Verdana"/>
                <w:b/>
                <w:sz w:val="14"/>
                <w:szCs w:val="22"/>
                <w:lang w:val="ka-GE" w:eastAsia="en-US"/>
              </w:rPr>
              <w:t>ACCouncil@justice.gov.ge</w:t>
            </w:r>
          </w:hyperlink>
          <w:r w:rsidR="00DE352F" w:rsidRPr="00920DA2">
            <w:rPr>
              <w:rFonts w:ascii="Sylfaen" w:hAnsi="Sylfaen"/>
              <w:b/>
              <w:color w:val="0000FF"/>
              <w:sz w:val="14"/>
              <w:szCs w:val="22"/>
              <w:lang w:val="ka-GE" w:eastAsia="en-US"/>
            </w:rPr>
            <w:t xml:space="preserve"> </w:t>
          </w:r>
        </w:p>
      </w:tc>
      <w:tc>
        <w:tcPr>
          <w:tcW w:w="4685" w:type="dxa"/>
        </w:tcPr>
        <w:p w:rsidR="00DE352F" w:rsidRPr="00920DA2" w:rsidRDefault="00306C31" w:rsidP="006F5574">
          <w:pPr>
            <w:tabs>
              <w:tab w:val="left" w:pos="3578"/>
              <w:tab w:val="center" w:pos="4320"/>
              <w:tab w:val="right" w:pos="8640"/>
            </w:tabs>
            <w:spacing w:line="276" w:lineRule="auto"/>
            <w:ind w:firstLine="39"/>
            <w:jc w:val="right"/>
            <w:rPr>
              <w:rFonts w:ascii="Sylfaen" w:hAnsi="Sylfaen"/>
              <w:b/>
              <w:sz w:val="14"/>
              <w:szCs w:val="22"/>
              <w:lang w:val="ka-GE" w:eastAsia="en-US"/>
            </w:rPr>
          </w:pPr>
          <w:r>
            <w:rPr>
              <w:rFonts w:ascii="Verdana" w:hAnsi="Verdana"/>
              <w:b/>
              <w:sz w:val="14"/>
              <w:szCs w:val="22"/>
              <w:lang w:val="ka-GE" w:eastAsia="en-US"/>
            </w:rPr>
            <w:t xml:space="preserve">      </w:t>
          </w:r>
          <w:r w:rsidR="00DE352F" w:rsidRPr="00920DA2">
            <w:rPr>
              <w:rFonts w:ascii="Verdana" w:hAnsi="Verdana"/>
              <w:b/>
              <w:sz w:val="14"/>
              <w:szCs w:val="22"/>
              <w:lang w:val="ka-GE" w:eastAsia="en-US"/>
            </w:rPr>
            <w:t xml:space="preserve"> </w:t>
          </w:r>
          <w:r w:rsidR="00DE352F" w:rsidRPr="00920DA2">
            <w:rPr>
              <w:rFonts w:ascii="Sylfaen" w:hAnsi="Sylfaen"/>
              <w:b/>
              <w:sz w:val="14"/>
              <w:szCs w:val="22"/>
              <w:lang w:val="ka-GE" w:eastAsia="en-US"/>
            </w:rPr>
            <w:t>გორგასლის 24ა</w:t>
          </w:r>
        </w:p>
        <w:p w:rsidR="00DE352F" w:rsidRPr="00920DA2" w:rsidRDefault="00DE352F" w:rsidP="006F5574">
          <w:pPr>
            <w:tabs>
              <w:tab w:val="left" w:pos="3578"/>
              <w:tab w:val="center" w:pos="4320"/>
              <w:tab w:val="right" w:pos="8640"/>
            </w:tabs>
            <w:spacing w:line="276" w:lineRule="auto"/>
            <w:ind w:firstLine="39"/>
            <w:jc w:val="right"/>
            <w:rPr>
              <w:rFonts w:ascii="Sylfaen" w:hAnsi="Sylfaen"/>
              <w:b/>
              <w:sz w:val="14"/>
              <w:szCs w:val="22"/>
              <w:lang w:val="ka-GE" w:eastAsia="en-US"/>
            </w:rPr>
          </w:pPr>
          <w:r>
            <w:rPr>
              <w:rFonts w:ascii="Verdana" w:hAnsi="Verdana"/>
              <w:b/>
              <w:sz w:val="14"/>
              <w:szCs w:val="22"/>
              <w:lang w:val="ka-GE" w:eastAsia="en-US"/>
            </w:rPr>
            <w:t xml:space="preserve"> </w:t>
          </w:r>
          <w:r w:rsidRPr="00920DA2">
            <w:rPr>
              <w:rFonts w:ascii="Sylfaen" w:hAnsi="Sylfaen"/>
              <w:b/>
              <w:sz w:val="14"/>
              <w:szCs w:val="22"/>
              <w:lang w:val="ka-GE" w:eastAsia="en-US"/>
            </w:rPr>
            <w:t xml:space="preserve">თბილისი, 0114. საქართველო </w:t>
          </w:r>
        </w:p>
        <w:p w:rsidR="00DE352F" w:rsidRPr="00920DA2" w:rsidRDefault="00306C31" w:rsidP="006F5574">
          <w:pPr>
            <w:tabs>
              <w:tab w:val="left" w:pos="3578"/>
              <w:tab w:val="center" w:pos="4320"/>
              <w:tab w:val="right" w:pos="8640"/>
            </w:tabs>
            <w:spacing w:line="276" w:lineRule="auto"/>
            <w:ind w:firstLine="39"/>
            <w:jc w:val="right"/>
            <w:rPr>
              <w:rFonts w:ascii="Sylfaen" w:hAnsi="Sylfaen"/>
              <w:b/>
              <w:sz w:val="14"/>
              <w:szCs w:val="22"/>
              <w:lang w:val="ka-GE" w:eastAsia="en-US"/>
            </w:rPr>
          </w:pPr>
          <w:r>
            <w:rPr>
              <w:rFonts w:ascii="Verdana" w:hAnsi="Verdana"/>
              <w:b/>
              <w:sz w:val="14"/>
              <w:szCs w:val="22"/>
              <w:lang w:val="ka-GE" w:eastAsia="en-US"/>
            </w:rPr>
            <w:t xml:space="preserve"> </w:t>
          </w:r>
          <w:r w:rsidR="00DE352F" w:rsidRPr="00920DA2">
            <w:rPr>
              <w:rFonts w:ascii="Verdana" w:hAnsi="Verdana"/>
              <w:b/>
              <w:sz w:val="14"/>
              <w:szCs w:val="22"/>
              <w:lang w:val="ka-GE" w:eastAsia="en-US"/>
            </w:rPr>
            <w:sym w:font="Wingdings" w:char="F028"/>
          </w:r>
          <w:r w:rsidR="00DE352F" w:rsidRPr="00920DA2">
            <w:rPr>
              <w:rFonts w:ascii="Verdana" w:hAnsi="Verdana"/>
              <w:b/>
              <w:sz w:val="14"/>
              <w:szCs w:val="22"/>
              <w:lang w:val="ka-GE" w:eastAsia="en-US"/>
            </w:rPr>
            <w:t xml:space="preserve"> (+99532) 240 5</w:t>
          </w:r>
          <w:r w:rsidR="00DE352F" w:rsidRPr="00920DA2">
            <w:rPr>
              <w:rFonts w:ascii="Sylfaen" w:hAnsi="Sylfaen"/>
              <w:b/>
              <w:sz w:val="14"/>
              <w:szCs w:val="22"/>
              <w:lang w:val="ka-GE" w:eastAsia="en-US"/>
            </w:rPr>
            <w:t>7 86</w:t>
          </w:r>
        </w:p>
        <w:p w:rsidR="00DE352F" w:rsidRPr="00920DA2" w:rsidRDefault="00306C31" w:rsidP="006F5574">
          <w:pPr>
            <w:tabs>
              <w:tab w:val="left" w:pos="3578"/>
              <w:tab w:val="center" w:pos="4320"/>
              <w:tab w:val="right" w:pos="8640"/>
            </w:tabs>
            <w:spacing w:line="276" w:lineRule="auto"/>
            <w:ind w:firstLine="39"/>
            <w:jc w:val="both"/>
            <w:rPr>
              <w:rFonts w:ascii="Verdana" w:hAnsi="Verdana"/>
              <w:b/>
              <w:color w:val="0000FF"/>
              <w:sz w:val="14"/>
              <w:szCs w:val="22"/>
              <w:lang w:val="ka-GE" w:eastAsia="en-US"/>
            </w:rPr>
          </w:pPr>
          <w:r>
            <w:rPr>
              <w:rFonts w:ascii="Verdana" w:hAnsi="Verdana"/>
              <w:b/>
              <w:sz w:val="14"/>
              <w:szCs w:val="22"/>
              <w:lang w:val="ka-GE" w:eastAsia="en-US"/>
            </w:rPr>
            <w:t xml:space="preserve"> </w:t>
          </w:r>
        </w:p>
      </w:tc>
    </w:tr>
  </w:tbl>
  <w:p w:rsidR="00DE352F" w:rsidRPr="00997A10" w:rsidRDefault="00DE352F" w:rsidP="006F5574">
    <w:pPr>
      <w:pStyle w:val="Footer"/>
      <w:tabs>
        <w:tab w:val="clear" w:pos="4513"/>
        <w:tab w:val="clear" w:pos="9026"/>
        <w:tab w:val="left" w:pos="6810"/>
      </w:tabs>
      <w:rPr>
        <w:rFonts w:ascii="Sylfaen" w:hAnsi="Sylfaen"/>
        <w:lang w:val="ka-G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F9A" w:rsidRDefault="003F6F9A" w:rsidP="00DA1BDD">
      <w:pPr>
        <w:spacing w:after="0" w:line="240" w:lineRule="auto"/>
      </w:pPr>
      <w:r>
        <w:separator/>
      </w:r>
    </w:p>
  </w:footnote>
  <w:footnote w:type="continuationSeparator" w:id="0">
    <w:p w:rsidR="003F6F9A" w:rsidRDefault="003F6F9A" w:rsidP="00DA1BDD">
      <w:pPr>
        <w:spacing w:after="0" w:line="240" w:lineRule="auto"/>
      </w:pPr>
      <w:r>
        <w:continuationSeparator/>
      </w:r>
    </w:p>
  </w:footnote>
  <w:footnote w:id="1">
    <w:p w:rsidR="00DE352F" w:rsidRPr="00A841D0" w:rsidRDefault="00DE352F" w:rsidP="00A841D0">
      <w:pPr>
        <w:pStyle w:val="FootnoteText"/>
        <w:jc w:val="both"/>
        <w:rPr>
          <w:rFonts w:ascii="Sylfaen" w:hAnsi="Sylfaen"/>
          <w:sz w:val="18"/>
          <w:szCs w:val="18"/>
          <w:lang w:val="ka-GE"/>
        </w:rPr>
      </w:pPr>
      <w:r w:rsidRPr="00A841D0">
        <w:rPr>
          <w:rStyle w:val="FootnoteReference"/>
          <w:rFonts w:ascii="Sylfaen" w:hAnsi="Sylfaen"/>
          <w:sz w:val="18"/>
          <w:szCs w:val="18"/>
        </w:rPr>
        <w:footnoteRef/>
      </w:r>
      <w:r w:rsidRPr="00A841D0">
        <w:rPr>
          <w:rFonts w:ascii="Sylfaen" w:hAnsi="Sylfaen"/>
          <w:sz w:val="18"/>
          <w:szCs w:val="18"/>
        </w:rPr>
        <w:t xml:space="preserve"> </w:t>
      </w:r>
      <w:hyperlink r:id="rId1" w:history="1">
        <w:r w:rsidRPr="00A841D0">
          <w:rPr>
            <w:rStyle w:val="Hyperlink"/>
            <w:rFonts w:ascii="Sylfaen" w:hAnsi="Sylfaen"/>
            <w:sz w:val="18"/>
            <w:szCs w:val="18"/>
            <w:lang w:val="ka-GE"/>
          </w:rPr>
          <w:t>„საჯარო სამსახურში ინტერესთა შეუთავსებლობისა და კორუფციის შესახებ“</w:t>
        </w:r>
      </w:hyperlink>
      <w:r w:rsidRPr="00A841D0">
        <w:rPr>
          <w:rFonts w:ascii="Sylfaen" w:hAnsi="Sylfaen"/>
          <w:sz w:val="18"/>
          <w:szCs w:val="18"/>
          <w:lang w:val="ka-GE"/>
        </w:rPr>
        <w:t xml:space="preserve"> საქართველოს კანონი, მუხლი 12</w:t>
      </w:r>
      <w:r w:rsidRPr="00A841D0">
        <w:rPr>
          <w:rFonts w:ascii="Sylfaen" w:hAnsi="Sylfaen"/>
          <w:sz w:val="18"/>
          <w:szCs w:val="18"/>
          <w:vertAlign w:val="superscript"/>
          <w:lang w:val="ka-GE"/>
        </w:rPr>
        <w:t>1</w:t>
      </w:r>
      <w:r w:rsidRPr="00A841D0">
        <w:rPr>
          <w:rFonts w:ascii="Sylfaen" w:hAnsi="Sylfaen"/>
          <w:sz w:val="18"/>
          <w:szCs w:val="18"/>
          <w:lang w:val="en-US"/>
        </w:rPr>
        <w:t xml:space="preserve">; </w:t>
      </w:r>
      <w:r w:rsidRPr="00A841D0">
        <w:rPr>
          <w:rFonts w:ascii="Sylfaen" w:hAnsi="Sylfaen"/>
          <w:sz w:val="18"/>
          <w:szCs w:val="18"/>
          <w:lang w:val="ka-GE"/>
        </w:rPr>
        <w:t xml:space="preserve">საქართველოს მთავრობის N390 დადგენილება „კორუფციის წინააღმდეგ ბრძოლის უწყებათაშორისო საბჭოს </w:t>
      </w:r>
      <w:hyperlink r:id="rId2" w:history="1">
        <w:r w:rsidRPr="00A841D0">
          <w:rPr>
            <w:rStyle w:val="Hyperlink"/>
            <w:rFonts w:ascii="Sylfaen" w:hAnsi="Sylfaen"/>
            <w:sz w:val="18"/>
            <w:szCs w:val="18"/>
            <w:lang w:val="ka-GE"/>
          </w:rPr>
          <w:t>შემადგენლობისა და დებულების დამტკიცების“</w:t>
        </w:r>
      </w:hyperlink>
      <w:r w:rsidRPr="00A841D0">
        <w:rPr>
          <w:rFonts w:ascii="Sylfaen" w:hAnsi="Sylfaen"/>
          <w:sz w:val="18"/>
          <w:szCs w:val="18"/>
          <w:lang w:val="ka-GE"/>
        </w:rPr>
        <w:t xml:space="preserve"> შესახებ.</w:t>
      </w:r>
    </w:p>
  </w:footnote>
  <w:footnote w:id="2">
    <w:p w:rsidR="00DE352F" w:rsidRPr="00A841D0" w:rsidRDefault="00DE352F" w:rsidP="00A841D0">
      <w:pPr>
        <w:pStyle w:val="FootnoteText"/>
        <w:jc w:val="both"/>
        <w:rPr>
          <w:rFonts w:ascii="Sylfaen" w:hAnsi="Sylfaen"/>
          <w:sz w:val="18"/>
          <w:szCs w:val="18"/>
          <w:lang w:val="ka-GE"/>
        </w:rPr>
      </w:pPr>
      <w:r w:rsidRPr="00A841D0">
        <w:rPr>
          <w:rStyle w:val="FootnoteReference"/>
          <w:rFonts w:ascii="Sylfaen" w:hAnsi="Sylfaen"/>
          <w:sz w:val="18"/>
          <w:szCs w:val="18"/>
        </w:rPr>
        <w:footnoteRef/>
      </w:r>
      <w:r w:rsidRPr="00A841D0">
        <w:rPr>
          <w:rFonts w:ascii="Sylfaen" w:hAnsi="Sylfaen"/>
          <w:sz w:val="18"/>
          <w:szCs w:val="18"/>
        </w:rPr>
        <w:t xml:space="preserve"> </w:t>
      </w:r>
      <w:r w:rsidRPr="00A841D0">
        <w:rPr>
          <w:rFonts w:ascii="Sylfaen" w:hAnsi="Sylfaen"/>
          <w:sz w:val="18"/>
          <w:szCs w:val="18"/>
          <w:lang w:val="ka-GE"/>
        </w:rPr>
        <w:t>საქართველოს მთავრობის N390 დადგენილება „კორუფციის წინააღმდეგ ბრძოლის უწყებათაშორისო საბჭოს შემადგენლობისა და დებულების დამტკიცების“ შესახებ.</w:t>
      </w:r>
    </w:p>
  </w:footnote>
  <w:footnote w:id="3">
    <w:p w:rsidR="00DE352F" w:rsidRPr="00A841D0" w:rsidRDefault="00DE352F" w:rsidP="00C90807">
      <w:pPr>
        <w:pStyle w:val="FootnoteText"/>
        <w:jc w:val="both"/>
        <w:rPr>
          <w:rFonts w:ascii="Sylfaen" w:hAnsi="Sylfaen"/>
          <w:sz w:val="18"/>
          <w:szCs w:val="18"/>
          <w:lang w:val="ka-GE"/>
        </w:rPr>
      </w:pPr>
      <w:r w:rsidRPr="00A841D0">
        <w:rPr>
          <w:rStyle w:val="FootnoteReference"/>
          <w:rFonts w:ascii="Sylfaen" w:hAnsi="Sylfaen"/>
          <w:sz w:val="18"/>
          <w:szCs w:val="18"/>
        </w:rPr>
        <w:footnoteRef/>
      </w:r>
      <w:r w:rsidRPr="00A841D0">
        <w:rPr>
          <w:rFonts w:ascii="Sylfaen" w:hAnsi="Sylfaen"/>
          <w:sz w:val="18"/>
          <w:szCs w:val="18"/>
          <w:lang w:val="ka-GE"/>
        </w:rPr>
        <w:t xml:space="preserve"> ევროპის საბჭო, „ანტიკორუფციული პოლიტიკი</w:t>
      </w:r>
      <w:r w:rsidR="00CA2274">
        <w:rPr>
          <w:rFonts w:ascii="Sylfaen" w:hAnsi="Sylfaen"/>
          <w:sz w:val="18"/>
          <w:szCs w:val="18"/>
          <w:lang w:val="ka-GE"/>
        </w:rPr>
        <w:t xml:space="preserve">ს შემუშავება და განხორციელება“ </w:t>
      </w:r>
      <w:r w:rsidRPr="00A841D0">
        <w:rPr>
          <w:rFonts w:ascii="Sylfaen" w:hAnsi="Sylfaen"/>
          <w:sz w:val="18"/>
          <w:szCs w:val="18"/>
          <w:lang w:val="ka-GE"/>
        </w:rPr>
        <w:t>(2013), გვ.51.</w:t>
      </w:r>
    </w:p>
  </w:footnote>
  <w:footnote w:id="4">
    <w:p w:rsidR="00CA2274" w:rsidRPr="001D3B9B" w:rsidRDefault="00CA2274" w:rsidP="00CA2274">
      <w:pPr>
        <w:pStyle w:val="FootnoteText"/>
        <w:jc w:val="both"/>
        <w:rPr>
          <w:rFonts w:ascii="Sylfaen" w:hAnsi="Sylfaen"/>
          <w:lang w:val="ka-GE"/>
        </w:rPr>
      </w:pPr>
      <w:r>
        <w:rPr>
          <w:rStyle w:val="FootnoteReference"/>
        </w:rPr>
        <w:footnoteRef/>
      </w:r>
      <w:r>
        <w:t xml:space="preserve"> </w:t>
      </w:r>
      <w:r w:rsidRPr="00A841D0">
        <w:rPr>
          <w:rFonts w:ascii="Sylfaen" w:hAnsi="Sylfaen"/>
          <w:sz w:val="18"/>
          <w:szCs w:val="18"/>
          <w:lang w:val="ka-GE"/>
        </w:rPr>
        <w:t>ეკონიმიკური თანამშრომლობისა და განვ</w:t>
      </w:r>
      <w:r>
        <w:rPr>
          <w:rFonts w:ascii="Sylfaen" w:hAnsi="Sylfaen"/>
          <w:sz w:val="18"/>
          <w:szCs w:val="18"/>
          <w:lang w:val="ka-GE"/>
        </w:rPr>
        <w:t>ითარების ორგანიზაცია</w:t>
      </w:r>
      <w:r w:rsidRPr="00A841D0">
        <w:rPr>
          <w:rFonts w:ascii="Sylfaen" w:hAnsi="Sylfaen"/>
          <w:sz w:val="18"/>
          <w:szCs w:val="18"/>
          <w:lang w:val="ka-GE"/>
        </w:rPr>
        <w:t xml:space="preserve"> (OECD), </w:t>
      </w:r>
      <w:hyperlink r:id="rId3" w:history="1">
        <w:r w:rsidRPr="00A841D0">
          <w:rPr>
            <w:rStyle w:val="Hyperlink"/>
            <w:rFonts w:ascii="Sylfaen" w:hAnsi="Sylfaen"/>
            <w:sz w:val="18"/>
            <w:szCs w:val="18"/>
            <w:lang w:val="ka-GE"/>
          </w:rPr>
          <w:t>საქართველოს მესამე რაუნდის შეფასების ანგარიში</w:t>
        </w:r>
      </w:hyperlink>
      <w:r w:rsidRPr="00A841D0">
        <w:rPr>
          <w:rFonts w:ascii="Sylfaen" w:hAnsi="Sylfaen"/>
          <w:sz w:val="18"/>
          <w:szCs w:val="18"/>
          <w:lang w:val="ka-GE"/>
        </w:rPr>
        <w:t xml:space="preserve"> (2013).</w:t>
      </w:r>
    </w:p>
  </w:footnote>
  <w:footnote w:id="5">
    <w:p w:rsidR="00CA2274" w:rsidRPr="00CA2274" w:rsidRDefault="00CA2274" w:rsidP="00CA2274">
      <w:pPr>
        <w:pStyle w:val="FootnoteText"/>
        <w:jc w:val="both"/>
        <w:rPr>
          <w:rFonts w:ascii="Sylfaen" w:hAnsi="Sylfaen"/>
          <w:sz w:val="18"/>
          <w:szCs w:val="18"/>
          <w:lang w:val="ka-GE"/>
        </w:rPr>
      </w:pPr>
      <w:r>
        <w:rPr>
          <w:rStyle w:val="FootnoteReference"/>
        </w:rPr>
        <w:footnoteRef/>
      </w:r>
      <w:r w:rsidRPr="00A841D0">
        <w:rPr>
          <w:rFonts w:ascii="Sylfaen" w:hAnsi="Sylfaen"/>
          <w:sz w:val="18"/>
          <w:szCs w:val="18"/>
          <w:lang w:val="ka-GE"/>
        </w:rPr>
        <w:t>ეკონომიკური თანამშრომლობ</w:t>
      </w:r>
      <w:r>
        <w:rPr>
          <w:rFonts w:ascii="Sylfaen" w:hAnsi="Sylfaen"/>
          <w:sz w:val="18"/>
          <w:szCs w:val="18"/>
          <w:lang w:val="ka-GE"/>
        </w:rPr>
        <w:t>ისა და განვითარების ორგანიზაცია</w:t>
      </w:r>
      <w:r w:rsidRPr="00A841D0">
        <w:rPr>
          <w:rFonts w:ascii="Sylfaen" w:hAnsi="Sylfaen"/>
          <w:sz w:val="18"/>
          <w:szCs w:val="18"/>
          <w:lang w:val="ka-GE"/>
        </w:rPr>
        <w:t xml:space="preserve"> </w:t>
      </w:r>
      <w:r w:rsidRPr="00A841D0">
        <w:rPr>
          <w:rFonts w:ascii="Sylfaen" w:hAnsi="Sylfaen"/>
          <w:sz w:val="18"/>
          <w:szCs w:val="18"/>
          <w:lang w:val="en-US"/>
        </w:rPr>
        <w:t>(OECD)</w:t>
      </w:r>
      <w:r>
        <w:rPr>
          <w:rFonts w:ascii="Sylfaen" w:hAnsi="Sylfaen"/>
          <w:sz w:val="18"/>
          <w:szCs w:val="18"/>
          <w:lang w:val="en-US"/>
        </w:rPr>
        <w:t>,</w:t>
      </w:r>
      <w:r w:rsidRPr="00A841D0">
        <w:rPr>
          <w:rFonts w:ascii="Sylfaen" w:hAnsi="Sylfaen"/>
          <w:sz w:val="18"/>
          <w:szCs w:val="18"/>
          <w:lang w:val="en-US"/>
        </w:rPr>
        <w:t xml:space="preserve"> </w:t>
      </w:r>
      <w:hyperlink r:id="rId4" w:history="1">
        <w:r w:rsidRPr="00A841D0">
          <w:rPr>
            <w:rStyle w:val="Hyperlink"/>
            <w:rFonts w:ascii="Sylfaen" w:hAnsi="Sylfaen"/>
            <w:sz w:val="18"/>
            <w:szCs w:val="18"/>
          </w:rPr>
          <w:t>Work Programme for 2013-2015</w:t>
        </w:r>
      </w:hyperlink>
      <w:r>
        <w:rPr>
          <w:rFonts w:ascii="Sylfaen" w:hAnsi="Sylfaen"/>
          <w:sz w:val="18"/>
          <w:szCs w:val="18"/>
        </w:rPr>
        <w:t xml:space="preserve"> (</w:t>
      </w:r>
      <w:r w:rsidRPr="00CA2274">
        <w:rPr>
          <w:rFonts w:ascii="Sylfaen" w:hAnsi="Sylfaen"/>
          <w:sz w:val="18"/>
          <w:szCs w:val="18"/>
          <w:lang w:val="ka-GE"/>
        </w:rPr>
        <w:t>2012);</w:t>
      </w:r>
      <w:r w:rsidRPr="00A841D0">
        <w:rPr>
          <w:rFonts w:ascii="Sylfaen" w:hAnsi="Sylfaen"/>
          <w:sz w:val="18"/>
          <w:szCs w:val="18"/>
        </w:rPr>
        <w:t xml:space="preserve"> </w:t>
      </w:r>
      <w:r w:rsidRPr="00CA2274">
        <w:rPr>
          <w:rFonts w:ascii="Sylfaen" w:hAnsi="Sylfaen"/>
          <w:sz w:val="18"/>
          <w:szCs w:val="18"/>
          <w:lang w:val="ka-GE"/>
        </w:rPr>
        <w:t>დამატებით იხილეთ:</w:t>
      </w:r>
      <w:r>
        <w:rPr>
          <w:rFonts w:ascii="Sylfaen" w:hAnsi="Sylfaen"/>
          <w:lang w:val="ka-GE"/>
        </w:rPr>
        <w:t xml:space="preserve"> </w:t>
      </w:r>
      <w:r w:rsidRPr="00CA2274">
        <w:rPr>
          <w:rFonts w:ascii="Sylfaen" w:hAnsi="Sylfaen"/>
          <w:sz w:val="18"/>
          <w:szCs w:val="18"/>
          <w:lang w:val="ka-GE"/>
        </w:rPr>
        <w:t>კორუფციის წინააღმდეგ სახელმწიფოთა ჯგუფი</w:t>
      </w:r>
      <w:r>
        <w:rPr>
          <w:rFonts w:ascii="Sylfaen" w:hAnsi="Sylfaen"/>
          <w:sz w:val="18"/>
          <w:szCs w:val="18"/>
          <w:lang w:val="ka-GE"/>
        </w:rPr>
        <w:t xml:space="preserve"> (</w:t>
      </w:r>
      <w:r>
        <w:rPr>
          <w:rFonts w:ascii="Sylfaen" w:hAnsi="Sylfaen"/>
          <w:sz w:val="18"/>
          <w:szCs w:val="18"/>
          <w:lang w:val="en-US"/>
        </w:rPr>
        <w:t>GRECO),</w:t>
      </w:r>
      <w:r>
        <w:rPr>
          <w:rFonts w:ascii="Sylfaen" w:hAnsi="Sylfaen"/>
          <w:lang w:val="ka-GE"/>
        </w:rPr>
        <w:t xml:space="preserve"> </w:t>
      </w:r>
      <w:hyperlink r:id="rId5" w:history="1">
        <w:r w:rsidRPr="00CA2274">
          <w:rPr>
            <w:rStyle w:val="Hyperlink"/>
            <w:lang w:val="en-US"/>
          </w:rPr>
          <w:t>Rule of Procedures</w:t>
        </w:r>
      </w:hyperlink>
      <w:r>
        <w:rPr>
          <w:lang w:val="en-US"/>
        </w:rPr>
        <w:t xml:space="preserve"> </w:t>
      </w:r>
      <w:r w:rsidRPr="00CA2274">
        <w:rPr>
          <w:rFonts w:ascii="Sylfaen" w:hAnsi="Sylfaen"/>
          <w:sz w:val="18"/>
          <w:szCs w:val="18"/>
          <w:lang w:val="ka-GE"/>
        </w:rPr>
        <w:t>(1999).</w:t>
      </w:r>
    </w:p>
  </w:footnote>
  <w:footnote w:id="6">
    <w:p w:rsidR="00CA2274" w:rsidRPr="009C611C" w:rsidRDefault="00CA2274" w:rsidP="00CA2274">
      <w:pPr>
        <w:pStyle w:val="FootnoteText"/>
        <w:jc w:val="both"/>
        <w:rPr>
          <w:rFonts w:ascii="Sylfaen" w:hAnsi="Sylfaen"/>
          <w:lang w:val="ka-GE"/>
        </w:rPr>
      </w:pPr>
      <w:r>
        <w:rPr>
          <w:rStyle w:val="FootnoteReference"/>
        </w:rPr>
        <w:footnoteRef/>
      </w:r>
      <w:r w:rsidRPr="00D005B6">
        <w:rPr>
          <w:lang w:val="ka-GE"/>
        </w:rPr>
        <w:t xml:space="preserve"> </w:t>
      </w:r>
      <w:r>
        <w:rPr>
          <w:rFonts w:ascii="Sylfaen" w:hAnsi="Sylfaen"/>
          <w:sz w:val="18"/>
          <w:szCs w:val="18"/>
          <w:lang w:val="ka-GE"/>
        </w:rPr>
        <w:t xml:space="preserve">ანტიკორუფციული საბჭოს სამდივნო, </w:t>
      </w:r>
      <w:r w:rsidRPr="00A841D0">
        <w:rPr>
          <w:rFonts w:ascii="Sylfaen" w:hAnsi="Sylfaen"/>
          <w:sz w:val="18"/>
          <w:szCs w:val="18"/>
          <w:lang w:val="ka-GE"/>
        </w:rPr>
        <w:t>საქართველოს 2010-2013 წლების ეროვნული ანტიკორუფციული სამოქმედო გეგმი</w:t>
      </w:r>
      <w:r>
        <w:rPr>
          <w:rFonts w:ascii="Sylfaen" w:hAnsi="Sylfaen"/>
          <w:sz w:val="18"/>
          <w:szCs w:val="18"/>
          <w:lang w:val="ka-GE"/>
        </w:rPr>
        <w:t>ს შესრულების შეფასების ანგარიში</w:t>
      </w:r>
      <w:r w:rsidRPr="00A841D0">
        <w:rPr>
          <w:rFonts w:ascii="Sylfaen" w:hAnsi="Sylfaen"/>
          <w:sz w:val="18"/>
          <w:szCs w:val="18"/>
          <w:lang w:val="ka-GE"/>
        </w:rPr>
        <w:t xml:space="preserve"> (2014).</w:t>
      </w:r>
    </w:p>
  </w:footnote>
  <w:footnote w:id="7">
    <w:p w:rsidR="00DE352F" w:rsidRPr="00A841D0" w:rsidRDefault="00DE352F" w:rsidP="00A841D0">
      <w:pPr>
        <w:pStyle w:val="FootnoteText"/>
        <w:jc w:val="both"/>
        <w:rPr>
          <w:rFonts w:ascii="Sylfaen" w:hAnsi="Sylfaen"/>
          <w:sz w:val="18"/>
          <w:szCs w:val="18"/>
          <w:lang w:val="ka-GE"/>
        </w:rPr>
      </w:pPr>
      <w:r w:rsidRPr="00A841D0">
        <w:rPr>
          <w:rStyle w:val="FootnoteReference"/>
          <w:rFonts w:ascii="Sylfaen" w:hAnsi="Sylfaen"/>
          <w:sz w:val="18"/>
          <w:szCs w:val="18"/>
        </w:rPr>
        <w:footnoteRef/>
      </w:r>
      <w:r w:rsidRPr="00A841D0">
        <w:rPr>
          <w:rFonts w:ascii="Sylfaen" w:hAnsi="Sylfaen"/>
          <w:sz w:val="18"/>
          <w:szCs w:val="18"/>
          <w:lang w:val="ka-GE"/>
        </w:rPr>
        <w:t xml:space="preserve"> ფონდი ღია საზოგადოება საქართველო, „</w:t>
      </w:r>
      <w:hyperlink r:id="rId6" w:history="1">
        <w:r w:rsidRPr="00A841D0">
          <w:rPr>
            <w:rStyle w:val="Hyperlink"/>
            <w:rFonts w:ascii="Sylfaen" w:hAnsi="Sylfaen"/>
            <w:sz w:val="18"/>
            <w:szCs w:val="18"/>
            <w:lang w:val="ka-GE"/>
          </w:rPr>
          <w:t>Report on Monitoring the Implmentation of the Eastern Paartnership in Georgia, Independent Monitoring Report“</w:t>
        </w:r>
      </w:hyperlink>
      <w:r w:rsidRPr="00A841D0">
        <w:rPr>
          <w:rFonts w:ascii="Sylfaen" w:hAnsi="Sylfaen"/>
          <w:sz w:val="18"/>
          <w:szCs w:val="18"/>
          <w:lang w:val="ka-GE"/>
        </w:rPr>
        <w:t xml:space="preserve"> (2013).</w:t>
      </w:r>
    </w:p>
  </w:footnote>
  <w:footnote w:id="8">
    <w:p w:rsidR="00614BA7" w:rsidRPr="00A841D0" w:rsidRDefault="00614BA7" w:rsidP="00614BA7">
      <w:pPr>
        <w:pStyle w:val="FootnoteText"/>
        <w:jc w:val="both"/>
        <w:rPr>
          <w:rFonts w:ascii="Sylfaen" w:hAnsi="Sylfaen"/>
          <w:sz w:val="18"/>
          <w:szCs w:val="18"/>
          <w:lang w:val="ka-GE"/>
        </w:rPr>
      </w:pPr>
      <w:r w:rsidRPr="00A841D0">
        <w:rPr>
          <w:rStyle w:val="FootnoteReference"/>
          <w:rFonts w:ascii="Sylfaen" w:hAnsi="Sylfaen"/>
          <w:sz w:val="18"/>
          <w:szCs w:val="18"/>
        </w:rPr>
        <w:footnoteRef/>
      </w:r>
      <w:r w:rsidRPr="00A841D0">
        <w:rPr>
          <w:rFonts w:ascii="Sylfaen" w:hAnsi="Sylfaen"/>
          <w:sz w:val="18"/>
          <w:szCs w:val="18"/>
        </w:rPr>
        <w:t xml:space="preserve"> </w:t>
      </w:r>
      <w:r w:rsidRPr="00A841D0">
        <w:rPr>
          <w:rFonts w:ascii="Sylfaen" w:hAnsi="Sylfaen"/>
          <w:sz w:val="18"/>
          <w:szCs w:val="18"/>
          <w:lang w:val="ka-GE"/>
        </w:rPr>
        <w:t>ეკონომიკური თანამშრომლობ</w:t>
      </w:r>
      <w:r>
        <w:rPr>
          <w:rFonts w:ascii="Sylfaen" w:hAnsi="Sylfaen"/>
          <w:sz w:val="18"/>
          <w:szCs w:val="18"/>
          <w:lang w:val="ka-GE"/>
        </w:rPr>
        <w:t>ისა და განვითარების ორგანიზაცია</w:t>
      </w:r>
      <w:r w:rsidRPr="00A841D0">
        <w:rPr>
          <w:rFonts w:ascii="Sylfaen" w:hAnsi="Sylfaen"/>
          <w:sz w:val="18"/>
          <w:szCs w:val="18"/>
          <w:lang w:val="ka-GE"/>
        </w:rPr>
        <w:t xml:space="preserve"> </w:t>
      </w:r>
      <w:r w:rsidRPr="00A841D0">
        <w:rPr>
          <w:rFonts w:ascii="Sylfaen" w:hAnsi="Sylfaen"/>
          <w:sz w:val="18"/>
          <w:szCs w:val="18"/>
          <w:lang w:val="en-US"/>
        </w:rPr>
        <w:t>(OECD)</w:t>
      </w:r>
      <w:r>
        <w:rPr>
          <w:rFonts w:ascii="Sylfaen" w:hAnsi="Sylfaen"/>
          <w:sz w:val="18"/>
          <w:szCs w:val="18"/>
          <w:lang w:val="en-US"/>
        </w:rPr>
        <w:t>,</w:t>
      </w:r>
      <w:r w:rsidRPr="00A841D0">
        <w:rPr>
          <w:rFonts w:ascii="Sylfaen" w:hAnsi="Sylfaen"/>
          <w:sz w:val="18"/>
          <w:szCs w:val="18"/>
          <w:lang w:val="en-US"/>
        </w:rPr>
        <w:t xml:space="preserve"> </w:t>
      </w:r>
      <w:hyperlink r:id="rId7" w:history="1">
        <w:r w:rsidRPr="00A841D0">
          <w:rPr>
            <w:rStyle w:val="Hyperlink"/>
            <w:rFonts w:ascii="Sylfaen" w:hAnsi="Sylfaen"/>
            <w:sz w:val="18"/>
            <w:szCs w:val="18"/>
          </w:rPr>
          <w:t>Work Programme for 2013-2015</w:t>
        </w:r>
      </w:hyperlink>
      <w:r w:rsidRPr="00A841D0">
        <w:rPr>
          <w:rFonts w:ascii="Sylfaen" w:hAnsi="Sylfaen"/>
          <w:sz w:val="18"/>
          <w:szCs w:val="18"/>
        </w:rPr>
        <w:t xml:space="preserve">, </w:t>
      </w:r>
      <w:r w:rsidRPr="00A841D0">
        <w:rPr>
          <w:rFonts w:ascii="Sylfaen" w:hAnsi="Sylfaen"/>
          <w:sz w:val="18"/>
          <w:szCs w:val="18"/>
          <w:lang w:val="ka-GE"/>
        </w:rPr>
        <w:t>გვ.</w:t>
      </w:r>
      <w:r>
        <w:rPr>
          <w:rFonts w:ascii="Sylfaen" w:hAnsi="Sylfaen"/>
          <w:sz w:val="18"/>
          <w:szCs w:val="18"/>
          <w:lang w:val="en-US"/>
        </w:rPr>
        <w:t xml:space="preserve"> </w:t>
      </w:r>
      <w:r w:rsidRPr="00A841D0">
        <w:rPr>
          <w:rFonts w:ascii="Sylfaen" w:hAnsi="Sylfaen"/>
          <w:sz w:val="18"/>
          <w:szCs w:val="18"/>
          <w:lang w:val="ka-GE"/>
        </w:rPr>
        <w:t>21</w:t>
      </w:r>
      <w:r>
        <w:rPr>
          <w:rFonts w:ascii="Sylfaen" w:hAnsi="Sylfaen"/>
          <w:sz w:val="18"/>
          <w:szCs w:val="18"/>
          <w:lang w:val="ka-GE"/>
        </w:rPr>
        <w:t>.</w:t>
      </w:r>
      <w:r w:rsidRPr="00A841D0">
        <w:rPr>
          <w:rFonts w:ascii="Sylfaen" w:hAnsi="Sylfaen"/>
          <w:sz w:val="18"/>
          <w:szCs w:val="18"/>
          <w:lang w:val="ka-GE"/>
        </w:rPr>
        <w:t xml:space="preserve"> </w:t>
      </w:r>
    </w:p>
  </w:footnote>
  <w:footnote w:id="9">
    <w:p w:rsidR="00DE352F" w:rsidRPr="00A841D0" w:rsidRDefault="00DE352F" w:rsidP="008F33F2">
      <w:pPr>
        <w:spacing w:after="0" w:line="240" w:lineRule="auto"/>
        <w:jc w:val="both"/>
        <w:rPr>
          <w:rFonts w:ascii="Sylfaen" w:eastAsia="Times New Roman" w:hAnsi="Sylfaen" w:cs="Sylfaen"/>
          <w:sz w:val="18"/>
          <w:szCs w:val="18"/>
          <w:lang w:val="ka-GE"/>
        </w:rPr>
      </w:pPr>
      <w:r w:rsidRPr="00A841D0">
        <w:rPr>
          <w:rStyle w:val="FootnoteReference"/>
          <w:rFonts w:ascii="Sylfaen" w:hAnsi="Sylfaen"/>
          <w:sz w:val="18"/>
          <w:szCs w:val="18"/>
        </w:rPr>
        <w:footnoteRef/>
      </w:r>
      <w:r w:rsidRPr="00A841D0">
        <w:rPr>
          <w:rFonts w:ascii="Sylfaen" w:hAnsi="Sylfaen"/>
          <w:sz w:val="18"/>
          <w:szCs w:val="18"/>
          <w:lang w:val="ka-GE"/>
        </w:rPr>
        <w:t xml:space="preserve"> </w:t>
      </w:r>
      <w:r w:rsidRPr="00A841D0">
        <w:rPr>
          <w:rFonts w:ascii="Sylfaen" w:eastAsia="Times New Roman" w:hAnsi="Sylfaen" w:cs="Sylfaen"/>
          <w:sz w:val="18"/>
          <w:szCs w:val="18"/>
          <w:lang w:val="ka-GE"/>
        </w:rPr>
        <w:t>მსგავსი ანგარიში მომზადდა</w:t>
      </w:r>
      <w:r w:rsidR="00CA2274">
        <w:rPr>
          <w:rFonts w:ascii="Sylfaen" w:eastAsia="Times New Roman" w:hAnsi="Sylfaen" w:cs="Sylfaen"/>
          <w:sz w:val="18"/>
          <w:szCs w:val="18"/>
          <w:lang w:val="ka-GE"/>
        </w:rPr>
        <w:t xml:space="preserve"> ანტიკორუფციული საბჭოს მიერ 201</w:t>
      </w:r>
      <w:r w:rsidR="00CA2274">
        <w:rPr>
          <w:rFonts w:ascii="Sylfaen" w:eastAsia="Times New Roman" w:hAnsi="Sylfaen" w:cs="Sylfaen"/>
          <w:sz w:val="18"/>
          <w:szCs w:val="18"/>
        </w:rPr>
        <w:t>4</w:t>
      </w:r>
      <w:r w:rsidRPr="00A841D0">
        <w:rPr>
          <w:rFonts w:ascii="Sylfaen" w:eastAsia="Times New Roman" w:hAnsi="Sylfaen" w:cs="Sylfaen"/>
          <w:sz w:val="18"/>
          <w:szCs w:val="18"/>
          <w:lang w:val="ka-GE"/>
        </w:rPr>
        <w:t xml:space="preserve"> წელს - </w:t>
      </w:r>
      <w:r w:rsidRPr="00A841D0">
        <w:rPr>
          <w:rFonts w:ascii="Sylfaen" w:hAnsi="Sylfaen"/>
          <w:i/>
          <w:sz w:val="18"/>
          <w:szCs w:val="18"/>
          <w:lang w:val="ka-GE"/>
        </w:rPr>
        <w:t>ანტიკორუფციული საბჭოს სამდივნო, საქართველოს 2010-2013 წლების ეროვნული ანტიკორუფციული სამოქმედო გეგმის შესრულების შეფასების ანგარიში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52F" w:rsidRPr="000057C4" w:rsidRDefault="00DE352F" w:rsidP="00853105">
    <w:pPr>
      <w:pStyle w:val="Header"/>
      <w:jc w:val="right"/>
      <w:rPr>
        <w:rFonts w:ascii="Sylfaen" w:hAnsi="Sylfaen"/>
        <w:i/>
        <w:sz w:val="18"/>
        <w:szCs w:val="18"/>
        <w:lang w:val="ka-GE"/>
      </w:rPr>
    </w:pPr>
    <w:r w:rsidRPr="000057C4">
      <w:rPr>
        <w:rFonts w:ascii="Sylfaen" w:hAnsi="Sylfaen"/>
        <w:i/>
        <w:sz w:val="18"/>
        <w:szCs w:val="18"/>
        <w:lang w:val="ka-GE"/>
      </w:rPr>
      <w:t xml:space="preserve">ანტიკორუფციული საბჭოს სამდივნო, </w:t>
    </w:r>
  </w:p>
  <w:p w:rsidR="00DE352F" w:rsidRPr="000057C4" w:rsidRDefault="00DE352F" w:rsidP="00853105">
    <w:pPr>
      <w:pStyle w:val="Header"/>
      <w:jc w:val="right"/>
      <w:rPr>
        <w:rFonts w:ascii="Sylfaen" w:hAnsi="Sylfaen"/>
        <w:i/>
        <w:sz w:val="18"/>
        <w:szCs w:val="18"/>
        <w:lang w:val="ka-GE"/>
      </w:rPr>
    </w:pPr>
    <w:r w:rsidRPr="000057C4">
      <w:rPr>
        <w:rFonts w:ascii="Sylfaen" w:hAnsi="Sylfaen"/>
        <w:i/>
        <w:sz w:val="18"/>
        <w:szCs w:val="18"/>
        <w:lang w:val="ka-GE"/>
      </w:rPr>
      <w:t>იუსტიციის სამინისტროს ანალიტიკური დეპარტამენტი</w:t>
    </w:r>
  </w:p>
  <w:p w:rsidR="00DE352F" w:rsidRDefault="00DE352F">
    <w:pPr>
      <w:pStyle w:val="Header"/>
    </w:pPr>
  </w:p>
  <w:p w:rsidR="00DE352F" w:rsidRPr="00DE2F85" w:rsidRDefault="00DE352F" w:rsidP="00DE2F85">
    <w:pPr>
      <w:pStyle w:val="Header"/>
      <w:jc w:val="right"/>
      <w:rPr>
        <w:rFonts w:ascii="Sylfaen" w:hAnsi="Sylfaen"/>
        <w:b/>
        <w:i/>
        <w:lang w:val="ka-G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52F" w:rsidRPr="006F5574" w:rsidRDefault="00DE352F" w:rsidP="00997A10">
    <w:pPr>
      <w:pStyle w:val="Header"/>
      <w:jc w:val="right"/>
      <w:rPr>
        <w:rFonts w:ascii="Sylfaen" w:hAnsi="Sylfaen"/>
        <w:i/>
        <w:sz w:val="18"/>
        <w:szCs w:val="18"/>
        <w:lang w:val="ka-GE"/>
      </w:rPr>
    </w:pPr>
    <w:r w:rsidRPr="006F5574">
      <w:rPr>
        <w:rFonts w:ascii="Sylfaen" w:hAnsi="Sylfaen"/>
        <w:i/>
        <w:sz w:val="18"/>
        <w:szCs w:val="18"/>
        <w:lang w:val="ka-GE"/>
      </w:rPr>
      <w:t xml:space="preserve">ანტიკორუფციული საბჭოს სამდივნო, </w:t>
    </w:r>
  </w:p>
  <w:p w:rsidR="00DE352F" w:rsidRPr="006F5574" w:rsidRDefault="00DE352F" w:rsidP="00997A10">
    <w:pPr>
      <w:pStyle w:val="Header"/>
      <w:jc w:val="right"/>
      <w:rPr>
        <w:rFonts w:ascii="Sylfaen" w:hAnsi="Sylfaen"/>
        <w:i/>
        <w:sz w:val="18"/>
        <w:szCs w:val="18"/>
        <w:lang w:val="ka-GE"/>
      </w:rPr>
    </w:pPr>
    <w:r w:rsidRPr="006F5574">
      <w:rPr>
        <w:rFonts w:ascii="Sylfaen" w:hAnsi="Sylfaen"/>
        <w:i/>
        <w:sz w:val="18"/>
        <w:szCs w:val="18"/>
        <w:lang w:val="ka-GE"/>
      </w:rPr>
      <w:t>იუსტიციის სამინისტროს ანალიტიკური დეპარტამენტი</w:t>
    </w:r>
  </w:p>
  <w:p w:rsidR="00DE352F" w:rsidRPr="006F5574" w:rsidRDefault="00DE352F">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5pt;height:39.75pt" o:bullet="t">
        <v:imagedata r:id="rId1" o:title="Logo - Copy"/>
      </v:shape>
    </w:pict>
  </w:numPicBullet>
  <w:abstractNum w:abstractNumId="0">
    <w:nsid w:val="007126AC"/>
    <w:multiLevelType w:val="multilevel"/>
    <w:tmpl w:val="7BE45F4E"/>
    <w:lvl w:ilvl="0">
      <w:start w:val="1"/>
      <w:numFmt w:val="decimal"/>
      <w:lvlText w:val="%1"/>
      <w:lvlJc w:val="left"/>
      <w:pPr>
        <w:ind w:left="360" w:hanging="360"/>
      </w:pPr>
      <w:rPr>
        <w:rFonts w:cstheme="minorBidi" w:hint="default"/>
        <w:b w:val="0"/>
      </w:rPr>
    </w:lvl>
    <w:lvl w:ilvl="1">
      <w:start w:val="1"/>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440" w:hanging="1440"/>
      </w:pPr>
      <w:rPr>
        <w:rFonts w:cstheme="minorBidi" w:hint="default"/>
        <w:b w:val="0"/>
      </w:rPr>
    </w:lvl>
  </w:abstractNum>
  <w:abstractNum w:abstractNumId="1">
    <w:nsid w:val="0FEA4754"/>
    <w:multiLevelType w:val="hybridMultilevel"/>
    <w:tmpl w:val="641AAEF6"/>
    <w:lvl w:ilvl="0" w:tplc="59A2247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0F5889"/>
    <w:multiLevelType w:val="hybridMultilevel"/>
    <w:tmpl w:val="6CA20968"/>
    <w:lvl w:ilvl="0" w:tplc="59A2247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3D10E5"/>
    <w:multiLevelType w:val="hybridMultilevel"/>
    <w:tmpl w:val="96DCEF44"/>
    <w:lvl w:ilvl="0" w:tplc="81A634FE">
      <w:start w:val="1"/>
      <w:numFmt w:val="upperRoman"/>
      <w:lvlText w:val="%1."/>
      <w:lvlJc w:val="right"/>
      <w:pPr>
        <w:ind w:left="720" w:hanging="360"/>
      </w:pPr>
      <w:rPr>
        <w:rFonts w:ascii="Sylfaen" w:eastAsiaTheme="majorEastAsia" w:hAnsi="Sylfaen" w:cs="Sylfae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E23075"/>
    <w:multiLevelType w:val="hybridMultilevel"/>
    <w:tmpl w:val="99D62868"/>
    <w:lvl w:ilvl="0" w:tplc="6F045120">
      <w:start w:val="2"/>
      <w:numFmt w:val="bullet"/>
      <w:lvlText w:val="-"/>
      <w:lvlJc w:val="left"/>
      <w:pPr>
        <w:ind w:left="720" w:hanging="360"/>
      </w:pPr>
      <w:rPr>
        <w:rFonts w:ascii="Sylfaen" w:eastAsiaTheme="minorHAnsi" w:hAnsi="Sylfaen"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716D57"/>
    <w:multiLevelType w:val="hybridMultilevel"/>
    <w:tmpl w:val="D73C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1C69E5"/>
    <w:multiLevelType w:val="hybridMultilevel"/>
    <w:tmpl w:val="B3123FB2"/>
    <w:lvl w:ilvl="0" w:tplc="FC247F64">
      <w:start w:val="3"/>
      <w:numFmt w:val="bullet"/>
      <w:lvlText w:val="-"/>
      <w:lvlJc w:val="left"/>
      <w:pPr>
        <w:ind w:left="720" w:hanging="360"/>
      </w:pPr>
      <w:rPr>
        <w:rFonts w:ascii="Sylfaen" w:eastAsiaTheme="majorEastAsia" w:hAnsi="Sylfaen" w:cs="Sylfae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C75F58"/>
    <w:multiLevelType w:val="hybridMultilevel"/>
    <w:tmpl w:val="126C12CE"/>
    <w:lvl w:ilvl="0" w:tplc="59A22472">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FE3C2C"/>
    <w:multiLevelType w:val="hybridMultilevel"/>
    <w:tmpl w:val="35E8963C"/>
    <w:lvl w:ilvl="0" w:tplc="59A2247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A522DD"/>
    <w:multiLevelType w:val="hybridMultilevel"/>
    <w:tmpl w:val="687EFFA8"/>
    <w:lvl w:ilvl="0" w:tplc="59A22472">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D0A0E27"/>
    <w:multiLevelType w:val="hybridMultilevel"/>
    <w:tmpl w:val="3D0696A4"/>
    <w:lvl w:ilvl="0" w:tplc="59A2247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337002"/>
    <w:multiLevelType w:val="hybridMultilevel"/>
    <w:tmpl w:val="920AF08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2">
    <w:nsid w:val="46AB4AAE"/>
    <w:multiLevelType w:val="hybridMultilevel"/>
    <w:tmpl w:val="6666DFDC"/>
    <w:lvl w:ilvl="0" w:tplc="59A2247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782F74"/>
    <w:multiLevelType w:val="hybridMultilevel"/>
    <w:tmpl w:val="353491E2"/>
    <w:lvl w:ilvl="0" w:tplc="762C1B78">
      <w:start w:val="3"/>
      <w:numFmt w:val="bullet"/>
      <w:lvlText w:val="-"/>
      <w:lvlJc w:val="left"/>
      <w:pPr>
        <w:ind w:left="1080" w:hanging="360"/>
      </w:pPr>
      <w:rPr>
        <w:rFonts w:ascii="Sylfaen" w:eastAsiaTheme="majorEastAsia" w:hAnsi="Sylfaen" w:cs="Arial" w:hint="default"/>
      </w:rPr>
    </w:lvl>
    <w:lvl w:ilvl="1" w:tplc="04370003">
      <w:start w:val="1"/>
      <w:numFmt w:val="bullet"/>
      <w:lvlText w:val="o"/>
      <w:lvlJc w:val="left"/>
      <w:pPr>
        <w:ind w:left="1800" w:hanging="360"/>
      </w:pPr>
      <w:rPr>
        <w:rFonts w:ascii="Courier New" w:hAnsi="Courier New" w:cs="Courier New" w:hint="default"/>
      </w:rPr>
    </w:lvl>
    <w:lvl w:ilvl="2" w:tplc="04370005">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14">
    <w:nsid w:val="5C975077"/>
    <w:multiLevelType w:val="hybridMultilevel"/>
    <w:tmpl w:val="773E299C"/>
    <w:lvl w:ilvl="0" w:tplc="59A2247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C80282"/>
    <w:multiLevelType w:val="hybridMultilevel"/>
    <w:tmpl w:val="C8DADD40"/>
    <w:lvl w:ilvl="0" w:tplc="21702506">
      <w:start w:val="1"/>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353984"/>
    <w:multiLevelType w:val="hybridMultilevel"/>
    <w:tmpl w:val="8E4A4C2E"/>
    <w:lvl w:ilvl="0" w:tplc="59A2247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526082"/>
    <w:multiLevelType w:val="hybridMultilevel"/>
    <w:tmpl w:val="BF442DC8"/>
    <w:lvl w:ilvl="0" w:tplc="9FD2E52E">
      <w:start w:val="1"/>
      <w:numFmt w:val="lowerRoman"/>
      <w:lvlText w:val="%1."/>
      <w:lvlJc w:val="right"/>
      <w:pPr>
        <w:ind w:left="720" w:hanging="360"/>
      </w:pPr>
      <w:rPr>
        <w:rFonts w:hint="default"/>
        <w:b/>
        <w:i/>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8">
    <w:nsid w:val="6B8B13E2"/>
    <w:multiLevelType w:val="hybridMultilevel"/>
    <w:tmpl w:val="F8624EFA"/>
    <w:lvl w:ilvl="0" w:tplc="59A22472">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2C0A7D"/>
    <w:multiLevelType w:val="multilevel"/>
    <w:tmpl w:val="21CAB5E8"/>
    <w:lvl w:ilvl="0">
      <w:start w:val="1"/>
      <w:numFmt w:val="decimal"/>
      <w:lvlText w:val="%1"/>
      <w:lvlJc w:val="left"/>
      <w:pPr>
        <w:ind w:left="360" w:hanging="360"/>
      </w:pPr>
      <w:rPr>
        <w:rFonts w:cstheme="minorBidi" w:hint="default"/>
        <w:b w:val="0"/>
      </w:rPr>
    </w:lvl>
    <w:lvl w:ilvl="1">
      <w:start w:val="1"/>
      <w:numFmt w:val="decimal"/>
      <w:lvlText w:val="%1.%2"/>
      <w:lvlJc w:val="left"/>
      <w:pPr>
        <w:ind w:left="360" w:hanging="360"/>
      </w:pPr>
      <w:rPr>
        <w:rFonts w:cstheme="minorBidi" w:hint="default"/>
        <w:b w:val="0"/>
      </w:rPr>
    </w:lvl>
    <w:lvl w:ilvl="2">
      <w:start w:val="1"/>
      <w:numFmt w:val="bullet"/>
      <w:lvlText w:val=""/>
      <w:lvlPicBulletId w:val="0"/>
      <w:lvlJc w:val="left"/>
      <w:pPr>
        <w:ind w:left="720" w:hanging="720"/>
      </w:pPr>
      <w:rPr>
        <w:rFonts w:ascii="Symbol" w:hAnsi="Symbol" w:hint="default"/>
        <w:b w:val="0"/>
        <w:color w:val="auto"/>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440" w:hanging="1440"/>
      </w:pPr>
      <w:rPr>
        <w:rFonts w:cstheme="minorBidi" w:hint="default"/>
        <w:b w:val="0"/>
      </w:rPr>
    </w:lvl>
  </w:abstractNum>
  <w:abstractNum w:abstractNumId="20">
    <w:nsid w:val="77402A82"/>
    <w:multiLevelType w:val="multilevel"/>
    <w:tmpl w:val="1FD6BD1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8"/>
  </w:num>
  <w:num w:numId="3">
    <w:abstractNumId w:val="10"/>
  </w:num>
  <w:num w:numId="4">
    <w:abstractNumId w:val="2"/>
  </w:num>
  <w:num w:numId="5">
    <w:abstractNumId w:val="16"/>
  </w:num>
  <w:num w:numId="6">
    <w:abstractNumId w:val="1"/>
  </w:num>
  <w:num w:numId="7">
    <w:abstractNumId w:val="12"/>
  </w:num>
  <w:num w:numId="8">
    <w:abstractNumId w:val="14"/>
  </w:num>
  <w:num w:numId="9">
    <w:abstractNumId w:val="0"/>
  </w:num>
  <w:num w:numId="10">
    <w:abstractNumId w:val="20"/>
  </w:num>
  <w:num w:numId="11">
    <w:abstractNumId w:val="19"/>
  </w:num>
  <w:num w:numId="12">
    <w:abstractNumId w:val="9"/>
  </w:num>
  <w:num w:numId="13">
    <w:abstractNumId w:val="7"/>
  </w:num>
  <w:num w:numId="14">
    <w:abstractNumId w:val="17"/>
  </w:num>
  <w:num w:numId="15">
    <w:abstractNumId w:val="11"/>
  </w:num>
  <w:num w:numId="16">
    <w:abstractNumId w:val="13"/>
  </w:num>
  <w:num w:numId="17">
    <w:abstractNumId w:val="4"/>
  </w:num>
  <w:num w:numId="18">
    <w:abstractNumId w:val="15"/>
  </w:num>
  <w:num w:numId="19">
    <w:abstractNumId w:val="5"/>
  </w:num>
  <w:num w:numId="20">
    <w:abstractNumId w:val="3"/>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61F"/>
    <w:rsid w:val="000005BD"/>
    <w:rsid w:val="0000246B"/>
    <w:rsid w:val="000035CD"/>
    <w:rsid w:val="000057C4"/>
    <w:rsid w:val="00006BEA"/>
    <w:rsid w:val="00010055"/>
    <w:rsid w:val="0001567A"/>
    <w:rsid w:val="00015EBF"/>
    <w:rsid w:val="00016A61"/>
    <w:rsid w:val="00017CCB"/>
    <w:rsid w:val="000311E4"/>
    <w:rsid w:val="00036973"/>
    <w:rsid w:val="000407C1"/>
    <w:rsid w:val="00043AB1"/>
    <w:rsid w:val="000441ED"/>
    <w:rsid w:val="000445D3"/>
    <w:rsid w:val="00044DCC"/>
    <w:rsid w:val="000537A5"/>
    <w:rsid w:val="0005752B"/>
    <w:rsid w:val="000616DF"/>
    <w:rsid w:val="00064EAB"/>
    <w:rsid w:val="00072269"/>
    <w:rsid w:val="00075B35"/>
    <w:rsid w:val="00080155"/>
    <w:rsid w:val="00081C1D"/>
    <w:rsid w:val="00082E61"/>
    <w:rsid w:val="00083468"/>
    <w:rsid w:val="000835E6"/>
    <w:rsid w:val="000835E7"/>
    <w:rsid w:val="00084D0E"/>
    <w:rsid w:val="00090FFE"/>
    <w:rsid w:val="00093ADE"/>
    <w:rsid w:val="00096507"/>
    <w:rsid w:val="000970DB"/>
    <w:rsid w:val="00097F73"/>
    <w:rsid w:val="000A05F1"/>
    <w:rsid w:val="000B1005"/>
    <w:rsid w:val="000B67FD"/>
    <w:rsid w:val="000B77C2"/>
    <w:rsid w:val="000C3017"/>
    <w:rsid w:val="000C3D75"/>
    <w:rsid w:val="000C51E3"/>
    <w:rsid w:val="000D5ECC"/>
    <w:rsid w:val="000E0DE9"/>
    <w:rsid w:val="000E2FA4"/>
    <w:rsid w:val="000E64E7"/>
    <w:rsid w:val="000F14A5"/>
    <w:rsid w:val="000F23AA"/>
    <w:rsid w:val="000F365E"/>
    <w:rsid w:val="000F622C"/>
    <w:rsid w:val="00102B65"/>
    <w:rsid w:val="00104C5D"/>
    <w:rsid w:val="00112EB6"/>
    <w:rsid w:val="001178D0"/>
    <w:rsid w:val="001225D0"/>
    <w:rsid w:val="00123159"/>
    <w:rsid w:val="001238ED"/>
    <w:rsid w:val="0012497F"/>
    <w:rsid w:val="00124AAB"/>
    <w:rsid w:val="00124B5A"/>
    <w:rsid w:val="0012785C"/>
    <w:rsid w:val="00127D2C"/>
    <w:rsid w:val="001328E8"/>
    <w:rsid w:val="00135B9B"/>
    <w:rsid w:val="00136652"/>
    <w:rsid w:val="00136ED8"/>
    <w:rsid w:val="0013773C"/>
    <w:rsid w:val="0014070B"/>
    <w:rsid w:val="00147AF0"/>
    <w:rsid w:val="00153AF7"/>
    <w:rsid w:val="001551B6"/>
    <w:rsid w:val="00156614"/>
    <w:rsid w:val="00156E18"/>
    <w:rsid w:val="0016058F"/>
    <w:rsid w:val="00164C03"/>
    <w:rsid w:val="00164D25"/>
    <w:rsid w:val="00166A46"/>
    <w:rsid w:val="00167EB8"/>
    <w:rsid w:val="00173409"/>
    <w:rsid w:val="00177FA8"/>
    <w:rsid w:val="00181B8F"/>
    <w:rsid w:val="00181C5E"/>
    <w:rsid w:val="00184681"/>
    <w:rsid w:val="00196285"/>
    <w:rsid w:val="0019761F"/>
    <w:rsid w:val="001A360E"/>
    <w:rsid w:val="001A6A79"/>
    <w:rsid w:val="001A7686"/>
    <w:rsid w:val="001A7A0D"/>
    <w:rsid w:val="001A7AC7"/>
    <w:rsid w:val="001B0478"/>
    <w:rsid w:val="001B2F95"/>
    <w:rsid w:val="001C1969"/>
    <w:rsid w:val="001C340F"/>
    <w:rsid w:val="001C3C33"/>
    <w:rsid w:val="001C767B"/>
    <w:rsid w:val="001D159F"/>
    <w:rsid w:val="001D2107"/>
    <w:rsid w:val="001D2A96"/>
    <w:rsid w:val="001D36D8"/>
    <w:rsid w:val="001D3B9B"/>
    <w:rsid w:val="001D50FD"/>
    <w:rsid w:val="001E3906"/>
    <w:rsid w:val="001E6C9B"/>
    <w:rsid w:val="001E7997"/>
    <w:rsid w:val="001F0D3B"/>
    <w:rsid w:val="001F1334"/>
    <w:rsid w:val="001F1A3F"/>
    <w:rsid w:val="001F3B83"/>
    <w:rsid w:val="001F5F1B"/>
    <w:rsid w:val="001F6619"/>
    <w:rsid w:val="001F76BB"/>
    <w:rsid w:val="00206331"/>
    <w:rsid w:val="00206747"/>
    <w:rsid w:val="00206E89"/>
    <w:rsid w:val="00210394"/>
    <w:rsid w:val="002113A0"/>
    <w:rsid w:val="00211E70"/>
    <w:rsid w:val="002121A6"/>
    <w:rsid w:val="00212904"/>
    <w:rsid w:val="002177DF"/>
    <w:rsid w:val="00222659"/>
    <w:rsid w:val="00227068"/>
    <w:rsid w:val="002342A1"/>
    <w:rsid w:val="0023672D"/>
    <w:rsid w:val="00241CCC"/>
    <w:rsid w:val="002476E0"/>
    <w:rsid w:val="00247B66"/>
    <w:rsid w:val="002522EC"/>
    <w:rsid w:val="00252F7B"/>
    <w:rsid w:val="0025426E"/>
    <w:rsid w:val="00283049"/>
    <w:rsid w:val="00284FE8"/>
    <w:rsid w:val="0029005E"/>
    <w:rsid w:val="00290427"/>
    <w:rsid w:val="002905F8"/>
    <w:rsid w:val="002925FD"/>
    <w:rsid w:val="00293F53"/>
    <w:rsid w:val="002A1044"/>
    <w:rsid w:val="002A1E35"/>
    <w:rsid w:val="002A7754"/>
    <w:rsid w:val="002A7C2C"/>
    <w:rsid w:val="002B391C"/>
    <w:rsid w:val="002B62B7"/>
    <w:rsid w:val="002D04A4"/>
    <w:rsid w:val="002E0B37"/>
    <w:rsid w:val="002E0FC4"/>
    <w:rsid w:val="002E4AF0"/>
    <w:rsid w:val="002E547C"/>
    <w:rsid w:val="002F48C5"/>
    <w:rsid w:val="002F69EC"/>
    <w:rsid w:val="002F7D26"/>
    <w:rsid w:val="002F7EB6"/>
    <w:rsid w:val="00303CCD"/>
    <w:rsid w:val="00306C31"/>
    <w:rsid w:val="0030704C"/>
    <w:rsid w:val="00307267"/>
    <w:rsid w:val="003079C5"/>
    <w:rsid w:val="003115CE"/>
    <w:rsid w:val="0031302D"/>
    <w:rsid w:val="003154EA"/>
    <w:rsid w:val="00317413"/>
    <w:rsid w:val="003236F0"/>
    <w:rsid w:val="00324941"/>
    <w:rsid w:val="00327E9C"/>
    <w:rsid w:val="003466E8"/>
    <w:rsid w:val="003510ED"/>
    <w:rsid w:val="0035366B"/>
    <w:rsid w:val="00354E47"/>
    <w:rsid w:val="00355F00"/>
    <w:rsid w:val="00363555"/>
    <w:rsid w:val="003676A6"/>
    <w:rsid w:val="00371C6D"/>
    <w:rsid w:val="00380701"/>
    <w:rsid w:val="003863BD"/>
    <w:rsid w:val="00386ED6"/>
    <w:rsid w:val="003954EE"/>
    <w:rsid w:val="003A25B9"/>
    <w:rsid w:val="003A4CA6"/>
    <w:rsid w:val="003B3A93"/>
    <w:rsid w:val="003B7DD3"/>
    <w:rsid w:val="003C0F1B"/>
    <w:rsid w:val="003C5FAD"/>
    <w:rsid w:val="003C6C43"/>
    <w:rsid w:val="003C717F"/>
    <w:rsid w:val="003C784F"/>
    <w:rsid w:val="003D595E"/>
    <w:rsid w:val="003E17E3"/>
    <w:rsid w:val="003E4E47"/>
    <w:rsid w:val="003E548F"/>
    <w:rsid w:val="003E7114"/>
    <w:rsid w:val="003E76CD"/>
    <w:rsid w:val="003E7E84"/>
    <w:rsid w:val="003F0B6F"/>
    <w:rsid w:val="003F1270"/>
    <w:rsid w:val="003F4F7B"/>
    <w:rsid w:val="003F6F9A"/>
    <w:rsid w:val="00401778"/>
    <w:rsid w:val="00402190"/>
    <w:rsid w:val="00402267"/>
    <w:rsid w:val="00404241"/>
    <w:rsid w:val="004053BC"/>
    <w:rsid w:val="00406188"/>
    <w:rsid w:val="004071C0"/>
    <w:rsid w:val="00407D08"/>
    <w:rsid w:val="0041161E"/>
    <w:rsid w:val="00414FE6"/>
    <w:rsid w:val="00416BB2"/>
    <w:rsid w:val="00416E43"/>
    <w:rsid w:val="00422F1D"/>
    <w:rsid w:val="00426024"/>
    <w:rsid w:val="00426B74"/>
    <w:rsid w:val="00427213"/>
    <w:rsid w:val="00427C28"/>
    <w:rsid w:val="00434184"/>
    <w:rsid w:val="0043674C"/>
    <w:rsid w:val="00437041"/>
    <w:rsid w:val="00444259"/>
    <w:rsid w:val="004448AC"/>
    <w:rsid w:val="00445D6F"/>
    <w:rsid w:val="00445E04"/>
    <w:rsid w:val="00450D3B"/>
    <w:rsid w:val="004532DF"/>
    <w:rsid w:val="004626A7"/>
    <w:rsid w:val="004636FA"/>
    <w:rsid w:val="00465218"/>
    <w:rsid w:val="00465AAF"/>
    <w:rsid w:val="00466CBB"/>
    <w:rsid w:val="00467CFB"/>
    <w:rsid w:val="00473F81"/>
    <w:rsid w:val="00474F6F"/>
    <w:rsid w:val="00476972"/>
    <w:rsid w:val="00476B8E"/>
    <w:rsid w:val="00477CD8"/>
    <w:rsid w:val="00477F88"/>
    <w:rsid w:val="00480F83"/>
    <w:rsid w:val="00487ADD"/>
    <w:rsid w:val="00491047"/>
    <w:rsid w:val="00493FC3"/>
    <w:rsid w:val="0049481B"/>
    <w:rsid w:val="004A126D"/>
    <w:rsid w:val="004A3F00"/>
    <w:rsid w:val="004A408E"/>
    <w:rsid w:val="004B3129"/>
    <w:rsid w:val="004B53B5"/>
    <w:rsid w:val="004B75CE"/>
    <w:rsid w:val="004C49BF"/>
    <w:rsid w:val="004C62EC"/>
    <w:rsid w:val="004D6F26"/>
    <w:rsid w:val="004D72BB"/>
    <w:rsid w:val="004D7B6A"/>
    <w:rsid w:val="004D7CA3"/>
    <w:rsid w:val="004E24FB"/>
    <w:rsid w:val="004E5F0E"/>
    <w:rsid w:val="004E6E22"/>
    <w:rsid w:val="004F0879"/>
    <w:rsid w:val="004F2A6D"/>
    <w:rsid w:val="004F47CA"/>
    <w:rsid w:val="005016A1"/>
    <w:rsid w:val="005052AE"/>
    <w:rsid w:val="00505A97"/>
    <w:rsid w:val="00507032"/>
    <w:rsid w:val="00507ED2"/>
    <w:rsid w:val="0051237C"/>
    <w:rsid w:val="00513607"/>
    <w:rsid w:val="00513BB5"/>
    <w:rsid w:val="00514F20"/>
    <w:rsid w:val="00522FF9"/>
    <w:rsid w:val="00525C0A"/>
    <w:rsid w:val="00526887"/>
    <w:rsid w:val="00530976"/>
    <w:rsid w:val="00532488"/>
    <w:rsid w:val="00537F50"/>
    <w:rsid w:val="005418D8"/>
    <w:rsid w:val="005443BB"/>
    <w:rsid w:val="005462F1"/>
    <w:rsid w:val="005469FA"/>
    <w:rsid w:val="00547FB5"/>
    <w:rsid w:val="00550FD5"/>
    <w:rsid w:val="0055157F"/>
    <w:rsid w:val="00552EAE"/>
    <w:rsid w:val="005534BE"/>
    <w:rsid w:val="00554312"/>
    <w:rsid w:val="005544CE"/>
    <w:rsid w:val="00561018"/>
    <w:rsid w:val="00561A18"/>
    <w:rsid w:val="00563096"/>
    <w:rsid w:val="00563BA4"/>
    <w:rsid w:val="00572B8B"/>
    <w:rsid w:val="0057640A"/>
    <w:rsid w:val="005850B4"/>
    <w:rsid w:val="00585EC2"/>
    <w:rsid w:val="0059352C"/>
    <w:rsid w:val="005938E1"/>
    <w:rsid w:val="00597538"/>
    <w:rsid w:val="005A246F"/>
    <w:rsid w:val="005A5F22"/>
    <w:rsid w:val="005B3672"/>
    <w:rsid w:val="005C1E28"/>
    <w:rsid w:val="005C6223"/>
    <w:rsid w:val="005D04E8"/>
    <w:rsid w:val="005D3545"/>
    <w:rsid w:val="005D543F"/>
    <w:rsid w:val="005E24CA"/>
    <w:rsid w:val="005E4844"/>
    <w:rsid w:val="005E57F4"/>
    <w:rsid w:val="005E5C52"/>
    <w:rsid w:val="005E644A"/>
    <w:rsid w:val="005E6EAC"/>
    <w:rsid w:val="005E771D"/>
    <w:rsid w:val="005F00EF"/>
    <w:rsid w:val="005F35E3"/>
    <w:rsid w:val="005F7411"/>
    <w:rsid w:val="0060044D"/>
    <w:rsid w:val="006049B6"/>
    <w:rsid w:val="006104AC"/>
    <w:rsid w:val="006137E2"/>
    <w:rsid w:val="00614BA7"/>
    <w:rsid w:val="00624A5B"/>
    <w:rsid w:val="006263FC"/>
    <w:rsid w:val="00632E47"/>
    <w:rsid w:val="0063405D"/>
    <w:rsid w:val="00634800"/>
    <w:rsid w:val="00634E2C"/>
    <w:rsid w:val="006353F9"/>
    <w:rsid w:val="00641F3A"/>
    <w:rsid w:val="0065479D"/>
    <w:rsid w:val="006601E0"/>
    <w:rsid w:val="00660D66"/>
    <w:rsid w:val="00661C34"/>
    <w:rsid w:val="00662BF0"/>
    <w:rsid w:val="006640AC"/>
    <w:rsid w:val="00666867"/>
    <w:rsid w:val="0066784F"/>
    <w:rsid w:val="00667A2E"/>
    <w:rsid w:val="00670F5D"/>
    <w:rsid w:val="00671552"/>
    <w:rsid w:val="00672A48"/>
    <w:rsid w:val="0067441B"/>
    <w:rsid w:val="00674C9E"/>
    <w:rsid w:val="0067513A"/>
    <w:rsid w:val="00676F64"/>
    <w:rsid w:val="00681073"/>
    <w:rsid w:val="00681F14"/>
    <w:rsid w:val="006828C6"/>
    <w:rsid w:val="00682D7D"/>
    <w:rsid w:val="006847AE"/>
    <w:rsid w:val="00687AC5"/>
    <w:rsid w:val="00691527"/>
    <w:rsid w:val="0069537C"/>
    <w:rsid w:val="00697A3A"/>
    <w:rsid w:val="006A14AC"/>
    <w:rsid w:val="006A3CE6"/>
    <w:rsid w:val="006B4E99"/>
    <w:rsid w:val="006B6B72"/>
    <w:rsid w:val="006C1392"/>
    <w:rsid w:val="006C7A82"/>
    <w:rsid w:val="006D0A4E"/>
    <w:rsid w:val="006D2216"/>
    <w:rsid w:val="006D2B57"/>
    <w:rsid w:val="006D4279"/>
    <w:rsid w:val="006D55C2"/>
    <w:rsid w:val="006D5768"/>
    <w:rsid w:val="006E0424"/>
    <w:rsid w:val="006E400C"/>
    <w:rsid w:val="006E4DE3"/>
    <w:rsid w:val="006E5D61"/>
    <w:rsid w:val="006E6CE1"/>
    <w:rsid w:val="006E7F88"/>
    <w:rsid w:val="006F42D8"/>
    <w:rsid w:val="006F432A"/>
    <w:rsid w:val="006F5574"/>
    <w:rsid w:val="00703BA3"/>
    <w:rsid w:val="00703CED"/>
    <w:rsid w:val="0070572A"/>
    <w:rsid w:val="00705A2A"/>
    <w:rsid w:val="00706F77"/>
    <w:rsid w:val="0071052C"/>
    <w:rsid w:val="0071143E"/>
    <w:rsid w:val="00712144"/>
    <w:rsid w:val="00714068"/>
    <w:rsid w:val="00716A06"/>
    <w:rsid w:val="0072379B"/>
    <w:rsid w:val="0072573A"/>
    <w:rsid w:val="0073435A"/>
    <w:rsid w:val="0073464B"/>
    <w:rsid w:val="00746DAF"/>
    <w:rsid w:val="00751931"/>
    <w:rsid w:val="00751EC0"/>
    <w:rsid w:val="00753F82"/>
    <w:rsid w:val="00754154"/>
    <w:rsid w:val="00754372"/>
    <w:rsid w:val="007565FB"/>
    <w:rsid w:val="00763B36"/>
    <w:rsid w:val="00770EA8"/>
    <w:rsid w:val="007719E9"/>
    <w:rsid w:val="00771FB9"/>
    <w:rsid w:val="00774FDE"/>
    <w:rsid w:val="0077641C"/>
    <w:rsid w:val="0078180C"/>
    <w:rsid w:val="00786FBF"/>
    <w:rsid w:val="00792376"/>
    <w:rsid w:val="007940F3"/>
    <w:rsid w:val="007948F1"/>
    <w:rsid w:val="007963A7"/>
    <w:rsid w:val="007A03DA"/>
    <w:rsid w:val="007A1162"/>
    <w:rsid w:val="007A471E"/>
    <w:rsid w:val="007A5DCC"/>
    <w:rsid w:val="007A64DC"/>
    <w:rsid w:val="007A6C0A"/>
    <w:rsid w:val="007B31F0"/>
    <w:rsid w:val="007B5D6E"/>
    <w:rsid w:val="007B7D7B"/>
    <w:rsid w:val="007C388B"/>
    <w:rsid w:val="007C5124"/>
    <w:rsid w:val="007C545C"/>
    <w:rsid w:val="007C64D9"/>
    <w:rsid w:val="007C6FE3"/>
    <w:rsid w:val="007D08B4"/>
    <w:rsid w:val="007D1DF6"/>
    <w:rsid w:val="007D2A3C"/>
    <w:rsid w:val="007D3E78"/>
    <w:rsid w:val="007D4244"/>
    <w:rsid w:val="007D50CC"/>
    <w:rsid w:val="007E1E83"/>
    <w:rsid w:val="007E2AF1"/>
    <w:rsid w:val="007E2EEB"/>
    <w:rsid w:val="007E7C09"/>
    <w:rsid w:val="007F0B4B"/>
    <w:rsid w:val="007F21EF"/>
    <w:rsid w:val="007F2C7F"/>
    <w:rsid w:val="007F30CF"/>
    <w:rsid w:val="007F4F53"/>
    <w:rsid w:val="007F7916"/>
    <w:rsid w:val="00800909"/>
    <w:rsid w:val="00802861"/>
    <w:rsid w:val="0080453F"/>
    <w:rsid w:val="00804EA2"/>
    <w:rsid w:val="0080508B"/>
    <w:rsid w:val="008078BA"/>
    <w:rsid w:val="008153BE"/>
    <w:rsid w:val="00815EA0"/>
    <w:rsid w:val="0082245C"/>
    <w:rsid w:val="008225F3"/>
    <w:rsid w:val="0082447E"/>
    <w:rsid w:val="00826CF6"/>
    <w:rsid w:val="00831459"/>
    <w:rsid w:val="0083147C"/>
    <w:rsid w:val="00831E66"/>
    <w:rsid w:val="00833167"/>
    <w:rsid w:val="00844DB2"/>
    <w:rsid w:val="00850D34"/>
    <w:rsid w:val="00852699"/>
    <w:rsid w:val="008530A2"/>
    <w:rsid w:val="00853105"/>
    <w:rsid w:val="00853696"/>
    <w:rsid w:val="00855934"/>
    <w:rsid w:val="008572DA"/>
    <w:rsid w:val="00857961"/>
    <w:rsid w:val="00861A7C"/>
    <w:rsid w:val="008633B3"/>
    <w:rsid w:val="0087138F"/>
    <w:rsid w:val="0087344B"/>
    <w:rsid w:val="00874636"/>
    <w:rsid w:val="00874685"/>
    <w:rsid w:val="0087625B"/>
    <w:rsid w:val="00884B75"/>
    <w:rsid w:val="00886F56"/>
    <w:rsid w:val="00886FA0"/>
    <w:rsid w:val="008902B4"/>
    <w:rsid w:val="00893BAD"/>
    <w:rsid w:val="0089429F"/>
    <w:rsid w:val="00894D44"/>
    <w:rsid w:val="008A52D3"/>
    <w:rsid w:val="008A54FE"/>
    <w:rsid w:val="008A55E0"/>
    <w:rsid w:val="008A5F76"/>
    <w:rsid w:val="008B0643"/>
    <w:rsid w:val="008B480C"/>
    <w:rsid w:val="008B7B7A"/>
    <w:rsid w:val="008C4473"/>
    <w:rsid w:val="008C659C"/>
    <w:rsid w:val="008C7012"/>
    <w:rsid w:val="008D0ECA"/>
    <w:rsid w:val="008D6B1A"/>
    <w:rsid w:val="008E013A"/>
    <w:rsid w:val="008E3D34"/>
    <w:rsid w:val="008E671F"/>
    <w:rsid w:val="008F33F2"/>
    <w:rsid w:val="008F4884"/>
    <w:rsid w:val="008F5015"/>
    <w:rsid w:val="008F5418"/>
    <w:rsid w:val="008F72FC"/>
    <w:rsid w:val="008F7C13"/>
    <w:rsid w:val="0090026C"/>
    <w:rsid w:val="00900B5E"/>
    <w:rsid w:val="00901296"/>
    <w:rsid w:val="0090742C"/>
    <w:rsid w:val="009140F3"/>
    <w:rsid w:val="0091794A"/>
    <w:rsid w:val="00920D6D"/>
    <w:rsid w:val="0092269C"/>
    <w:rsid w:val="00922D14"/>
    <w:rsid w:val="009234F6"/>
    <w:rsid w:val="009242F6"/>
    <w:rsid w:val="0092776B"/>
    <w:rsid w:val="00932CCD"/>
    <w:rsid w:val="00934B62"/>
    <w:rsid w:val="00941F55"/>
    <w:rsid w:val="00950054"/>
    <w:rsid w:val="00954EC7"/>
    <w:rsid w:val="009552B3"/>
    <w:rsid w:val="009555AB"/>
    <w:rsid w:val="0095577A"/>
    <w:rsid w:val="00955ED4"/>
    <w:rsid w:val="0095795C"/>
    <w:rsid w:val="00963CC4"/>
    <w:rsid w:val="00964ACB"/>
    <w:rsid w:val="009662B8"/>
    <w:rsid w:val="0096661E"/>
    <w:rsid w:val="00967DA6"/>
    <w:rsid w:val="009711DC"/>
    <w:rsid w:val="0097237D"/>
    <w:rsid w:val="00975A26"/>
    <w:rsid w:val="00980B0D"/>
    <w:rsid w:val="00980C81"/>
    <w:rsid w:val="009823B5"/>
    <w:rsid w:val="009846A3"/>
    <w:rsid w:val="0098566A"/>
    <w:rsid w:val="0099458F"/>
    <w:rsid w:val="009955B7"/>
    <w:rsid w:val="00997A10"/>
    <w:rsid w:val="009B032A"/>
    <w:rsid w:val="009B03FB"/>
    <w:rsid w:val="009B06AF"/>
    <w:rsid w:val="009B0983"/>
    <w:rsid w:val="009B2A1C"/>
    <w:rsid w:val="009B31F3"/>
    <w:rsid w:val="009B5D97"/>
    <w:rsid w:val="009B7A50"/>
    <w:rsid w:val="009C105B"/>
    <w:rsid w:val="009C1A50"/>
    <w:rsid w:val="009C35A9"/>
    <w:rsid w:val="009C35CA"/>
    <w:rsid w:val="009C4095"/>
    <w:rsid w:val="009C5293"/>
    <w:rsid w:val="009C553D"/>
    <w:rsid w:val="009C5906"/>
    <w:rsid w:val="009C611C"/>
    <w:rsid w:val="009C7960"/>
    <w:rsid w:val="009D080A"/>
    <w:rsid w:val="009D0A8E"/>
    <w:rsid w:val="009D1C57"/>
    <w:rsid w:val="009D41B9"/>
    <w:rsid w:val="009D65EF"/>
    <w:rsid w:val="009D7194"/>
    <w:rsid w:val="009E5FA1"/>
    <w:rsid w:val="009E7C3F"/>
    <w:rsid w:val="00A01B77"/>
    <w:rsid w:val="00A020FE"/>
    <w:rsid w:val="00A03ADD"/>
    <w:rsid w:val="00A05C3E"/>
    <w:rsid w:val="00A06EED"/>
    <w:rsid w:val="00A111F8"/>
    <w:rsid w:val="00A11990"/>
    <w:rsid w:val="00A148EE"/>
    <w:rsid w:val="00A159CB"/>
    <w:rsid w:val="00A175BC"/>
    <w:rsid w:val="00A17866"/>
    <w:rsid w:val="00A21F91"/>
    <w:rsid w:val="00A24573"/>
    <w:rsid w:val="00A2788B"/>
    <w:rsid w:val="00A326F7"/>
    <w:rsid w:val="00A346E2"/>
    <w:rsid w:val="00A3612B"/>
    <w:rsid w:val="00A36CCE"/>
    <w:rsid w:val="00A40262"/>
    <w:rsid w:val="00A41520"/>
    <w:rsid w:val="00A41620"/>
    <w:rsid w:val="00A42FDD"/>
    <w:rsid w:val="00A436F8"/>
    <w:rsid w:val="00A43A52"/>
    <w:rsid w:val="00A45662"/>
    <w:rsid w:val="00A5115E"/>
    <w:rsid w:val="00A51723"/>
    <w:rsid w:val="00A5466F"/>
    <w:rsid w:val="00A5470F"/>
    <w:rsid w:val="00A56C41"/>
    <w:rsid w:val="00A57660"/>
    <w:rsid w:val="00A6066C"/>
    <w:rsid w:val="00A61891"/>
    <w:rsid w:val="00A62F58"/>
    <w:rsid w:val="00A64FB1"/>
    <w:rsid w:val="00A66A4F"/>
    <w:rsid w:val="00A67567"/>
    <w:rsid w:val="00A70EDE"/>
    <w:rsid w:val="00A73398"/>
    <w:rsid w:val="00A74E38"/>
    <w:rsid w:val="00A74F50"/>
    <w:rsid w:val="00A770A9"/>
    <w:rsid w:val="00A82E9D"/>
    <w:rsid w:val="00A83603"/>
    <w:rsid w:val="00A83806"/>
    <w:rsid w:val="00A83BC9"/>
    <w:rsid w:val="00A841D0"/>
    <w:rsid w:val="00A909AB"/>
    <w:rsid w:val="00A96C62"/>
    <w:rsid w:val="00AA3B47"/>
    <w:rsid w:val="00AA43DC"/>
    <w:rsid w:val="00AA58E7"/>
    <w:rsid w:val="00AB3E33"/>
    <w:rsid w:val="00AB4A34"/>
    <w:rsid w:val="00AB7451"/>
    <w:rsid w:val="00AC153C"/>
    <w:rsid w:val="00AC1DC3"/>
    <w:rsid w:val="00AC3AA4"/>
    <w:rsid w:val="00AC46A2"/>
    <w:rsid w:val="00AC6152"/>
    <w:rsid w:val="00AD0A51"/>
    <w:rsid w:val="00AD3E98"/>
    <w:rsid w:val="00AD588C"/>
    <w:rsid w:val="00AD58E5"/>
    <w:rsid w:val="00AD6633"/>
    <w:rsid w:val="00AD761B"/>
    <w:rsid w:val="00AD76AB"/>
    <w:rsid w:val="00AE04C6"/>
    <w:rsid w:val="00AE29ED"/>
    <w:rsid w:val="00AF515D"/>
    <w:rsid w:val="00AF7506"/>
    <w:rsid w:val="00B016AA"/>
    <w:rsid w:val="00B02D75"/>
    <w:rsid w:val="00B1182D"/>
    <w:rsid w:val="00B121DB"/>
    <w:rsid w:val="00B16004"/>
    <w:rsid w:val="00B177E8"/>
    <w:rsid w:val="00B21F3E"/>
    <w:rsid w:val="00B22B50"/>
    <w:rsid w:val="00B25475"/>
    <w:rsid w:val="00B3103A"/>
    <w:rsid w:val="00B31F10"/>
    <w:rsid w:val="00B35101"/>
    <w:rsid w:val="00B40817"/>
    <w:rsid w:val="00B4376F"/>
    <w:rsid w:val="00B447A2"/>
    <w:rsid w:val="00B52370"/>
    <w:rsid w:val="00B54807"/>
    <w:rsid w:val="00B64319"/>
    <w:rsid w:val="00B64C5C"/>
    <w:rsid w:val="00B64FE5"/>
    <w:rsid w:val="00B650D5"/>
    <w:rsid w:val="00B66AD4"/>
    <w:rsid w:val="00B72E1F"/>
    <w:rsid w:val="00B7306A"/>
    <w:rsid w:val="00B7331A"/>
    <w:rsid w:val="00B73B99"/>
    <w:rsid w:val="00B74CB5"/>
    <w:rsid w:val="00B77836"/>
    <w:rsid w:val="00B813C8"/>
    <w:rsid w:val="00B83158"/>
    <w:rsid w:val="00B90A06"/>
    <w:rsid w:val="00B914FC"/>
    <w:rsid w:val="00B92AE9"/>
    <w:rsid w:val="00B96CE1"/>
    <w:rsid w:val="00BA08C6"/>
    <w:rsid w:val="00BA4151"/>
    <w:rsid w:val="00BA4B5E"/>
    <w:rsid w:val="00BA5302"/>
    <w:rsid w:val="00BB45C1"/>
    <w:rsid w:val="00BB61F2"/>
    <w:rsid w:val="00BB78FA"/>
    <w:rsid w:val="00BC11B6"/>
    <w:rsid w:val="00BD1F46"/>
    <w:rsid w:val="00BD5083"/>
    <w:rsid w:val="00BD79D8"/>
    <w:rsid w:val="00BE117B"/>
    <w:rsid w:val="00BE595F"/>
    <w:rsid w:val="00BE5EB7"/>
    <w:rsid w:val="00BF5FCC"/>
    <w:rsid w:val="00C029F2"/>
    <w:rsid w:val="00C0572B"/>
    <w:rsid w:val="00C0605B"/>
    <w:rsid w:val="00C073E4"/>
    <w:rsid w:val="00C20FB7"/>
    <w:rsid w:val="00C2162F"/>
    <w:rsid w:val="00C22229"/>
    <w:rsid w:val="00C24FFA"/>
    <w:rsid w:val="00C26D0F"/>
    <w:rsid w:val="00C33EA2"/>
    <w:rsid w:val="00C35C02"/>
    <w:rsid w:val="00C35F71"/>
    <w:rsid w:val="00C371E3"/>
    <w:rsid w:val="00C37701"/>
    <w:rsid w:val="00C40510"/>
    <w:rsid w:val="00C41436"/>
    <w:rsid w:val="00C429B0"/>
    <w:rsid w:val="00C46AF0"/>
    <w:rsid w:val="00C47C0C"/>
    <w:rsid w:val="00C51B8E"/>
    <w:rsid w:val="00C529F7"/>
    <w:rsid w:val="00C54A1A"/>
    <w:rsid w:val="00C56E01"/>
    <w:rsid w:val="00C63C42"/>
    <w:rsid w:val="00C7079A"/>
    <w:rsid w:val="00C8015B"/>
    <w:rsid w:val="00C86822"/>
    <w:rsid w:val="00C90807"/>
    <w:rsid w:val="00C90954"/>
    <w:rsid w:val="00C927B4"/>
    <w:rsid w:val="00C96188"/>
    <w:rsid w:val="00CA2274"/>
    <w:rsid w:val="00CA730C"/>
    <w:rsid w:val="00CB1B7E"/>
    <w:rsid w:val="00CC1884"/>
    <w:rsid w:val="00CC47EF"/>
    <w:rsid w:val="00CC5DE4"/>
    <w:rsid w:val="00CD0853"/>
    <w:rsid w:val="00CD2DC1"/>
    <w:rsid w:val="00CD51ED"/>
    <w:rsid w:val="00CE022E"/>
    <w:rsid w:val="00CE07E8"/>
    <w:rsid w:val="00CE1E6D"/>
    <w:rsid w:val="00CE4536"/>
    <w:rsid w:val="00CF027D"/>
    <w:rsid w:val="00CF115E"/>
    <w:rsid w:val="00CF1756"/>
    <w:rsid w:val="00CF4989"/>
    <w:rsid w:val="00CF5FC4"/>
    <w:rsid w:val="00CF758F"/>
    <w:rsid w:val="00D005B6"/>
    <w:rsid w:val="00D0185B"/>
    <w:rsid w:val="00D02074"/>
    <w:rsid w:val="00D0457B"/>
    <w:rsid w:val="00D07740"/>
    <w:rsid w:val="00D15446"/>
    <w:rsid w:val="00D222F0"/>
    <w:rsid w:val="00D23F8F"/>
    <w:rsid w:val="00D2783A"/>
    <w:rsid w:val="00D30AA1"/>
    <w:rsid w:val="00D31FC0"/>
    <w:rsid w:val="00D3782F"/>
    <w:rsid w:val="00D43F6B"/>
    <w:rsid w:val="00D448CB"/>
    <w:rsid w:val="00D466D1"/>
    <w:rsid w:val="00D47D15"/>
    <w:rsid w:val="00D521C3"/>
    <w:rsid w:val="00D5295D"/>
    <w:rsid w:val="00D53C1F"/>
    <w:rsid w:val="00D5586A"/>
    <w:rsid w:val="00D56032"/>
    <w:rsid w:val="00D64414"/>
    <w:rsid w:val="00D66292"/>
    <w:rsid w:val="00D70870"/>
    <w:rsid w:val="00D72021"/>
    <w:rsid w:val="00D743F7"/>
    <w:rsid w:val="00D8024E"/>
    <w:rsid w:val="00D835C7"/>
    <w:rsid w:val="00D835EA"/>
    <w:rsid w:val="00D84437"/>
    <w:rsid w:val="00D87C5C"/>
    <w:rsid w:val="00D90651"/>
    <w:rsid w:val="00D9233F"/>
    <w:rsid w:val="00D92401"/>
    <w:rsid w:val="00D95459"/>
    <w:rsid w:val="00D9610D"/>
    <w:rsid w:val="00D968D5"/>
    <w:rsid w:val="00D97B2E"/>
    <w:rsid w:val="00DA13DF"/>
    <w:rsid w:val="00DA1BDD"/>
    <w:rsid w:val="00DA2714"/>
    <w:rsid w:val="00DA3EB8"/>
    <w:rsid w:val="00DC013A"/>
    <w:rsid w:val="00DC0B9E"/>
    <w:rsid w:val="00DC57F4"/>
    <w:rsid w:val="00DD181D"/>
    <w:rsid w:val="00DD2ACF"/>
    <w:rsid w:val="00DD4B2D"/>
    <w:rsid w:val="00DD574E"/>
    <w:rsid w:val="00DD75D2"/>
    <w:rsid w:val="00DD7A03"/>
    <w:rsid w:val="00DD7DFD"/>
    <w:rsid w:val="00DE0F60"/>
    <w:rsid w:val="00DE1B08"/>
    <w:rsid w:val="00DE2F85"/>
    <w:rsid w:val="00DE352F"/>
    <w:rsid w:val="00DF02B8"/>
    <w:rsid w:val="00DF4F8C"/>
    <w:rsid w:val="00DF55EB"/>
    <w:rsid w:val="00E0395D"/>
    <w:rsid w:val="00E04F4C"/>
    <w:rsid w:val="00E0664D"/>
    <w:rsid w:val="00E12AD7"/>
    <w:rsid w:val="00E12C8D"/>
    <w:rsid w:val="00E134D0"/>
    <w:rsid w:val="00E13EE0"/>
    <w:rsid w:val="00E144D7"/>
    <w:rsid w:val="00E1644D"/>
    <w:rsid w:val="00E20BB0"/>
    <w:rsid w:val="00E257AC"/>
    <w:rsid w:val="00E2731D"/>
    <w:rsid w:val="00E27487"/>
    <w:rsid w:val="00E27DCE"/>
    <w:rsid w:val="00E30430"/>
    <w:rsid w:val="00E33E72"/>
    <w:rsid w:val="00E44A1A"/>
    <w:rsid w:val="00E46406"/>
    <w:rsid w:val="00E47FB5"/>
    <w:rsid w:val="00E54414"/>
    <w:rsid w:val="00E57B15"/>
    <w:rsid w:val="00E62536"/>
    <w:rsid w:val="00E64C1C"/>
    <w:rsid w:val="00E677A9"/>
    <w:rsid w:val="00E67C37"/>
    <w:rsid w:val="00E70610"/>
    <w:rsid w:val="00E710A5"/>
    <w:rsid w:val="00E71EE0"/>
    <w:rsid w:val="00E724FE"/>
    <w:rsid w:val="00E753AC"/>
    <w:rsid w:val="00E75FD2"/>
    <w:rsid w:val="00E838B7"/>
    <w:rsid w:val="00E85A23"/>
    <w:rsid w:val="00E8712D"/>
    <w:rsid w:val="00E90243"/>
    <w:rsid w:val="00E93D4F"/>
    <w:rsid w:val="00E94C52"/>
    <w:rsid w:val="00EA0B00"/>
    <w:rsid w:val="00EA23E9"/>
    <w:rsid w:val="00EA2D17"/>
    <w:rsid w:val="00EA3938"/>
    <w:rsid w:val="00EA763D"/>
    <w:rsid w:val="00EB3736"/>
    <w:rsid w:val="00EB5D40"/>
    <w:rsid w:val="00EB6E73"/>
    <w:rsid w:val="00EB7491"/>
    <w:rsid w:val="00EC42EB"/>
    <w:rsid w:val="00EC5A4D"/>
    <w:rsid w:val="00EC6284"/>
    <w:rsid w:val="00ED2668"/>
    <w:rsid w:val="00ED5149"/>
    <w:rsid w:val="00EE03C8"/>
    <w:rsid w:val="00EE1C88"/>
    <w:rsid w:val="00EE4E3D"/>
    <w:rsid w:val="00EE5FDA"/>
    <w:rsid w:val="00EF0835"/>
    <w:rsid w:val="00EF0B73"/>
    <w:rsid w:val="00EF1E12"/>
    <w:rsid w:val="00EF479C"/>
    <w:rsid w:val="00EF752A"/>
    <w:rsid w:val="00F134A2"/>
    <w:rsid w:val="00F13F17"/>
    <w:rsid w:val="00F14CB9"/>
    <w:rsid w:val="00F14EFD"/>
    <w:rsid w:val="00F16795"/>
    <w:rsid w:val="00F240C0"/>
    <w:rsid w:val="00F3549E"/>
    <w:rsid w:val="00F37686"/>
    <w:rsid w:val="00F42EB1"/>
    <w:rsid w:val="00F445DD"/>
    <w:rsid w:val="00F44870"/>
    <w:rsid w:val="00F46CA7"/>
    <w:rsid w:val="00F4749E"/>
    <w:rsid w:val="00F516F1"/>
    <w:rsid w:val="00F5332B"/>
    <w:rsid w:val="00F53852"/>
    <w:rsid w:val="00F5490B"/>
    <w:rsid w:val="00F60D5D"/>
    <w:rsid w:val="00F62560"/>
    <w:rsid w:val="00F65E6D"/>
    <w:rsid w:val="00F70DFA"/>
    <w:rsid w:val="00F717EA"/>
    <w:rsid w:val="00F74018"/>
    <w:rsid w:val="00F8451C"/>
    <w:rsid w:val="00F94ABF"/>
    <w:rsid w:val="00FA208A"/>
    <w:rsid w:val="00FA68E6"/>
    <w:rsid w:val="00FB2153"/>
    <w:rsid w:val="00FB380F"/>
    <w:rsid w:val="00FB563A"/>
    <w:rsid w:val="00FC1374"/>
    <w:rsid w:val="00FC2B71"/>
    <w:rsid w:val="00FC3816"/>
    <w:rsid w:val="00FC5D1F"/>
    <w:rsid w:val="00FC6494"/>
    <w:rsid w:val="00FC6684"/>
    <w:rsid w:val="00FD13AD"/>
    <w:rsid w:val="00FD1AF9"/>
    <w:rsid w:val="00FD4762"/>
    <w:rsid w:val="00FD71CA"/>
    <w:rsid w:val="00FE0BC3"/>
    <w:rsid w:val="00FE7898"/>
    <w:rsid w:val="00FE7A57"/>
    <w:rsid w:val="00FF1284"/>
    <w:rsid w:val="00FF1F65"/>
    <w:rsid w:val="00FF370F"/>
    <w:rsid w:val="00FF590C"/>
    <w:rsid w:val="00FF7BD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61C59F-6B53-4E28-AB59-1BDDC670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A10"/>
  </w:style>
  <w:style w:type="paragraph" w:styleId="Heading1">
    <w:name w:val="heading 1"/>
    <w:basedOn w:val="Normal"/>
    <w:next w:val="Normal"/>
    <w:link w:val="Heading1Char"/>
    <w:uiPriority w:val="9"/>
    <w:qFormat/>
    <w:rsid w:val="0069537C"/>
    <w:pPr>
      <w:pBdr>
        <w:top w:val="thinThickSmallGap" w:sz="12" w:space="1" w:color="943634" w:themeColor="accent2" w:themeShade="BF"/>
        <w:left w:val="thinThickSmallGap" w:sz="12" w:space="4" w:color="943634" w:themeColor="accent2" w:themeShade="BF"/>
        <w:bottom w:val="thinThickSmallGap" w:sz="12" w:space="1" w:color="943634" w:themeColor="accent2" w:themeShade="BF"/>
        <w:right w:val="thinThickSmallGap" w:sz="12" w:space="4"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997A10"/>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997A10"/>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997A10"/>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997A10"/>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997A10"/>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997A10"/>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997A1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97A1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37C"/>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997A10"/>
    <w:rPr>
      <w:caps/>
      <w:color w:val="632423" w:themeColor="accent2" w:themeShade="80"/>
      <w:spacing w:val="15"/>
      <w:sz w:val="24"/>
      <w:szCs w:val="24"/>
    </w:rPr>
  </w:style>
  <w:style w:type="character" w:styleId="CommentReference">
    <w:name w:val="annotation reference"/>
    <w:basedOn w:val="DefaultParagraphFont"/>
    <w:uiPriority w:val="99"/>
    <w:semiHidden/>
    <w:unhideWhenUsed/>
    <w:rsid w:val="00CD51ED"/>
    <w:rPr>
      <w:sz w:val="16"/>
      <w:szCs w:val="16"/>
    </w:rPr>
  </w:style>
  <w:style w:type="paragraph" w:styleId="CommentText">
    <w:name w:val="annotation text"/>
    <w:basedOn w:val="Normal"/>
    <w:link w:val="CommentTextChar"/>
    <w:uiPriority w:val="99"/>
    <w:unhideWhenUsed/>
    <w:rsid w:val="00CD51ED"/>
    <w:pPr>
      <w:spacing w:line="240" w:lineRule="auto"/>
    </w:pPr>
    <w:rPr>
      <w:sz w:val="20"/>
      <w:szCs w:val="20"/>
    </w:rPr>
  </w:style>
  <w:style w:type="character" w:customStyle="1" w:styleId="CommentTextChar">
    <w:name w:val="Comment Text Char"/>
    <w:basedOn w:val="DefaultParagraphFont"/>
    <w:link w:val="CommentText"/>
    <w:uiPriority w:val="99"/>
    <w:rsid w:val="00CD51ED"/>
    <w:rPr>
      <w:sz w:val="20"/>
      <w:szCs w:val="20"/>
    </w:rPr>
  </w:style>
  <w:style w:type="paragraph" w:styleId="BalloonText">
    <w:name w:val="Balloon Text"/>
    <w:basedOn w:val="Normal"/>
    <w:link w:val="BalloonTextChar"/>
    <w:uiPriority w:val="99"/>
    <w:semiHidden/>
    <w:unhideWhenUsed/>
    <w:rsid w:val="00CD5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ED"/>
    <w:rPr>
      <w:rFonts w:ascii="Tahoma" w:hAnsi="Tahoma" w:cs="Tahoma"/>
      <w:sz w:val="16"/>
      <w:szCs w:val="16"/>
    </w:rPr>
  </w:style>
  <w:style w:type="character" w:customStyle="1" w:styleId="Heading3Char">
    <w:name w:val="Heading 3 Char"/>
    <w:basedOn w:val="DefaultParagraphFont"/>
    <w:link w:val="Heading3"/>
    <w:uiPriority w:val="9"/>
    <w:rsid w:val="00997A10"/>
    <w:rPr>
      <w:caps/>
      <w:color w:val="622423" w:themeColor="accent2" w:themeShade="7F"/>
      <w:sz w:val="24"/>
      <w:szCs w:val="24"/>
    </w:rPr>
  </w:style>
  <w:style w:type="character" w:styleId="Hyperlink">
    <w:name w:val="Hyperlink"/>
    <w:uiPriority w:val="99"/>
    <w:rsid w:val="00DA1BDD"/>
    <w:rPr>
      <w:color w:val="0000FF"/>
      <w:u w:val="single"/>
    </w:rPr>
  </w:style>
  <w:style w:type="paragraph" w:styleId="FootnoteText">
    <w:name w:val="footnote text"/>
    <w:aliases w:val="Footnote Text Char Char Char,single space,footnote text,Текст сноски Знак,Footnote reference,FA Fu,Footnote Text Char Char Char Char Char,Footnote Text Char Char Char Car,Footnote Text Char Char Char Car Car Car Car Car Car,Char Char Char"/>
    <w:basedOn w:val="Normal"/>
    <w:link w:val="FootnoteTextChar"/>
    <w:uiPriority w:val="99"/>
    <w:unhideWhenUsed/>
    <w:rsid w:val="00DA1BDD"/>
    <w:pPr>
      <w:spacing w:after="0" w:line="240" w:lineRule="auto"/>
    </w:pPr>
    <w:rPr>
      <w:rFonts w:ascii="Times New Roman" w:eastAsia="Times New Roman" w:hAnsi="Times New Roman" w:cs="Times New Roman"/>
      <w:sz w:val="20"/>
      <w:szCs w:val="20"/>
      <w:lang w:val="en-GB" w:eastAsia="fr-FR"/>
    </w:rPr>
  </w:style>
  <w:style w:type="character" w:customStyle="1" w:styleId="FootnoteTextChar">
    <w:name w:val="Footnote Text Char"/>
    <w:aliases w:val="Footnote Text Char Char Char Char,single space Char,footnote text Char,Текст сноски Знак Char,Footnote reference Char,FA Fu Char,Footnote Text Char Char Char Char Char Char,Footnote Text Char Char Char Car Char,Char Char Char Char"/>
    <w:basedOn w:val="DefaultParagraphFont"/>
    <w:link w:val="FootnoteText"/>
    <w:uiPriority w:val="99"/>
    <w:rsid w:val="00DA1BDD"/>
    <w:rPr>
      <w:rFonts w:ascii="Times New Roman" w:eastAsia="Times New Roman" w:hAnsi="Times New Roman" w:cs="Times New Roman"/>
      <w:sz w:val="20"/>
      <w:szCs w:val="20"/>
      <w:lang w:val="en-GB" w:eastAsia="fr-FR"/>
    </w:rPr>
  </w:style>
  <w:style w:type="character" w:styleId="FootnoteReference">
    <w:name w:val="footnote reference"/>
    <w:aliases w:val="Ref,de nota al pie,4_G"/>
    <w:basedOn w:val="DefaultParagraphFont"/>
    <w:link w:val="ftrefCharChar"/>
    <w:uiPriority w:val="99"/>
    <w:unhideWhenUsed/>
    <w:rsid w:val="00DA1BDD"/>
    <w:rPr>
      <w:vertAlign w:val="superscript"/>
    </w:rPr>
  </w:style>
  <w:style w:type="paragraph" w:customStyle="1" w:styleId="ftrefCharChar">
    <w:name w:val="ftref Char Char"/>
    <w:aliases w:val="ftref Car Char Char Char, Car Car5 Char Char Car Car Char Char Char Char Char,Footnote Reference.ftref Char.ftref Car Char Char.Car Car5 Char Char Car Car Char Char Char Char Char Char Char Char,callout,Footnotes refss"/>
    <w:basedOn w:val="Normal"/>
    <w:link w:val="FootnoteReference"/>
    <w:uiPriority w:val="99"/>
    <w:rsid w:val="00DA1BDD"/>
    <w:pPr>
      <w:spacing w:after="160" w:line="240" w:lineRule="exact"/>
      <w:jc w:val="both"/>
    </w:pPr>
    <w:rPr>
      <w:vertAlign w:val="superscript"/>
    </w:rPr>
  </w:style>
  <w:style w:type="paragraph" w:styleId="ListParagraph">
    <w:name w:val="List Paragraph"/>
    <w:basedOn w:val="Normal"/>
    <w:link w:val="ListParagraphChar"/>
    <w:uiPriority w:val="34"/>
    <w:qFormat/>
    <w:rsid w:val="00997A10"/>
    <w:pPr>
      <w:ind w:left="720"/>
      <w:contextualSpacing/>
    </w:pPr>
  </w:style>
  <w:style w:type="character" w:styleId="IntenseEmphasis">
    <w:name w:val="Intense Emphasis"/>
    <w:uiPriority w:val="21"/>
    <w:qFormat/>
    <w:rsid w:val="00997A10"/>
    <w:rPr>
      <w:i/>
      <w:iCs/>
      <w:caps/>
      <w:spacing w:val="10"/>
      <w:sz w:val="20"/>
      <w:szCs w:val="20"/>
    </w:rPr>
  </w:style>
  <w:style w:type="character" w:styleId="Strong">
    <w:name w:val="Strong"/>
    <w:uiPriority w:val="22"/>
    <w:qFormat/>
    <w:rsid w:val="00997A10"/>
    <w:rPr>
      <w:b/>
      <w:bCs/>
      <w:color w:val="943634" w:themeColor="accent2" w:themeShade="BF"/>
      <w:spacing w:val="5"/>
    </w:rPr>
  </w:style>
  <w:style w:type="paragraph" w:styleId="Header">
    <w:name w:val="header"/>
    <w:basedOn w:val="Normal"/>
    <w:link w:val="HeaderChar"/>
    <w:uiPriority w:val="99"/>
    <w:unhideWhenUsed/>
    <w:rsid w:val="00467C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CFB"/>
  </w:style>
  <w:style w:type="paragraph" w:styleId="Footer">
    <w:name w:val="footer"/>
    <w:basedOn w:val="Normal"/>
    <w:link w:val="FooterChar"/>
    <w:uiPriority w:val="99"/>
    <w:unhideWhenUsed/>
    <w:rsid w:val="00467C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CFB"/>
  </w:style>
  <w:style w:type="table" w:styleId="TableClassic1">
    <w:name w:val="Table Classic 1"/>
    <w:basedOn w:val="TableNormal"/>
    <w:rsid w:val="00997A10"/>
    <w:pPr>
      <w:spacing w:after="0" w:line="240" w:lineRule="auto"/>
    </w:pPr>
    <w:rPr>
      <w:rFonts w:ascii="Times New Roman" w:eastAsia="Times New Roman" w:hAnsi="Times New Roman" w:cs="Times New Roman"/>
      <w:sz w:val="20"/>
      <w:szCs w:val="20"/>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997A10"/>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997A10"/>
    <w:rPr>
      <w:caps/>
      <w:color w:val="632423" w:themeColor="accent2" w:themeShade="80"/>
      <w:spacing w:val="50"/>
      <w:sz w:val="44"/>
      <w:szCs w:val="44"/>
    </w:rPr>
  </w:style>
  <w:style w:type="character" w:customStyle="1" w:styleId="Heading4Char">
    <w:name w:val="Heading 4 Char"/>
    <w:basedOn w:val="DefaultParagraphFont"/>
    <w:link w:val="Heading4"/>
    <w:uiPriority w:val="9"/>
    <w:semiHidden/>
    <w:rsid w:val="00997A10"/>
    <w:rPr>
      <w:caps/>
      <w:color w:val="622423" w:themeColor="accent2" w:themeShade="7F"/>
      <w:spacing w:val="10"/>
    </w:rPr>
  </w:style>
  <w:style w:type="character" w:customStyle="1" w:styleId="Heading5Char">
    <w:name w:val="Heading 5 Char"/>
    <w:basedOn w:val="DefaultParagraphFont"/>
    <w:link w:val="Heading5"/>
    <w:uiPriority w:val="9"/>
    <w:semiHidden/>
    <w:rsid w:val="00997A10"/>
    <w:rPr>
      <w:caps/>
      <w:color w:val="622423" w:themeColor="accent2" w:themeShade="7F"/>
      <w:spacing w:val="10"/>
    </w:rPr>
  </w:style>
  <w:style w:type="character" w:customStyle="1" w:styleId="Heading6Char">
    <w:name w:val="Heading 6 Char"/>
    <w:basedOn w:val="DefaultParagraphFont"/>
    <w:link w:val="Heading6"/>
    <w:uiPriority w:val="9"/>
    <w:semiHidden/>
    <w:rsid w:val="00997A10"/>
    <w:rPr>
      <w:caps/>
      <w:color w:val="943634" w:themeColor="accent2" w:themeShade="BF"/>
      <w:spacing w:val="10"/>
    </w:rPr>
  </w:style>
  <w:style w:type="character" w:customStyle="1" w:styleId="Heading7Char">
    <w:name w:val="Heading 7 Char"/>
    <w:basedOn w:val="DefaultParagraphFont"/>
    <w:link w:val="Heading7"/>
    <w:uiPriority w:val="9"/>
    <w:semiHidden/>
    <w:rsid w:val="00997A10"/>
    <w:rPr>
      <w:i/>
      <w:iCs/>
      <w:caps/>
      <w:color w:val="943634" w:themeColor="accent2" w:themeShade="BF"/>
      <w:spacing w:val="10"/>
    </w:rPr>
  </w:style>
  <w:style w:type="character" w:customStyle="1" w:styleId="Heading8Char">
    <w:name w:val="Heading 8 Char"/>
    <w:basedOn w:val="DefaultParagraphFont"/>
    <w:link w:val="Heading8"/>
    <w:uiPriority w:val="9"/>
    <w:semiHidden/>
    <w:rsid w:val="00997A10"/>
    <w:rPr>
      <w:caps/>
      <w:spacing w:val="10"/>
      <w:sz w:val="20"/>
      <w:szCs w:val="20"/>
    </w:rPr>
  </w:style>
  <w:style w:type="character" w:customStyle="1" w:styleId="Heading9Char">
    <w:name w:val="Heading 9 Char"/>
    <w:basedOn w:val="DefaultParagraphFont"/>
    <w:link w:val="Heading9"/>
    <w:uiPriority w:val="9"/>
    <w:semiHidden/>
    <w:rsid w:val="00997A10"/>
    <w:rPr>
      <w:i/>
      <w:iCs/>
      <w:caps/>
      <w:spacing w:val="10"/>
      <w:sz w:val="20"/>
      <w:szCs w:val="20"/>
    </w:rPr>
  </w:style>
  <w:style w:type="paragraph" w:styleId="Caption">
    <w:name w:val="caption"/>
    <w:basedOn w:val="Normal"/>
    <w:next w:val="Normal"/>
    <w:uiPriority w:val="35"/>
    <w:semiHidden/>
    <w:unhideWhenUsed/>
    <w:qFormat/>
    <w:rsid w:val="00997A10"/>
    <w:rPr>
      <w:caps/>
      <w:spacing w:val="10"/>
      <w:sz w:val="18"/>
      <w:szCs w:val="18"/>
    </w:rPr>
  </w:style>
  <w:style w:type="paragraph" w:styleId="Subtitle">
    <w:name w:val="Subtitle"/>
    <w:basedOn w:val="Normal"/>
    <w:next w:val="Normal"/>
    <w:link w:val="SubtitleChar"/>
    <w:uiPriority w:val="11"/>
    <w:qFormat/>
    <w:rsid w:val="00997A1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97A10"/>
    <w:rPr>
      <w:caps/>
      <w:spacing w:val="20"/>
      <w:sz w:val="18"/>
      <w:szCs w:val="18"/>
    </w:rPr>
  </w:style>
  <w:style w:type="character" w:styleId="Emphasis">
    <w:name w:val="Emphasis"/>
    <w:uiPriority w:val="20"/>
    <w:qFormat/>
    <w:rsid w:val="00997A10"/>
    <w:rPr>
      <w:caps/>
      <w:spacing w:val="5"/>
      <w:sz w:val="20"/>
      <w:szCs w:val="20"/>
    </w:rPr>
  </w:style>
  <w:style w:type="paragraph" w:styleId="NoSpacing">
    <w:name w:val="No Spacing"/>
    <w:basedOn w:val="Normal"/>
    <w:link w:val="NoSpacingChar"/>
    <w:uiPriority w:val="1"/>
    <w:qFormat/>
    <w:rsid w:val="00997A10"/>
    <w:pPr>
      <w:spacing w:after="0" w:line="240" w:lineRule="auto"/>
    </w:pPr>
  </w:style>
  <w:style w:type="character" w:customStyle="1" w:styleId="NoSpacingChar">
    <w:name w:val="No Spacing Char"/>
    <w:basedOn w:val="DefaultParagraphFont"/>
    <w:link w:val="NoSpacing"/>
    <w:uiPriority w:val="1"/>
    <w:rsid w:val="00997A10"/>
  </w:style>
  <w:style w:type="paragraph" w:styleId="Quote">
    <w:name w:val="Quote"/>
    <w:basedOn w:val="Normal"/>
    <w:next w:val="Normal"/>
    <w:link w:val="QuoteChar"/>
    <w:uiPriority w:val="29"/>
    <w:qFormat/>
    <w:rsid w:val="00997A10"/>
    <w:rPr>
      <w:i/>
      <w:iCs/>
    </w:rPr>
  </w:style>
  <w:style w:type="character" w:customStyle="1" w:styleId="QuoteChar">
    <w:name w:val="Quote Char"/>
    <w:basedOn w:val="DefaultParagraphFont"/>
    <w:link w:val="Quote"/>
    <w:uiPriority w:val="29"/>
    <w:rsid w:val="00997A10"/>
    <w:rPr>
      <w:i/>
      <w:iCs/>
    </w:rPr>
  </w:style>
  <w:style w:type="paragraph" w:styleId="IntenseQuote">
    <w:name w:val="Intense Quote"/>
    <w:basedOn w:val="Normal"/>
    <w:next w:val="Normal"/>
    <w:link w:val="IntenseQuoteChar"/>
    <w:uiPriority w:val="30"/>
    <w:qFormat/>
    <w:rsid w:val="00997A10"/>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997A10"/>
    <w:rPr>
      <w:caps/>
      <w:color w:val="622423" w:themeColor="accent2" w:themeShade="7F"/>
      <w:spacing w:val="5"/>
      <w:sz w:val="20"/>
      <w:szCs w:val="20"/>
    </w:rPr>
  </w:style>
  <w:style w:type="character" w:styleId="SubtleEmphasis">
    <w:name w:val="Subtle Emphasis"/>
    <w:uiPriority w:val="19"/>
    <w:qFormat/>
    <w:rsid w:val="00997A10"/>
    <w:rPr>
      <w:i/>
      <w:iCs/>
    </w:rPr>
  </w:style>
  <w:style w:type="character" w:styleId="SubtleReference">
    <w:name w:val="Subtle Reference"/>
    <w:basedOn w:val="DefaultParagraphFont"/>
    <w:uiPriority w:val="31"/>
    <w:qFormat/>
    <w:rsid w:val="00997A10"/>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997A10"/>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997A10"/>
    <w:rPr>
      <w:caps/>
      <w:color w:val="622423" w:themeColor="accent2" w:themeShade="7F"/>
      <w:spacing w:val="5"/>
      <w:u w:color="622423" w:themeColor="accent2" w:themeShade="7F"/>
    </w:rPr>
  </w:style>
  <w:style w:type="paragraph" w:styleId="TOCHeading">
    <w:name w:val="TOC Heading"/>
    <w:basedOn w:val="Heading1"/>
    <w:next w:val="Normal"/>
    <w:uiPriority w:val="39"/>
    <w:unhideWhenUsed/>
    <w:qFormat/>
    <w:rsid w:val="00997A10"/>
    <w:pPr>
      <w:outlineLvl w:val="9"/>
    </w:pPr>
    <w:rPr>
      <w:lang w:bidi="en-US"/>
    </w:rPr>
  </w:style>
  <w:style w:type="character" w:customStyle="1" w:styleId="ListParagraphChar">
    <w:name w:val="List Paragraph Char"/>
    <w:link w:val="ListParagraph"/>
    <w:uiPriority w:val="34"/>
    <w:locked/>
    <w:rsid w:val="003F1270"/>
  </w:style>
  <w:style w:type="character" w:customStyle="1" w:styleId="st">
    <w:name w:val="st"/>
    <w:basedOn w:val="DefaultParagraphFont"/>
    <w:rsid w:val="003F1270"/>
  </w:style>
  <w:style w:type="paragraph" w:styleId="TOC1">
    <w:name w:val="toc 1"/>
    <w:basedOn w:val="Normal"/>
    <w:next w:val="Normal"/>
    <w:autoRedefine/>
    <w:uiPriority w:val="39"/>
    <w:unhideWhenUsed/>
    <w:rsid w:val="000C3D75"/>
    <w:pPr>
      <w:spacing w:after="100"/>
    </w:pPr>
  </w:style>
  <w:style w:type="paragraph" w:styleId="TOC2">
    <w:name w:val="toc 2"/>
    <w:basedOn w:val="Normal"/>
    <w:next w:val="Normal"/>
    <w:autoRedefine/>
    <w:uiPriority w:val="39"/>
    <w:unhideWhenUsed/>
    <w:rsid w:val="000C3D75"/>
    <w:pPr>
      <w:spacing w:after="100"/>
      <w:ind w:left="220"/>
    </w:pPr>
  </w:style>
  <w:style w:type="paragraph" w:styleId="TOC3">
    <w:name w:val="toc 3"/>
    <w:basedOn w:val="Normal"/>
    <w:next w:val="Normal"/>
    <w:autoRedefine/>
    <w:uiPriority w:val="39"/>
    <w:unhideWhenUsed/>
    <w:rsid w:val="000C3D75"/>
    <w:pPr>
      <w:spacing w:after="100"/>
      <w:ind w:left="440"/>
    </w:pPr>
  </w:style>
  <w:style w:type="paragraph" w:styleId="CommentSubject">
    <w:name w:val="annotation subject"/>
    <w:basedOn w:val="CommentText"/>
    <w:next w:val="CommentText"/>
    <w:link w:val="CommentSubjectChar"/>
    <w:uiPriority w:val="99"/>
    <w:semiHidden/>
    <w:unhideWhenUsed/>
    <w:rsid w:val="00F445DD"/>
    <w:rPr>
      <w:b/>
      <w:bCs/>
    </w:rPr>
  </w:style>
  <w:style w:type="character" w:customStyle="1" w:styleId="CommentSubjectChar">
    <w:name w:val="Comment Subject Char"/>
    <w:basedOn w:val="CommentTextChar"/>
    <w:link w:val="CommentSubject"/>
    <w:uiPriority w:val="99"/>
    <w:semiHidden/>
    <w:rsid w:val="00F445DD"/>
    <w:rPr>
      <w:b/>
      <w:bCs/>
      <w:sz w:val="20"/>
      <w:szCs w:val="20"/>
    </w:rPr>
  </w:style>
  <w:style w:type="character" w:styleId="FollowedHyperlink">
    <w:name w:val="FollowedHyperlink"/>
    <w:basedOn w:val="DefaultParagraphFont"/>
    <w:uiPriority w:val="99"/>
    <w:semiHidden/>
    <w:unhideWhenUsed/>
    <w:rsid w:val="00980C81"/>
    <w:rPr>
      <w:color w:val="800080" w:themeColor="followedHyperlink"/>
      <w:u w:val="single"/>
    </w:rPr>
  </w:style>
  <w:style w:type="paragraph" w:styleId="Revision">
    <w:name w:val="Revision"/>
    <w:hidden/>
    <w:uiPriority w:val="99"/>
    <w:semiHidden/>
    <w:rsid w:val="00EA23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005916">
      <w:bodyDiv w:val="1"/>
      <w:marLeft w:val="0"/>
      <w:marRight w:val="0"/>
      <w:marTop w:val="0"/>
      <w:marBottom w:val="0"/>
      <w:divBdr>
        <w:top w:val="none" w:sz="0" w:space="0" w:color="auto"/>
        <w:left w:val="none" w:sz="0" w:space="0" w:color="auto"/>
        <w:bottom w:val="none" w:sz="0" w:space="0" w:color="auto"/>
        <w:right w:val="none" w:sz="0" w:space="0" w:color="auto"/>
      </w:divBdr>
    </w:div>
    <w:div w:id="178041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ACCouncil@justice.gov.ge" TargetMode="External"/><Relationship Id="rId1" Type="http://schemas.openxmlformats.org/officeDocument/2006/relationships/hyperlink" Target="http://www.justice.gov.g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oecd.org/corruption/acn/GEORGIAThirdRoundMonitoringReportENG.pdf" TargetMode="External"/><Relationship Id="rId7" Type="http://schemas.openxmlformats.org/officeDocument/2006/relationships/hyperlink" Target="http://www.oecd.org/corruption/acn/ACNWorkProgramme2013-2015_EN.pdf" TargetMode="External"/><Relationship Id="rId2" Type="http://schemas.openxmlformats.org/officeDocument/2006/relationships/hyperlink" Target="https://matsne.gov.ge/index.php?option=com_ldmssearch&amp;view=docView&amp;id=2177485&amp;lang=ge" TargetMode="External"/><Relationship Id="rId1" Type="http://schemas.openxmlformats.org/officeDocument/2006/relationships/hyperlink" Target="https://matsne.gov.ge/index.php?option=com_ldmssearch&amp;view=docView&amp;id=33550" TargetMode="External"/><Relationship Id="rId6" Type="http://schemas.openxmlformats.org/officeDocument/2006/relationships/hyperlink" Target="http://www.osgf.ge/files/publications/2013/Book_eurounion_148x220_WEB.pdf" TargetMode="External"/><Relationship Id="rId5" Type="http://schemas.openxmlformats.org/officeDocument/2006/relationships/hyperlink" Target="http://www.coe.int/t/dghl/monitoring/greco/documents/Greco%282011%2920_RulesOfProcedure_EN.pdf." TargetMode="External"/><Relationship Id="rId4" Type="http://schemas.openxmlformats.org/officeDocument/2006/relationships/hyperlink" Target="http://www.oecd.org/corruption/acn/ACNWorkProgramme2013-2015_EN.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8742A-DD14-40D1-A575-E2AEF4CF2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5064</TotalTime>
  <Pages>8</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Darejan Tsartsidze</dc:creator>
  <cp:lastModifiedBy>Gulisa Kakhniashvili</cp:lastModifiedBy>
  <cp:revision>471</cp:revision>
  <cp:lastPrinted>2017-07-20T05:25:00Z</cp:lastPrinted>
  <dcterms:created xsi:type="dcterms:W3CDTF">2015-01-22T14:39:00Z</dcterms:created>
  <dcterms:modified xsi:type="dcterms:W3CDTF">2017-12-20T12:58:00Z</dcterms:modified>
</cp:coreProperties>
</file>