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F6EF0" w14:textId="77777777" w:rsidR="00726045" w:rsidRPr="00BF6CCE" w:rsidRDefault="00726045" w:rsidP="00726045">
      <w:pPr>
        <w:tabs>
          <w:tab w:val="right" w:pos="9000"/>
        </w:tabs>
        <w:suppressAutoHyphens/>
        <w:spacing w:before="240" w:line="276" w:lineRule="auto"/>
        <w:jc w:val="both"/>
        <w:rPr>
          <w:rFonts w:ascii="Sylfaen" w:hAnsi="Sylfaen"/>
          <w:b/>
          <w:color w:val="ED7D31" w:themeColor="accent2"/>
          <w:sz w:val="22"/>
          <w:szCs w:val="22"/>
          <w:lang w:val="en-US"/>
        </w:rPr>
      </w:pPr>
      <w:bookmarkStart w:id="0" w:name="_Toc421614470"/>
    </w:p>
    <w:p w14:paraId="057FABE8" w14:textId="77777777" w:rsidR="00726045" w:rsidRPr="007767A9" w:rsidRDefault="00726045" w:rsidP="00726045">
      <w:pPr>
        <w:tabs>
          <w:tab w:val="right" w:pos="9000"/>
        </w:tabs>
        <w:suppressAutoHyphens/>
        <w:spacing w:before="240" w:line="276" w:lineRule="auto"/>
        <w:jc w:val="both"/>
        <w:rPr>
          <w:rFonts w:ascii="Sylfaen" w:hAnsi="Sylfaen"/>
          <w:b/>
          <w:color w:val="ED7D31" w:themeColor="accent2"/>
          <w:sz w:val="22"/>
          <w:szCs w:val="22"/>
          <w:lang w:val="ka-GE"/>
        </w:rPr>
      </w:pPr>
    </w:p>
    <w:p w14:paraId="0DF29809" w14:textId="77777777" w:rsidR="00726045" w:rsidRPr="007767A9" w:rsidRDefault="00726045" w:rsidP="00726045">
      <w:pPr>
        <w:tabs>
          <w:tab w:val="left" w:pos="1920"/>
        </w:tabs>
        <w:suppressAutoHyphens/>
        <w:spacing w:before="240" w:line="276" w:lineRule="auto"/>
        <w:jc w:val="both"/>
        <w:rPr>
          <w:rFonts w:ascii="Sylfaen" w:hAnsi="Sylfaen"/>
          <w:b/>
          <w:color w:val="ED7D31" w:themeColor="accent2"/>
          <w:sz w:val="22"/>
          <w:szCs w:val="22"/>
          <w:lang w:val="ka-GE"/>
        </w:rPr>
      </w:pPr>
    </w:p>
    <w:p w14:paraId="2EBF3FF4" w14:textId="77777777" w:rsidR="00726045" w:rsidRPr="007767A9" w:rsidRDefault="00726045" w:rsidP="00726045">
      <w:pPr>
        <w:tabs>
          <w:tab w:val="right" w:pos="9000"/>
        </w:tabs>
        <w:suppressAutoHyphens/>
        <w:spacing w:before="240" w:line="276" w:lineRule="auto"/>
        <w:jc w:val="both"/>
        <w:rPr>
          <w:rFonts w:ascii="Sylfaen" w:hAnsi="Sylfaen"/>
          <w:b/>
          <w:color w:val="ED7D31" w:themeColor="accent2"/>
          <w:sz w:val="22"/>
          <w:szCs w:val="22"/>
          <w:lang w:val="ka-GE"/>
        </w:rPr>
      </w:pPr>
    </w:p>
    <w:p w14:paraId="7A052D55" w14:textId="77777777" w:rsidR="00726045" w:rsidRPr="007767A9" w:rsidRDefault="00726045" w:rsidP="00726045">
      <w:pPr>
        <w:tabs>
          <w:tab w:val="right" w:pos="9000"/>
        </w:tabs>
        <w:suppressAutoHyphens/>
        <w:spacing w:before="240" w:line="276" w:lineRule="auto"/>
        <w:jc w:val="both"/>
        <w:rPr>
          <w:rFonts w:ascii="Sylfaen" w:hAnsi="Sylfaen"/>
          <w:b/>
          <w:color w:val="ED7D31" w:themeColor="accent2"/>
          <w:sz w:val="22"/>
          <w:szCs w:val="22"/>
          <w:lang w:val="ka-GE"/>
        </w:rPr>
      </w:pPr>
    </w:p>
    <w:p w14:paraId="33A910D6" w14:textId="77777777" w:rsidR="00726045" w:rsidRPr="007767A9" w:rsidRDefault="00726045" w:rsidP="00726045">
      <w:pPr>
        <w:tabs>
          <w:tab w:val="right" w:pos="9000"/>
        </w:tabs>
        <w:suppressAutoHyphens/>
        <w:spacing w:before="240" w:line="276" w:lineRule="auto"/>
        <w:jc w:val="both"/>
        <w:rPr>
          <w:rFonts w:ascii="Sylfaen" w:hAnsi="Sylfaen"/>
          <w:b/>
          <w:color w:val="ED7D31" w:themeColor="accent2"/>
          <w:sz w:val="22"/>
          <w:szCs w:val="22"/>
          <w:lang w:val="ka-GE"/>
        </w:rPr>
      </w:pPr>
    </w:p>
    <w:p w14:paraId="77F7BE6D" w14:textId="77777777" w:rsidR="00726045" w:rsidRPr="007767A9" w:rsidRDefault="00726045" w:rsidP="00726045">
      <w:pPr>
        <w:tabs>
          <w:tab w:val="right" w:pos="9000"/>
        </w:tabs>
        <w:suppressAutoHyphens/>
        <w:spacing w:before="240" w:line="276" w:lineRule="auto"/>
        <w:jc w:val="both"/>
        <w:rPr>
          <w:rFonts w:ascii="Sylfaen" w:hAnsi="Sylfaen"/>
          <w:b/>
          <w:color w:val="ED7D31" w:themeColor="accent2"/>
          <w:sz w:val="22"/>
          <w:szCs w:val="22"/>
          <w:lang w:val="ka-GE"/>
        </w:rPr>
      </w:pPr>
    </w:p>
    <w:p w14:paraId="76514FE2" w14:textId="77777777" w:rsidR="00726045" w:rsidRPr="007767A9" w:rsidRDefault="00726045" w:rsidP="00726045">
      <w:pPr>
        <w:tabs>
          <w:tab w:val="right" w:pos="9000"/>
        </w:tabs>
        <w:suppressAutoHyphens/>
        <w:spacing w:before="240" w:line="276" w:lineRule="auto"/>
        <w:jc w:val="both"/>
        <w:rPr>
          <w:rFonts w:ascii="Sylfaen" w:hAnsi="Sylfaen"/>
          <w:b/>
          <w:color w:val="ED7D31" w:themeColor="accent2"/>
          <w:sz w:val="22"/>
          <w:szCs w:val="22"/>
          <w:lang w:val="ka-GE"/>
        </w:rPr>
      </w:pPr>
    </w:p>
    <w:p w14:paraId="28728DB6" w14:textId="77777777" w:rsidR="00726045" w:rsidRPr="007767A9" w:rsidRDefault="00726045" w:rsidP="00726045">
      <w:pPr>
        <w:tabs>
          <w:tab w:val="right" w:pos="9000"/>
        </w:tabs>
        <w:suppressAutoHyphens/>
        <w:spacing w:before="240" w:line="276" w:lineRule="auto"/>
        <w:jc w:val="center"/>
        <w:rPr>
          <w:rFonts w:ascii="Sylfaen" w:hAnsi="Sylfaen"/>
          <w:b/>
          <w:color w:val="ED7D31" w:themeColor="accent2"/>
          <w:szCs w:val="22"/>
          <w:lang w:val="ka-GE"/>
        </w:rPr>
      </w:pPr>
    </w:p>
    <w:p w14:paraId="4DB3354A" w14:textId="77777777" w:rsidR="00726045" w:rsidRPr="00730C9F" w:rsidRDefault="00726045" w:rsidP="00726045">
      <w:pPr>
        <w:tabs>
          <w:tab w:val="right" w:pos="9000"/>
        </w:tabs>
        <w:suppressAutoHyphens/>
        <w:spacing w:before="240" w:line="276" w:lineRule="auto"/>
        <w:jc w:val="center"/>
        <w:rPr>
          <w:rFonts w:ascii="Sylfaen" w:hAnsi="Sylfaen"/>
          <w:b/>
          <w:color w:val="C00000"/>
          <w:sz w:val="32"/>
          <w:szCs w:val="22"/>
          <w:lang w:val="ka-GE"/>
        </w:rPr>
      </w:pPr>
      <w:r w:rsidRPr="00730C9F">
        <w:rPr>
          <w:rFonts w:ascii="Sylfaen" w:hAnsi="Sylfaen"/>
          <w:b/>
          <w:color w:val="44546A" w:themeColor="text2"/>
          <w:sz w:val="32"/>
          <w:szCs w:val="22"/>
          <w:lang w:val="ka-GE"/>
        </w:rPr>
        <w:t>საქართველოს 2019-2020 წლების ეროვნული ანტიკორუფციული სამოქმედო გეგმის შესრულების პროგრესის შესახებ ანგარიში</w:t>
      </w:r>
    </w:p>
    <w:p w14:paraId="6F103E3B" w14:textId="77777777" w:rsidR="00726045" w:rsidRPr="007767A9" w:rsidRDefault="00726045" w:rsidP="00726045">
      <w:pPr>
        <w:tabs>
          <w:tab w:val="right" w:pos="9000"/>
        </w:tabs>
        <w:suppressAutoHyphens/>
        <w:spacing w:before="240" w:line="276" w:lineRule="auto"/>
        <w:jc w:val="center"/>
        <w:rPr>
          <w:rFonts w:ascii="Sylfaen" w:hAnsi="Sylfaen"/>
          <w:b/>
          <w:bCs/>
          <w:szCs w:val="22"/>
          <w:lang w:val="ka-GE"/>
        </w:rPr>
      </w:pPr>
    </w:p>
    <w:p w14:paraId="5D306248" w14:textId="77777777" w:rsidR="00726045" w:rsidRPr="007767A9" w:rsidRDefault="00726045" w:rsidP="00726045">
      <w:pPr>
        <w:tabs>
          <w:tab w:val="right" w:pos="9000"/>
        </w:tabs>
        <w:suppressAutoHyphens/>
        <w:spacing w:before="240" w:line="276" w:lineRule="auto"/>
        <w:jc w:val="center"/>
        <w:rPr>
          <w:rFonts w:ascii="Sylfaen" w:hAnsi="Sylfaen"/>
          <w:b/>
          <w:bCs/>
          <w:szCs w:val="22"/>
          <w:lang w:val="ka-GE"/>
        </w:rPr>
      </w:pPr>
    </w:p>
    <w:p w14:paraId="24373FF2" w14:textId="77777777" w:rsidR="00726045" w:rsidRPr="007767A9" w:rsidRDefault="00726045" w:rsidP="00726045">
      <w:pPr>
        <w:tabs>
          <w:tab w:val="right" w:pos="9000"/>
        </w:tabs>
        <w:suppressAutoHyphens/>
        <w:spacing w:before="240" w:line="276" w:lineRule="auto"/>
        <w:jc w:val="center"/>
        <w:rPr>
          <w:rFonts w:ascii="Sylfaen" w:hAnsi="Sylfaen"/>
          <w:b/>
          <w:bCs/>
          <w:szCs w:val="22"/>
          <w:lang w:val="ka-GE"/>
        </w:rPr>
      </w:pPr>
    </w:p>
    <w:p w14:paraId="769CEDF1" w14:textId="1E7EE126" w:rsidR="00726045" w:rsidRPr="007767A9" w:rsidRDefault="00726045" w:rsidP="00726045">
      <w:pPr>
        <w:tabs>
          <w:tab w:val="right" w:pos="9000"/>
        </w:tabs>
        <w:suppressAutoHyphens/>
        <w:spacing w:before="240" w:line="276" w:lineRule="auto"/>
        <w:jc w:val="center"/>
        <w:rPr>
          <w:rFonts w:ascii="Sylfaen" w:hAnsi="Sylfaen"/>
          <w:b/>
          <w:bCs/>
          <w:szCs w:val="22"/>
          <w:lang w:val="ka-GE"/>
        </w:rPr>
      </w:pPr>
      <w:r w:rsidRPr="007767A9">
        <w:rPr>
          <w:rFonts w:ascii="Sylfaen" w:hAnsi="Sylfaen"/>
          <w:b/>
          <w:bCs/>
          <w:szCs w:val="22"/>
          <w:lang w:val="ka-GE"/>
        </w:rPr>
        <w:t xml:space="preserve">2019 წლის </w:t>
      </w:r>
      <w:r w:rsidR="00DA1D04">
        <w:rPr>
          <w:rFonts w:ascii="Sylfaen" w:hAnsi="Sylfaen"/>
          <w:b/>
          <w:bCs/>
          <w:szCs w:val="22"/>
          <w:lang w:val="ka-GE"/>
        </w:rPr>
        <w:t>სექტემბერის მდგომარეობით</w:t>
      </w:r>
    </w:p>
    <w:p w14:paraId="7D613E3E" w14:textId="77777777" w:rsidR="00726045" w:rsidRPr="007767A9" w:rsidRDefault="00726045" w:rsidP="00726045">
      <w:pPr>
        <w:tabs>
          <w:tab w:val="right" w:pos="9000"/>
        </w:tabs>
        <w:suppressAutoHyphens/>
        <w:spacing w:before="240" w:line="276" w:lineRule="auto"/>
        <w:jc w:val="both"/>
        <w:rPr>
          <w:rFonts w:ascii="Sylfaen" w:hAnsi="Sylfaen"/>
          <w:b/>
          <w:bCs/>
          <w:sz w:val="22"/>
          <w:szCs w:val="22"/>
          <w:lang w:val="ka-GE"/>
        </w:rPr>
      </w:pPr>
    </w:p>
    <w:p w14:paraId="169DCEEE" w14:textId="77777777" w:rsidR="00726045" w:rsidRPr="00DA1D04" w:rsidRDefault="00726045" w:rsidP="00726045">
      <w:pPr>
        <w:tabs>
          <w:tab w:val="right" w:pos="9000"/>
        </w:tabs>
        <w:suppressAutoHyphens/>
        <w:spacing w:before="240" w:line="276" w:lineRule="auto"/>
        <w:jc w:val="both"/>
        <w:rPr>
          <w:rFonts w:ascii="Sylfaen" w:hAnsi="Sylfaen"/>
          <w:b/>
          <w:bCs/>
          <w:sz w:val="22"/>
          <w:szCs w:val="22"/>
          <w:lang w:val="en-US"/>
        </w:rPr>
      </w:pPr>
    </w:p>
    <w:p w14:paraId="3F18446C" w14:textId="77777777" w:rsidR="00726045" w:rsidRPr="007767A9" w:rsidRDefault="00726045" w:rsidP="00726045">
      <w:pPr>
        <w:suppressAutoHyphens/>
        <w:spacing w:before="240" w:line="276" w:lineRule="auto"/>
        <w:jc w:val="both"/>
        <w:rPr>
          <w:rFonts w:ascii="Sylfaen" w:hAnsi="Sylfaen"/>
          <w:b/>
          <w:color w:val="C00000"/>
          <w:sz w:val="22"/>
          <w:szCs w:val="22"/>
          <w:lang w:val="ka-GE"/>
        </w:rPr>
      </w:pPr>
    </w:p>
    <w:p w14:paraId="72C08441" w14:textId="77777777" w:rsidR="00726045" w:rsidRPr="007767A9" w:rsidRDefault="00726045" w:rsidP="00726045">
      <w:pPr>
        <w:suppressAutoHyphens/>
        <w:spacing w:before="240" w:line="276" w:lineRule="auto"/>
        <w:jc w:val="both"/>
        <w:rPr>
          <w:rFonts w:ascii="Sylfaen" w:hAnsi="Sylfaen"/>
          <w:b/>
          <w:color w:val="C00000"/>
          <w:sz w:val="22"/>
          <w:szCs w:val="22"/>
          <w:lang w:val="ka-GE"/>
        </w:rPr>
      </w:pPr>
    </w:p>
    <w:p w14:paraId="5E9EABE5" w14:textId="77777777" w:rsidR="00726045" w:rsidRPr="00BF6CCE" w:rsidRDefault="00726045" w:rsidP="00726045">
      <w:pPr>
        <w:spacing w:before="240" w:line="276" w:lineRule="auto"/>
        <w:jc w:val="center"/>
        <w:rPr>
          <w:rFonts w:ascii="Sylfaen" w:hAnsi="Sylfaen"/>
          <w:sz w:val="22"/>
          <w:szCs w:val="22"/>
          <w:lang w:val="ka-GE"/>
        </w:rPr>
      </w:pPr>
      <w:r w:rsidRPr="00BF6CCE">
        <w:rPr>
          <w:rFonts w:ascii="Sylfaen" w:hAnsi="Sylfaen"/>
          <w:sz w:val="22"/>
          <w:szCs w:val="22"/>
          <w:lang w:val="ka-GE"/>
        </w:rPr>
        <w:t>ანტიკორუფციული საბჭოს სამდივნო</w:t>
      </w:r>
    </w:p>
    <w:p w14:paraId="08355AD1" w14:textId="77777777" w:rsidR="00726045" w:rsidRPr="00BF6CCE" w:rsidRDefault="00726045" w:rsidP="00726045">
      <w:pPr>
        <w:spacing w:before="240" w:line="276" w:lineRule="auto"/>
        <w:jc w:val="center"/>
        <w:rPr>
          <w:rFonts w:ascii="Sylfaen" w:hAnsi="Sylfaen"/>
          <w:sz w:val="22"/>
          <w:szCs w:val="22"/>
          <w:lang w:val="ka-GE"/>
        </w:rPr>
      </w:pPr>
      <w:r w:rsidRPr="00BF6CCE">
        <w:rPr>
          <w:rFonts w:ascii="Sylfaen" w:hAnsi="Sylfaen"/>
          <w:sz w:val="22"/>
          <w:szCs w:val="22"/>
          <w:lang w:val="ka-GE"/>
        </w:rPr>
        <w:t>დეკემბერი, 2019 წელი</w:t>
      </w:r>
    </w:p>
    <w:sdt>
      <w:sdtPr>
        <w:rPr>
          <w:rFonts w:ascii="Times New Roman" w:eastAsia="Times New Roman" w:hAnsi="Times New Roman" w:cs="Times New Roman"/>
          <w:b w:val="0"/>
          <w:bCs w:val="0"/>
          <w:color w:val="auto"/>
          <w:sz w:val="22"/>
          <w:szCs w:val="22"/>
          <w:lang w:val="ka-GE" w:eastAsia="fr-FR"/>
        </w:rPr>
        <w:id w:val="-2014747651"/>
        <w:docPartObj>
          <w:docPartGallery w:val="Table of Contents"/>
          <w:docPartUnique/>
        </w:docPartObj>
      </w:sdtPr>
      <w:sdtEndPr>
        <w:rPr>
          <w:noProof/>
        </w:rPr>
      </w:sdtEndPr>
      <w:sdtContent>
        <w:p w14:paraId="00E83CAB" w14:textId="453F057D" w:rsidR="00726045" w:rsidRPr="009F5596" w:rsidRDefault="00726045" w:rsidP="009F5596">
          <w:pPr>
            <w:pStyle w:val="TOCHeading"/>
            <w:spacing w:before="240"/>
            <w:jc w:val="both"/>
            <w:rPr>
              <w:szCs w:val="22"/>
              <w:lang w:val="ka-GE"/>
            </w:rPr>
          </w:pPr>
          <w:r w:rsidRPr="007767A9">
            <w:rPr>
              <w:szCs w:val="22"/>
              <w:lang w:val="ka-GE"/>
            </w:rPr>
            <w:t>სარჩევი</w:t>
          </w:r>
        </w:p>
        <w:p w14:paraId="55ED45BF" w14:textId="5C78D270" w:rsidR="008C51CD" w:rsidRDefault="00726045">
          <w:pPr>
            <w:pStyle w:val="TOC1"/>
            <w:tabs>
              <w:tab w:val="right" w:leader="dot" w:pos="9350"/>
            </w:tabs>
            <w:rPr>
              <w:rFonts w:asciiTheme="minorHAnsi" w:eastAsiaTheme="minorEastAsia" w:hAnsiTheme="minorHAnsi" w:cstheme="minorBidi"/>
              <w:noProof/>
              <w:sz w:val="22"/>
              <w:szCs w:val="22"/>
              <w:lang w:val="en-US" w:eastAsia="en-US"/>
            </w:rPr>
          </w:pPr>
          <w:r w:rsidRPr="007767A9">
            <w:rPr>
              <w:rFonts w:ascii="Sylfaen" w:hAnsi="Sylfaen"/>
              <w:sz w:val="22"/>
              <w:szCs w:val="22"/>
              <w:lang w:val="ka-GE"/>
            </w:rPr>
            <w:fldChar w:fldCharType="begin"/>
          </w:r>
          <w:r w:rsidRPr="007767A9">
            <w:rPr>
              <w:rFonts w:ascii="Sylfaen" w:hAnsi="Sylfaen"/>
              <w:sz w:val="22"/>
              <w:szCs w:val="22"/>
              <w:lang w:val="ka-GE"/>
            </w:rPr>
            <w:instrText xml:space="preserve"> TOC \o "1-3" \h \z \u </w:instrText>
          </w:r>
          <w:r w:rsidRPr="007767A9">
            <w:rPr>
              <w:rFonts w:ascii="Sylfaen" w:hAnsi="Sylfaen"/>
              <w:sz w:val="22"/>
              <w:szCs w:val="22"/>
              <w:lang w:val="ka-GE"/>
            </w:rPr>
            <w:fldChar w:fldCharType="separate"/>
          </w:r>
          <w:hyperlink w:anchor="_Toc31117668" w:history="1">
            <w:r w:rsidR="008C51CD" w:rsidRPr="00A4399E">
              <w:rPr>
                <w:rStyle w:val="Hyperlink"/>
                <w:rFonts w:ascii="Sylfaen" w:hAnsi="Sylfaen" w:cs="Sylfaen"/>
                <w:noProof/>
                <w:lang w:val="ka-GE"/>
              </w:rPr>
              <w:t>მოკლე</w:t>
            </w:r>
            <w:r w:rsidR="008C51CD" w:rsidRPr="00A4399E">
              <w:rPr>
                <w:rStyle w:val="Hyperlink"/>
                <w:noProof/>
                <w:lang w:val="ka-GE"/>
              </w:rPr>
              <w:t xml:space="preserve"> </w:t>
            </w:r>
            <w:r w:rsidR="008C51CD" w:rsidRPr="00A4399E">
              <w:rPr>
                <w:rStyle w:val="Hyperlink"/>
                <w:rFonts w:ascii="Sylfaen" w:hAnsi="Sylfaen" w:cs="Sylfaen"/>
                <w:noProof/>
                <w:lang w:val="ka-GE"/>
              </w:rPr>
              <w:t>შეჯამება</w:t>
            </w:r>
            <w:r w:rsidR="008C51CD">
              <w:rPr>
                <w:noProof/>
                <w:webHidden/>
              </w:rPr>
              <w:tab/>
            </w:r>
            <w:r w:rsidR="008C51CD">
              <w:rPr>
                <w:noProof/>
                <w:webHidden/>
              </w:rPr>
              <w:fldChar w:fldCharType="begin"/>
            </w:r>
            <w:r w:rsidR="008C51CD">
              <w:rPr>
                <w:noProof/>
                <w:webHidden/>
              </w:rPr>
              <w:instrText xml:space="preserve"> PAGEREF _Toc31117668 \h </w:instrText>
            </w:r>
            <w:r w:rsidR="008C51CD">
              <w:rPr>
                <w:noProof/>
                <w:webHidden/>
              </w:rPr>
            </w:r>
            <w:r w:rsidR="008C51CD">
              <w:rPr>
                <w:noProof/>
                <w:webHidden/>
              </w:rPr>
              <w:fldChar w:fldCharType="separate"/>
            </w:r>
            <w:r w:rsidR="009677DC">
              <w:rPr>
                <w:noProof/>
                <w:webHidden/>
              </w:rPr>
              <w:t>3</w:t>
            </w:r>
            <w:r w:rsidR="008C51CD">
              <w:rPr>
                <w:noProof/>
                <w:webHidden/>
              </w:rPr>
              <w:fldChar w:fldCharType="end"/>
            </w:r>
          </w:hyperlink>
        </w:p>
        <w:p w14:paraId="0A998F79" w14:textId="5B6F73D2" w:rsidR="008C51CD" w:rsidRDefault="003A63AE">
          <w:pPr>
            <w:pStyle w:val="TOC2"/>
            <w:tabs>
              <w:tab w:val="right" w:leader="dot" w:pos="9350"/>
            </w:tabs>
            <w:rPr>
              <w:rFonts w:asciiTheme="minorHAnsi" w:eastAsiaTheme="minorEastAsia" w:hAnsiTheme="minorHAnsi" w:cstheme="minorBidi"/>
              <w:noProof/>
              <w:sz w:val="22"/>
              <w:szCs w:val="22"/>
              <w:lang w:val="en-US" w:eastAsia="en-US"/>
            </w:rPr>
          </w:pPr>
          <w:hyperlink w:anchor="_Toc31117669" w:history="1">
            <w:r w:rsidR="008C51CD" w:rsidRPr="00A4399E">
              <w:rPr>
                <w:rStyle w:val="Hyperlink"/>
                <w:rFonts w:ascii="Sylfaen" w:hAnsi="Sylfaen" w:cs="Sylfaen"/>
                <w:noProof/>
              </w:rPr>
              <w:t>ზოგადი</w:t>
            </w:r>
            <w:r w:rsidR="008C51CD" w:rsidRPr="00A4399E">
              <w:rPr>
                <w:rStyle w:val="Hyperlink"/>
                <w:noProof/>
              </w:rPr>
              <w:t xml:space="preserve"> </w:t>
            </w:r>
            <w:r w:rsidR="008C51CD" w:rsidRPr="00A4399E">
              <w:rPr>
                <w:rStyle w:val="Hyperlink"/>
                <w:rFonts w:ascii="Sylfaen" w:hAnsi="Sylfaen" w:cs="Sylfaen"/>
                <w:noProof/>
              </w:rPr>
              <w:t>პროგრესი</w:t>
            </w:r>
            <w:r w:rsidR="008C51CD">
              <w:rPr>
                <w:noProof/>
                <w:webHidden/>
              </w:rPr>
              <w:tab/>
            </w:r>
            <w:r w:rsidR="008C51CD">
              <w:rPr>
                <w:noProof/>
                <w:webHidden/>
              </w:rPr>
              <w:fldChar w:fldCharType="begin"/>
            </w:r>
            <w:r w:rsidR="008C51CD">
              <w:rPr>
                <w:noProof/>
                <w:webHidden/>
              </w:rPr>
              <w:instrText xml:space="preserve"> PAGEREF _Toc31117669 \h </w:instrText>
            </w:r>
            <w:r w:rsidR="008C51CD">
              <w:rPr>
                <w:noProof/>
                <w:webHidden/>
              </w:rPr>
            </w:r>
            <w:r w:rsidR="008C51CD">
              <w:rPr>
                <w:noProof/>
                <w:webHidden/>
              </w:rPr>
              <w:fldChar w:fldCharType="separate"/>
            </w:r>
            <w:r w:rsidR="009677DC">
              <w:rPr>
                <w:noProof/>
                <w:webHidden/>
              </w:rPr>
              <w:t>3</w:t>
            </w:r>
            <w:r w:rsidR="008C51CD">
              <w:rPr>
                <w:noProof/>
                <w:webHidden/>
              </w:rPr>
              <w:fldChar w:fldCharType="end"/>
            </w:r>
          </w:hyperlink>
        </w:p>
        <w:p w14:paraId="4021DBB1" w14:textId="6E0D752A" w:rsidR="008C51CD" w:rsidRDefault="003A63AE">
          <w:pPr>
            <w:pStyle w:val="TOC2"/>
            <w:tabs>
              <w:tab w:val="right" w:leader="dot" w:pos="9350"/>
            </w:tabs>
            <w:rPr>
              <w:rFonts w:asciiTheme="minorHAnsi" w:eastAsiaTheme="minorEastAsia" w:hAnsiTheme="minorHAnsi" w:cstheme="minorBidi"/>
              <w:noProof/>
              <w:sz w:val="22"/>
              <w:szCs w:val="22"/>
              <w:lang w:val="en-US" w:eastAsia="en-US"/>
            </w:rPr>
          </w:pPr>
          <w:hyperlink w:anchor="_Toc31117670" w:history="1">
            <w:r w:rsidR="008C51CD" w:rsidRPr="00A4399E">
              <w:rPr>
                <w:rStyle w:val="Hyperlink"/>
                <w:rFonts w:ascii="Sylfaen" w:eastAsiaTheme="minorHAnsi" w:hAnsi="Sylfaen" w:cs="Sylfaen"/>
                <w:noProof/>
                <w:lang w:eastAsia="en-US"/>
              </w:rPr>
              <w:t>რეკომენდაციები</w:t>
            </w:r>
            <w:r w:rsidR="008C51CD">
              <w:rPr>
                <w:noProof/>
                <w:webHidden/>
              </w:rPr>
              <w:tab/>
            </w:r>
            <w:r w:rsidR="008C51CD">
              <w:rPr>
                <w:noProof/>
                <w:webHidden/>
              </w:rPr>
              <w:fldChar w:fldCharType="begin"/>
            </w:r>
            <w:r w:rsidR="008C51CD">
              <w:rPr>
                <w:noProof/>
                <w:webHidden/>
              </w:rPr>
              <w:instrText xml:space="preserve"> PAGEREF _Toc31117670 \h </w:instrText>
            </w:r>
            <w:r w:rsidR="008C51CD">
              <w:rPr>
                <w:noProof/>
                <w:webHidden/>
              </w:rPr>
            </w:r>
            <w:r w:rsidR="008C51CD">
              <w:rPr>
                <w:noProof/>
                <w:webHidden/>
              </w:rPr>
              <w:fldChar w:fldCharType="separate"/>
            </w:r>
            <w:r w:rsidR="009677DC">
              <w:rPr>
                <w:noProof/>
                <w:webHidden/>
              </w:rPr>
              <w:t>4</w:t>
            </w:r>
            <w:r w:rsidR="008C51CD">
              <w:rPr>
                <w:noProof/>
                <w:webHidden/>
              </w:rPr>
              <w:fldChar w:fldCharType="end"/>
            </w:r>
          </w:hyperlink>
        </w:p>
        <w:p w14:paraId="6DF5DAC2" w14:textId="71B5F6B7" w:rsidR="008C51CD" w:rsidRDefault="003A63AE">
          <w:pPr>
            <w:pStyle w:val="TOC1"/>
            <w:tabs>
              <w:tab w:val="right" w:leader="dot" w:pos="9350"/>
            </w:tabs>
            <w:rPr>
              <w:rFonts w:asciiTheme="minorHAnsi" w:eastAsiaTheme="minorEastAsia" w:hAnsiTheme="minorHAnsi" w:cstheme="minorBidi"/>
              <w:noProof/>
              <w:sz w:val="22"/>
              <w:szCs w:val="22"/>
              <w:lang w:val="en-US" w:eastAsia="en-US"/>
            </w:rPr>
          </w:pPr>
          <w:hyperlink w:anchor="_Toc31117671" w:history="1">
            <w:r w:rsidR="008C51CD" w:rsidRPr="00A4399E">
              <w:rPr>
                <w:rStyle w:val="Hyperlink"/>
                <w:rFonts w:ascii="Sylfaen" w:hAnsi="Sylfaen" w:cs="Sylfaen"/>
                <w:noProof/>
                <w:lang w:val="ka-GE"/>
              </w:rPr>
              <w:t>პრიორიტეტი</w:t>
            </w:r>
            <w:r w:rsidR="008C51CD" w:rsidRPr="00A4399E">
              <w:rPr>
                <w:rStyle w:val="Hyperlink"/>
                <w:noProof/>
                <w:lang w:val="ka-GE"/>
              </w:rPr>
              <w:t xml:space="preserve"> I. </w:t>
            </w:r>
            <w:r w:rsidR="008C51CD" w:rsidRPr="00A4399E">
              <w:rPr>
                <w:rStyle w:val="Hyperlink"/>
                <w:rFonts w:ascii="Sylfaen" w:hAnsi="Sylfaen" w:cs="Sylfaen"/>
                <w:noProof/>
                <w:lang w:val="ka-GE"/>
              </w:rPr>
              <w:t>ანტიკორუფციული</w:t>
            </w:r>
            <w:r w:rsidR="008C51CD" w:rsidRPr="00A4399E">
              <w:rPr>
                <w:rStyle w:val="Hyperlink"/>
                <w:noProof/>
                <w:lang w:val="ka-GE"/>
              </w:rPr>
              <w:t xml:space="preserve"> </w:t>
            </w:r>
            <w:r w:rsidR="008C51CD" w:rsidRPr="00A4399E">
              <w:rPr>
                <w:rStyle w:val="Hyperlink"/>
                <w:rFonts w:ascii="Sylfaen" w:hAnsi="Sylfaen" w:cs="Sylfaen"/>
                <w:noProof/>
                <w:lang w:val="ka-GE"/>
              </w:rPr>
              <w:t>საბჭო</w:t>
            </w:r>
            <w:r w:rsidR="008C51CD" w:rsidRPr="00A4399E">
              <w:rPr>
                <w:rStyle w:val="Hyperlink"/>
                <w:noProof/>
                <w:lang w:val="ka-GE"/>
              </w:rPr>
              <w:t xml:space="preserve"> </w:t>
            </w:r>
            <w:r w:rsidR="008C51CD" w:rsidRPr="00A4399E">
              <w:rPr>
                <w:rStyle w:val="Hyperlink"/>
                <w:rFonts w:ascii="Sylfaen" w:hAnsi="Sylfaen" w:cs="Sylfaen"/>
                <w:noProof/>
                <w:lang w:val="ka-GE"/>
              </w:rPr>
              <w:t>და</w:t>
            </w:r>
            <w:r w:rsidR="008C51CD" w:rsidRPr="00A4399E">
              <w:rPr>
                <w:rStyle w:val="Hyperlink"/>
                <w:noProof/>
                <w:lang w:val="ka-GE"/>
              </w:rPr>
              <w:t xml:space="preserve"> </w:t>
            </w:r>
            <w:r w:rsidR="008C51CD" w:rsidRPr="00A4399E">
              <w:rPr>
                <w:rStyle w:val="Hyperlink"/>
                <w:rFonts w:ascii="Sylfaen" w:hAnsi="Sylfaen" w:cs="Sylfaen"/>
                <w:noProof/>
                <w:lang w:val="ka-GE"/>
              </w:rPr>
              <w:t>უწყებათაშორისი</w:t>
            </w:r>
            <w:r w:rsidR="008C51CD" w:rsidRPr="00A4399E">
              <w:rPr>
                <w:rStyle w:val="Hyperlink"/>
                <w:noProof/>
                <w:lang w:val="ka-GE"/>
              </w:rPr>
              <w:t xml:space="preserve"> </w:t>
            </w:r>
            <w:r w:rsidR="008C51CD" w:rsidRPr="00A4399E">
              <w:rPr>
                <w:rStyle w:val="Hyperlink"/>
                <w:rFonts w:ascii="Sylfaen" w:hAnsi="Sylfaen" w:cs="Sylfaen"/>
                <w:noProof/>
                <w:lang w:val="ka-GE"/>
              </w:rPr>
              <w:t>კოორდინაცია</w:t>
            </w:r>
            <w:r w:rsidR="008C51CD">
              <w:rPr>
                <w:noProof/>
                <w:webHidden/>
              </w:rPr>
              <w:tab/>
            </w:r>
            <w:r w:rsidR="008C51CD">
              <w:rPr>
                <w:noProof/>
                <w:webHidden/>
              </w:rPr>
              <w:fldChar w:fldCharType="begin"/>
            </w:r>
            <w:r w:rsidR="008C51CD">
              <w:rPr>
                <w:noProof/>
                <w:webHidden/>
              </w:rPr>
              <w:instrText xml:space="preserve"> PAGEREF _Toc31117671 \h </w:instrText>
            </w:r>
            <w:r w:rsidR="008C51CD">
              <w:rPr>
                <w:noProof/>
                <w:webHidden/>
              </w:rPr>
            </w:r>
            <w:r w:rsidR="008C51CD">
              <w:rPr>
                <w:noProof/>
                <w:webHidden/>
              </w:rPr>
              <w:fldChar w:fldCharType="separate"/>
            </w:r>
            <w:r w:rsidR="009677DC">
              <w:rPr>
                <w:noProof/>
                <w:webHidden/>
              </w:rPr>
              <w:t>9</w:t>
            </w:r>
            <w:r w:rsidR="008C51CD">
              <w:rPr>
                <w:noProof/>
                <w:webHidden/>
              </w:rPr>
              <w:fldChar w:fldCharType="end"/>
            </w:r>
          </w:hyperlink>
        </w:p>
        <w:p w14:paraId="0BD62CEE" w14:textId="223D832E" w:rsidR="008C51CD" w:rsidRDefault="003A63AE">
          <w:pPr>
            <w:pStyle w:val="TOC1"/>
            <w:tabs>
              <w:tab w:val="right" w:leader="dot" w:pos="9350"/>
            </w:tabs>
            <w:rPr>
              <w:rFonts w:asciiTheme="minorHAnsi" w:eastAsiaTheme="minorEastAsia" w:hAnsiTheme="minorHAnsi" w:cstheme="minorBidi"/>
              <w:noProof/>
              <w:sz w:val="22"/>
              <w:szCs w:val="22"/>
              <w:lang w:val="en-US" w:eastAsia="en-US"/>
            </w:rPr>
          </w:pPr>
          <w:hyperlink w:anchor="_Toc31117672" w:history="1">
            <w:r w:rsidR="008C51CD" w:rsidRPr="00A4399E">
              <w:rPr>
                <w:rStyle w:val="Hyperlink"/>
                <w:rFonts w:ascii="Sylfaen" w:hAnsi="Sylfaen" w:cs="Sylfaen"/>
                <w:noProof/>
                <w:lang w:val="ka-GE"/>
              </w:rPr>
              <w:t>პრიორიტეტი</w:t>
            </w:r>
            <w:r w:rsidR="008C51CD" w:rsidRPr="00A4399E">
              <w:rPr>
                <w:rStyle w:val="Hyperlink"/>
                <w:noProof/>
                <w:lang w:val="ka-GE"/>
              </w:rPr>
              <w:t xml:space="preserve"> II. </w:t>
            </w:r>
            <w:r w:rsidR="008C51CD" w:rsidRPr="00A4399E">
              <w:rPr>
                <w:rStyle w:val="Hyperlink"/>
                <w:rFonts w:ascii="Sylfaen" w:hAnsi="Sylfaen" w:cs="Sylfaen"/>
                <w:noProof/>
                <w:lang w:val="ka-GE"/>
              </w:rPr>
              <w:t>საჯარო</w:t>
            </w:r>
            <w:r w:rsidR="008C51CD" w:rsidRPr="00A4399E">
              <w:rPr>
                <w:rStyle w:val="Hyperlink"/>
                <w:noProof/>
                <w:lang w:val="ka-GE"/>
              </w:rPr>
              <w:t xml:space="preserve"> </w:t>
            </w:r>
            <w:r w:rsidR="008C51CD" w:rsidRPr="00A4399E">
              <w:rPr>
                <w:rStyle w:val="Hyperlink"/>
                <w:rFonts w:ascii="Sylfaen" w:hAnsi="Sylfaen" w:cs="Sylfaen"/>
                <w:noProof/>
                <w:lang w:val="ka-GE"/>
              </w:rPr>
              <w:t>სამსახური</w:t>
            </w:r>
            <w:r w:rsidR="008C51CD">
              <w:rPr>
                <w:noProof/>
                <w:webHidden/>
              </w:rPr>
              <w:tab/>
            </w:r>
            <w:r w:rsidR="008C51CD">
              <w:rPr>
                <w:noProof/>
                <w:webHidden/>
              </w:rPr>
              <w:fldChar w:fldCharType="begin"/>
            </w:r>
            <w:r w:rsidR="008C51CD">
              <w:rPr>
                <w:noProof/>
                <w:webHidden/>
              </w:rPr>
              <w:instrText xml:space="preserve"> PAGEREF _Toc31117672 \h </w:instrText>
            </w:r>
            <w:r w:rsidR="008C51CD">
              <w:rPr>
                <w:noProof/>
                <w:webHidden/>
              </w:rPr>
            </w:r>
            <w:r w:rsidR="008C51CD">
              <w:rPr>
                <w:noProof/>
                <w:webHidden/>
              </w:rPr>
              <w:fldChar w:fldCharType="separate"/>
            </w:r>
            <w:r w:rsidR="009677DC">
              <w:rPr>
                <w:noProof/>
                <w:webHidden/>
              </w:rPr>
              <w:t>12</w:t>
            </w:r>
            <w:r w:rsidR="008C51CD">
              <w:rPr>
                <w:noProof/>
                <w:webHidden/>
              </w:rPr>
              <w:fldChar w:fldCharType="end"/>
            </w:r>
          </w:hyperlink>
        </w:p>
        <w:p w14:paraId="32866208" w14:textId="67C15CB0" w:rsidR="008C51CD" w:rsidRDefault="003A63AE">
          <w:pPr>
            <w:pStyle w:val="TOC1"/>
            <w:tabs>
              <w:tab w:val="right" w:leader="dot" w:pos="9350"/>
            </w:tabs>
            <w:rPr>
              <w:rFonts w:asciiTheme="minorHAnsi" w:eastAsiaTheme="minorEastAsia" w:hAnsiTheme="minorHAnsi" w:cstheme="minorBidi"/>
              <w:noProof/>
              <w:sz w:val="22"/>
              <w:szCs w:val="22"/>
              <w:lang w:val="en-US" w:eastAsia="en-US"/>
            </w:rPr>
          </w:pPr>
          <w:hyperlink w:anchor="_Toc31117673" w:history="1">
            <w:r w:rsidR="008C51CD" w:rsidRPr="00A4399E">
              <w:rPr>
                <w:rStyle w:val="Hyperlink"/>
                <w:rFonts w:ascii="Sylfaen" w:hAnsi="Sylfaen" w:cs="Sylfaen"/>
                <w:noProof/>
                <w:lang w:val="ka-GE"/>
              </w:rPr>
              <w:t>პრიორიტეტი</w:t>
            </w:r>
            <w:r w:rsidR="008C51CD" w:rsidRPr="00A4399E">
              <w:rPr>
                <w:rStyle w:val="Hyperlink"/>
                <w:noProof/>
                <w:lang w:val="ka-GE"/>
              </w:rPr>
              <w:t xml:space="preserve"> III. </w:t>
            </w:r>
            <w:r w:rsidR="008C51CD" w:rsidRPr="00A4399E">
              <w:rPr>
                <w:rStyle w:val="Hyperlink"/>
                <w:rFonts w:ascii="Sylfaen" w:hAnsi="Sylfaen" w:cs="Sylfaen"/>
                <w:noProof/>
                <w:lang w:val="ka-GE"/>
              </w:rPr>
              <w:t>ღიაობა</w:t>
            </w:r>
            <w:r w:rsidR="008C51CD" w:rsidRPr="00A4399E">
              <w:rPr>
                <w:rStyle w:val="Hyperlink"/>
                <w:noProof/>
                <w:lang w:val="ka-GE"/>
              </w:rPr>
              <w:t xml:space="preserve">, </w:t>
            </w:r>
            <w:r w:rsidR="008C51CD" w:rsidRPr="00A4399E">
              <w:rPr>
                <w:rStyle w:val="Hyperlink"/>
                <w:rFonts w:ascii="Sylfaen" w:hAnsi="Sylfaen" w:cs="Sylfaen"/>
                <w:noProof/>
                <w:lang w:val="ka-GE"/>
              </w:rPr>
              <w:t>საჯარო</w:t>
            </w:r>
            <w:r w:rsidR="008C51CD" w:rsidRPr="00A4399E">
              <w:rPr>
                <w:rStyle w:val="Hyperlink"/>
                <w:noProof/>
                <w:lang w:val="ka-GE"/>
              </w:rPr>
              <w:t xml:space="preserve"> </w:t>
            </w:r>
            <w:r w:rsidR="008C51CD" w:rsidRPr="00A4399E">
              <w:rPr>
                <w:rStyle w:val="Hyperlink"/>
                <w:rFonts w:ascii="Sylfaen" w:hAnsi="Sylfaen" w:cs="Sylfaen"/>
                <w:noProof/>
                <w:lang w:val="ka-GE"/>
              </w:rPr>
              <w:t>ინფორმაციის</w:t>
            </w:r>
            <w:r w:rsidR="008C51CD" w:rsidRPr="00A4399E">
              <w:rPr>
                <w:rStyle w:val="Hyperlink"/>
                <w:noProof/>
                <w:lang w:val="ka-GE"/>
              </w:rPr>
              <w:t xml:space="preserve"> </w:t>
            </w:r>
            <w:r w:rsidR="008C51CD" w:rsidRPr="00A4399E">
              <w:rPr>
                <w:rStyle w:val="Hyperlink"/>
                <w:rFonts w:ascii="Sylfaen" w:hAnsi="Sylfaen" w:cs="Sylfaen"/>
                <w:noProof/>
                <w:lang w:val="ka-GE"/>
              </w:rPr>
              <w:t>ხელმისაწვდომობა</w:t>
            </w:r>
            <w:r w:rsidR="008C51CD" w:rsidRPr="00A4399E">
              <w:rPr>
                <w:rStyle w:val="Hyperlink"/>
                <w:noProof/>
                <w:lang w:val="ka-GE"/>
              </w:rPr>
              <w:t xml:space="preserve"> </w:t>
            </w:r>
            <w:r w:rsidR="008C51CD" w:rsidRPr="00A4399E">
              <w:rPr>
                <w:rStyle w:val="Hyperlink"/>
                <w:rFonts w:ascii="Sylfaen" w:hAnsi="Sylfaen" w:cs="Sylfaen"/>
                <w:noProof/>
                <w:lang w:val="ka-GE"/>
              </w:rPr>
              <w:t>და</w:t>
            </w:r>
            <w:r w:rsidR="008C51CD" w:rsidRPr="00A4399E">
              <w:rPr>
                <w:rStyle w:val="Hyperlink"/>
                <w:noProof/>
                <w:lang w:val="ka-GE"/>
              </w:rPr>
              <w:t xml:space="preserve"> </w:t>
            </w:r>
            <w:r w:rsidR="008C51CD" w:rsidRPr="00A4399E">
              <w:rPr>
                <w:rStyle w:val="Hyperlink"/>
                <w:rFonts w:ascii="Sylfaen" w:hAnsi="Sylfaen" w:cs="Sylfaen"/>
                <w:noProof/>
                <w:lang w:val="ka-GE"/>
              </w:rPr>
              <w:t>მოქალაქეთა</w:t>
            </w:r>
            <w:r w:rsidR="008C51CD" w:rsidRPr="00A4399E">
              <w:rPr>
                <w:rStyle w:val="Hyperlink"/>
                <w:noProof/>
                <w:lang w:val="ka-GE"/>
              </w:rPr>
              <w:t xml:space="preserve"> </w:t>
            </w:r>
            <w:r w:rsidR="008C51CD" w:rsidRPr="00A4399E">
              <w:rPr>
                <w:rStyle w:val="Hyperlink"/>
                <w:rFonts w:ascii="Sylfaen" w:hAnsi="Sylfaen" w:cs="Sylfaen"/>
                <w:noProof/>
                <w:lang w:val="ka-GE"/>
              </w:rPr>
              <w:t>ჩართულობა</w:t>
            </w:r>
            <w:r w:rsidR="008C51CD">
              <w:rPr>
                <w:noProof/>
                <w:webHidden/>
              </w:rPr>
              <w:tab/>
            </w:r>
            <w:r w:rsidR="008C51CD">
              <w:rPr>
                <w:noProof/>
                <w:webHidden/>
              </w:rPr>
              <w:fldChar w:fldCharType="begin"/>
            </w:r>
            <w:r w:rsidR="008C51CD">
              <w:rPr>
                <w:noProof/>
                <w:webHidden/>
              </w:rPr>
              <w:instrText xml:space="preserve"> PAGEREF _Toc31117673 \h </w:instrText>
            </w:r>
            <w:r w:rsidR="008C51CD">
              <w:rPr>
                <w:noProof/>
                <w:webHidden/>
              </w:rPr>
            </w:r>
            <w:r w:rsidR="008C51CD">
              <w:rPr>
                <w:noProof/>
                <w:webHidden/>
              </w:rPr>
              <w:fldChar w:fldCharType="separate"/>
            </w:r>
            <w:r w:rsidR="009677DC">
              <w:rPr>
                <w:noProof/>
                <w:webHidden/>
              </w:rPr>
              <w:t>15</w:t>
            </w:r>
            <w:r w:rsidR="008C51CD">
              <w:rPr>
                <w:noProof/>
                <w:webHidden/>
              </w:rPr>
              <w:fldChar w:fldCharType="end"/>
            </w:r>
          </w:hyperlink>
        </w:p>
        <w:p w14:paraId="686B8FE4" w14:textId="284CC191" w:rsidR="008C51CD" w:rsidRDefault="003A63AE">
          <w:pPr>
            <w:pStyle w:val="TOC1"/>
            <w:tabs>
              <w:tab w:val="right" w:leader="dot" w:pos="9350"/>
            </w:tabs>
            <w:rPr>
              <w:rFonts w:asciiTheme="minorHAnsi" w:eastAsiaTheme="minorEastAsia" w:hAnsiTheme="minorHAnsi" w:cstheme="minorBidi"/>
              <w:noProof/>
              <w:sz w:val="22"/>
              <w:szCs w:val="22"/>
              <w:lang w:val="en-US" w:eastAsia="en-US"/>
            </w:rPr>
          </w:pPr>
          <w:hyperlink w:anchor="_Toc31117674" w:history="1">
            <w:r w:rsidR="008C51CD" w:rsidRPr="00A4399E">
              <w:rPr>
                <w:rStyle w:val="Hyperlink"/>
                <w:rFonts w:ascii="Sylfaen" w:hAnsi="Sylfaen" w:cs="Sylfaen"/>
                <w:noProof/>
                <w:lang w:val="ka-GE"/>
              </w:rPr>
              <w:t>პრიორიტეტი</w:t>
            </w:r>
            <w:r w:rsidR="008C51CD" w:rsidRPr="00A4399E">
              <w:rPr>
                <w:rStyle w:val="Hyperlink"/>
                <w:noProof/>
                <w:lang w:val="ka-GE"/>
              </w:rPr>
              <w:t xml:space="preserve"> IV. </w:t>
            </w:r>
            <w:r w:rsidR="008C51CD" w:rsidRPr="00A4399E">
              <w:rPr>
                <w:rStyle w:val="Hyperlink"/>
                <w:rFonts w:ascii="Sylfaen" w:hAnsi="Sylfaen" w:cs="Sylfaen"/>
                <w:noProof/>
                <w:lang w:val="ka-GE"/>
              </w:rPr>
              <w:t>განათლება</w:t>
            </w:r>
            <w:r w:rsidR="008C51CD" w:rsidRPr="00A4399E">
              <w:rPr>
                <w:rStyle w:val="Hyperlink"/>
                <w:noProof/>
                <w:lang w:val="ka-GE"/>
              </w:rPr>
              <w:t xml:space="preserve"> </w:t>
            </w:r>
            <w:r w:rsidR="008C51CD" w:rsidRPr="00A4399E">
              <w:rPr>
                <w:rStyle w:val="Hyperlink"/>
                <w:rFonts w:ascii="Sylfaen" w:hAnsi="Sylfaen" w:cs="Sylfaen"/>
                <w:noProof/>
                <w:lang w:val="ka-GE"/>
              </w:rPr>
              <w:t>და</w:t>
            </w:r>
            <w:r w:rsidR="008C51CD" w:rsidRPr="00A4399E">
              <w:rPr>
                <w:rStyle w:val="Hyperlink"/>
                <w:noProof/>
                <w:lang w:val="ka-GE"/>
              </w:rPr>
              <w:t xml:space="preserve"> </w:t>
            </w:r>
            <w:r w:rsidR="008C51CD" w:rsidRPr="00A4399E">
              <w:rPr>
                <w:rStyle w:val="Hyperlink"/>
                <w:rFonts w:ascii="Sylfaen" w:hAnsi="Sylfaen" w:cs="Sylfaen"/>
                <w:noProof/>
                <w:lang w:val="ka-GE"/>
              </w:rPr>
              <w:t>საზოგადოებრივი</w:t>
            </w:r>
            <w:r w:rsidR="008C51CD" w:rsidRPr="00A4399E">
              <w:rPr>
                <w:rStyle w:val="Hyperlink"/>
                <w:noProof/>
                <w:lang w:val="ka-GE"/>
              </w:rPr>
              <w:t xml:space="preserve"> </w:t>
            </w:r>
            <w:r w:rsidR="008C51CD" w:rsidRPr="00A4399E">
              <w:rPr>
                <w:rStyle w:val="Hyperlink"/>
                <w:rFonts w:ascii="Sylfaen" w:hAnsi="Sylfaen" w:cs="Sylfaen"/>
                <w:noProof/>
                <w:lang w:val="ka-GE"/>
              </w:rPr>
              <w:t>ცნობიერების</w:t>
            </w:r>
            <w:r w:rsidR="008C51CD" w:rsidRPr="00A4399E">
              <w:rPr>
                <w:rStyle w:val="Hyperlink"/>
                <w:noProof/>
                <w:lang w:val="ka-GE"/>
              </w:rPr>
              <w:t xml:space="preserve"> </w:t>
            </w:r>
            <w:r w:rsidR="008C51CD" w:rsidRPr="00A4399E">
              <w:rPr>
                <w:rStyle w:val="Hyperlink"/>
                <w:rFonts w:ascii="Sylfaen" w:hAnsi="Sylfaen" w:cs="Sylfaen"/>
                <w:noProof/>
                <w:lang w:val="ka-GE"/>
              </w:rPr>
              <w:t>ამაღლება</w:t>
            </w:r>
            <w:r w:rsidR="008C51CD">
              <w:rPr>
                <w:noProof/>
                <w:webHidden/>
              </w:rPr>
              <w:tab/>
            </w:r>
            <w:r w:rsidR="008C51CD">
              <w:rPr>
                <w:noProof/>
                <w:webHidden/>
              </w:rPr>
              <w:fldChar w:fldCharType="begin"/>
            </w:r>
            <w:r w:rsidR="008C51CD">
              <w:rPr>
                <w:noProof/>
                <w:webHidden/>
              </w:rPr>
              <w:instrText xml:space="preserve"> PAGEREF _Toc31117674 \h </w:instrText>
            </w:r>
            <w:r w:rsidR="008C51CD">
              <w:rPr>
                <w:noProof/>
                <w:webHidden/>
              </w:rPr>
            </w:r>
            <w:r w:rsidR="008C51CD">
              <w:rPr>
                <w:noProof/>
                <w:webHidden/>
              </w:rPr>
              <w:fldChar w:fldCharType="separate"/>
            </w:r>
            <w:r w:rsidR="009677DC">
              <w:rPr>
                <w:noProof/>
                <w:webHidden/>
              </w:rPr>
              <w:t>19</w:t>
            </w:r>
            <w:r w:rsidR="008C51CD">
              <w:rPr>
                <w:noProof/>
                <w:webHidden/>
              </w:rPr>
              <w:fldChar w:fldCharType="end"/>
            </w:r>
          </w:hyperlink>
        </w:p>
        <w:p w14:paraId="017C0682" w14:textId="65B0FC89" w:rsidR="008C51CD" w:rsidRDefault="003A63AE">
          <w:pPr>
            <w:pStyle w:val="TOC1"/>
            <w:tabs>
              <w:tab w:val="right" w:leader="dot" w:pos="9350"/>
            </w:tabs>
            <w:rPr>
              <w:rFonts w:asciiTheme="minorHAnsi" w:eastAsiaTheme="minorEastAsia" w:hAnsiTheme="minorHAnsi" w:cstheme="minorBidi"/>
              <w:noProof/>
              <w:sz w:val="22"/>
              <w:szCs w:val="22"/>
              <w:lang w:val="en-US" w:eastAsia="en-US"/>
            </w:rPr>
          </w:pPr>
          <w:hyperlink w:anchor="_Toc31117675" w:history="1">
            <w:r w:rsidR="008C51CD" w:rsidRPr="00A4399E">
              <w:rPr>
                <w:rStyle w:val="Hyperlink"/>
                <w:rFonts w:ascii="Sylfaen" w:hAnsi="Sylfaen" w:cs="Sylfaen"/>
                <w:noProof/>
                <w:lang w:val="ka-GE"/>
              </w:rPr>
              <w:t>პრიორიტეტი</w:t>
            </w:r>
            <w:r w:rsidR="008C51CD" w:rsidRPr="00A4399E">
              <w:rPr>
                <w:rStyle w:val="Hyperlink"/>
                <w:noProof/>
                <w:lang w:val="ka-GE"/>
              </w:rPr>
              <w:t xml:space="preserve"> V. </w:t>
            </w:r>
            <w:r w:rsidR="008C51CD" w:rsidRPr="00A4399E">
              <w:rPr>
                <w:rStyle w:val="Hyperlink"/>
                <w:rFonts w:ascii="Sylfaen" w:hAnsi="Sylfaen" w:cs="Sylfaen"/>
                <w:noProof/>
                <w:lang w:val="ka-GE"/>
              </w:rPr>
              <w:t>სამართალდამცავი</w:t>
            </w:r>
            <w:r w:rsidR="008C51CD" w:rsidRPr="00A4399E">
              <w:rPr>
                <w:rStyle w:val="Hyperlink"/>
                <w:noProof/>
                <w:lang w:val="ka-GE"/>
              </w:rPr>
              <w:t xml:space="preserve"> </w:t>
            </w:r>
            <w:r w:rsidR="008C51CD" w:rsidRPr="00A4399E">
              <w:rPr>
                <w:rStyle w:val="Hyperlink"/>
                <w:rFonts w:ascii="Sylfaen" w:hAnsi="Sylfaen" w:cs="Sylfaen"/>
                <w:noProof/>
                <w:lang w:val="ka-GE"/>
              </w:rPr>
              <w:t>ორგანოები</w:t>
            </w:r>
            <w:r w:rsidR="008C51CD">
              <w:rPr>
                <w:noProof/>
                <w:webHidden/>
              </w:rPr>
              <w:tab/>
            </w:r>
            <w:r w:rsidR="008C51CD">
              <w:rPr>
                <w:noProof/>
                <w:webHidden/>
              </w:rPr>
              <w:fldChar w:fldCharType="begin"/>
            </w:r>
            <w:r w:rsidR="008C51CD">
              <w:rPr>
                <w:noProof/>
                <w:webHidden/>
              </w:rPr>
              <w:instrText xml:space="preserve"> PAGEREF _Toc31117675 \h </w:instrText>
            </w:r>
            <w:r w:rsidR="008C51CD">
              <w:rPr>
                <w:noProof/>
                <w:webHidden/>
              </w:rPr>
            </w:r>
            <w:r w:rsidR="008C51CD">
              <w:rPr>
                <w:noProof/>
                <w:webHidden/>
              </w:rPr>
              <w:fldChar w:fldCharType="separate"/>
            </w:r>
            <w:r w:rsidR="009677DC">
              <w:rPr>
                <w:noProof/>
                <w:webHidden/>
              </w:rPr>
              <w:t>22</w:t>
            </w:r>
            <w:r w:rsidR="008C51CD">
              <w:rPr>
                <w:noProof/>
                <w:webHidden/>
              </w:rPr>
              <w:fldChar w:fldCharType="end"/>
            </w:r>
          </w:hyperlink>
        </w:p>
        <w:p w14:paraId="0E125331" w14:textId="75F90E4D" w:rsidR="008C51CD" w:rsidRDefault="003A63AE">
          <w:pPr>
            <w:pStyle w:val="TOC1"/>
            <w:tabs>
              <w:tab w:val="right" w:leader="dot" w:pos="9350"/>
            </w:tabs>
            <w:rPr>
              <w:rFonts w:asciiTheme="minorHAnsi" w:eastAsiaTheme="minorEastAsia" w:hAnsiTheme="minorHAnsi" w:cstheme="minorBidi"/>
              <w:noProof/>
              <w:sz w:val="22"/>
              <w:szCs w:val="22"/>
              <w:lang w:val="en-US" w:eastAsia="en-US"/>
            </w:rPr>
          </w:pPr>
          <w:hyperlink w:anchor="_Toc31117676" w:history="1">
            <w:r w:rsidR="008C51CD" w:rsidRPr="00A4399E">
              <w:rPr>
                <w:rStyle w:val="Hyperlink"/>
                <w:rFonts w:ascii="Sylfaen" w:hAnsi="Sylfaen" w:cs="Sylfaen"/>
                <w:noProof/>
                <w:lang w:val="ka-GE"/>
              </w:rPr>
              <w:t>პრიორიტეტი</w:t>
            </w:r>
            <w:r w:rsidR="008C51CD" w:rsidRPr="00A4399E">
              <w:rPr>
                <w:rStyle w:val="Hyperlink"/>
                <w:noProof/>
                <w:lang w:val="ka-GE"/>
              </w:rPr>
              <w:t xml:space="preserve"> VI. </w:t>
            </w:r>
            <w:r w:rsidR="008C51CD" w:rsidRPr="00A4399E">
              <w:rPr>
                <w:rStyle w:val="Hyperlink"/>
                <w:rFonts w:ascii="Sylfaen" w:hAnsi="Sylfaen" w:cs="Sylfaen"/>
                <w:noProof/>
                <w:lang w:val="ka-GE"/>
              </w:rPr>
              <w:t>მართლმსაჯულების</w:t>
            </w:r>
            <w:r w:rsidR="008C51CD" w:rsidRPr="00A4399E">
              <w:rPr>
                <w:rStyle w:val="Hyperlink"/>
                <w:noProof/>
                <w:lang w:val="ka-GE"/>
              </w:rPr>
              <w:t xml:space="preserve"> </w:t>
            </w:r>
            <w:r w:rsidR="008C51CD" w:rsidRPr="00A4399E">
              <w:rPr>
                <w:rStyle w:val="Hyperlink"/>
                <w:rFonts w:ascii="Sylfaen" w:hAnsi="Sylfaen" w:cs="Sylfaen"/>
                <w:noProof/>
                <w:lang w:val="ka-GE"/>
              </w:rPr>
              <w:t>სისტემა</w:t>
            </w:r>
            <w:r w:rsidR="008C51CD">
              <w:rPr>
                <w:noProof/>
                <w:webHidden/>
              </w:rPr>
              <w:tab/>
            </w:r>
            <w:r w:rsidR="008C51CD">
              <w:rPr>
                <w:noProof/>
                <w:webHidden/>
              </w:rPr>
              <w:fldChar w:fldCharType="begin"/>
            </w:r>
            <w:r w:rsidR="008C51CD">
              <w:rPr>
                <w:noProof/>
                <w:webHidden/>
              </w:rPr>
              <w:instrText xml:space="preserve"> PAGEREF _Toc31117676 \h </w:instrText>
            </w:r>
            <w:r w:rsidR="008C51CD">
              <w:rPr>
                <w:noProof/>
                <w:webHidden/>
              </w:rPr>
            </w:r>
            <w:r w:rsidR="008C51CD">
              <w:rPr>
                <w:noProof/>
                <w:webHidden/>
              </w:rPr>
              <w:fldChar w:fldCharType="separate"/>
            </w:r>
            <w:r w:rsidR="009677DC">
              <w:rPr>
                <w:noProof/>
                <w:webHidden/>
              </w:rPr>
              <w:t>27</w:t>
            </w:r>
            <w:r w:rsidR="008C51CD">
              <w:rPr>
                <w:noProof/>
                <w:webHidden/>
              </w:rPr>
              <w:fldChar w:fldCharType="end"/>
            </w:r>
          </w:hyperlink>
        </w:p>
        <w:p w14:paraId="700E277C" w14:textId="053F9F6E" w:rsidR="008C51CD" w:rsidRDefault="003A63AE">
          <w:pPr>
            <w:pStyle w:val="TOC1"/>
            <w:tabs>
              <w:tab w:val="right" w:leader="dot" w:pos="9350"/>
            </w:tabs>
            <w:rPr>
              <w:rFonts w:asciiTheme="minorHAnsi" w:eastAsiaTheme="minorEastAsia" w:hAnsiTheme="minorHAnsi" w:cstheme="minorBidi"/>
              <w:noProof/>
              <w:sz w:val="22"/>
              <w:szCs w:val="22"/>
              <w:lang w:val="en-US" w:eastAsia="en-US"/>
            </w:rPr>
          </w:pPr>
          <w:hyperlink w:anchor="_Toc31117677" w:history="1">
            <w:r w:rsidR="008C51CD" w:rsidRPr="00A4399E">
              <w:rPr>
                <w:rStyle w:val="Hyperlink"/>
                <w:rFonts w:ascii="Sylfaen" w:hAnsi="Sylfaen" w:cs="Sylfaen"/>
                <w:noProof/>
                <w:lang w:val="ka-GE"/>
              </w:rPr>
              <w:t>პრიორიტეტი</w:t>
            </w:r>
            <w:r w:rsidR="008C51CD" w:rsidRPr="00A4399E">
              <w:rPr>
                <w:rStyle w:val="Hyperlink"/>
                <w:noProof/>
                <w:lang w:val="ka-GE"/>
              </w:rPr>
              <w:t xml:space="preserve"> VII. </w:t>
            </w:r>
            <w:r w:rsidR="008C51CD" w:rsidRPr="00A4399E">
              <w:rPr>
                <w:rStyle w:val="Hyperlink"/>
                <w:rFonts w:ascii="Sylfaen" w:hAnsi="Sylfaen" w:cs="Sylfaen"/>
                <w:noProof/>
                <w:lang w:val="ka-GE"/>
              </w:rPr>
              <w:t>საჯარო</w:t>
            </w:r>
            <w:r w:rsidR="008C51CD" w:rsidRPr="00A4399E">
              <w:rPr>
                <w:rStyle w:val="Hyperlink"/>
                <w:noProof/>
                <w:lang w:val="ka-GE"/>
              </w:rPr>
              <w:t xml:space="preserve"> </w:t>
            </w:r>
            <w:r w:rsidR="008C51CD" w:rsidRPr="00A4399E">
              <w:rPr>
                <w:rStyle w:val="Hyperlink"/>
                <w:rFonts w:ascii="Sylfaen" w:hAnsi="Sylfaen" w:cs="Sylfaen"/>
                <w:noProof/>
                <w:lang w:val="ka-GE"/>
              </w:rPr>
              <w:t>ფინანსები</w:t>
            </w:r>
            <w:r w:rsidR="008C51CD" w:rsidRPr="00A4399E">
              <w:rPr>
                <w:rStyle w:val="Hyperlink"/>
                <w:noProof/>
                <w:lang w:val="ka-GE"/>
              </w:rPr>
              <w:t xml:space="preserve"> </w:t>
            </w:r>
            <w:r w:rsidR="008C51CD" w:rsidRPr="00A4399E">
              <w:rPr>
                <w:rStyle w:val="Hyperlink"/>
                <w:rFonts w:ascii="Sylfaen" w:hAnsi="Sylfaen" w:cs="Sylfaen"/>
                <w:noProof/>
                <w:lang w:val="ka-GE"/>
              </w:rPr>
              <w:t>და</w:t>
            </w:r>
            <w:r w:rsidR="008C51CD" w:rsidRPr="00A4399E">
              <w:rPr>
                <w:rStyle w:val="Hyperlink"/>
                <w:noProof/>
                <w:lang w:val="ka-GE"/>
              </w:rPr>
              <w:t xml:space="preserve"> </w:t>
            </w:r>
            <w:r w:rsidR="008C51CD" w:rsidRPr="00A4399E">
              <w:rPr>
                <w:rStyle w:val="Hyperlink"/>
                <w:rFonts w:ascii="Sylfaen" w:hAnsi="Sylfaen" w:cs="Sylfaen"/>
                <w:noProof/>
                <w:lang w:val="ka-GE"/>
              </w:rPr>
              <w:t>სახელმწიფო</w:t>
            </w:r>
            <w:r w:rsidR="008C51CD" w:rsidRPr="00A4399E">
              <w:rPr>
                <w:rStyle w:val="Hyperlink"/>
                <w:noProof/>
                <w:lang w:val="ka-GE"/>
              </w:rPr>
              <w:t xml:space="preserve"> </w:t>
            </w:r>
            <w:r w:rsidR="008C51CD" w:rsidRPr="00A4399E">
              <w:rPr>
                <w:rStyle w:val="Hyperlink"/>
                <w:rFonts w:ascii="Sylfaen" w:hAnsi="Sylfaen" w:cs="Sylfaen"/>
                <w:noProof/>
                <w:lang w:val="ka-GE"/>
              </w:rPr>
              <w:t>შესყიდვები</w:t>
            </w:r>
            <w:r w:rsidR="008C51CD">
              <w:rPr>
                <w:noProof/>
                <w:webHidden/>
              </w:rPr>
              <w:tab/>
            </w:r>
            <w:r w:rsidR="008C51CD">
              <w:rPr>
                <w:noProof/>
                <w:webHidden/>
              </w:rPr>
              <w:fldChar w:fldCharType="begin"/>
            </w:r>
            <w:r w:rsidR="008C51CD">
              <w:rPr>
                <w:noProof/>
                <w:webHidden/>
              </w:rPr>
              <w:instrText xml:space="preserve"> PAGEREF _Toc31117677 \h </w:instrText>
            </w:r>
            <w:r w:rsidR="008C51CD">
              <w:rPr>
                <w:noProof/>
                <w:webHidden/>
              </w:rPr>
            </w:r>
            <w:r w:rsidR="008C51CD">
              <w:rPr>
                <w:noProof/>
                <w:webHidden/>
              </w:rPr>
              <w:fldChar w:fldCharType="separate"/>
            </w:r>
            <w:r w:rsidR="009677DC">
              <w:rPr>
                <w:noProof/>
                <w:webHidden/>
              </w:rPr>
              <w:t>35</w:t>
            </w:r>
            <w:r w:rsidR="008C51CD">
              <w:rPr>
                <w:noProof/>
                <w:webHidden/>
              </w:rPr>
              <w:fldChar w:fldCharType="end"/>
            </w:r>
          </w:hyperlink>
        </w:p>
        <w:p w14:paraId="6A0DBD96" w14:textId="04D72408" w:rsidR="008C51CD" w:rsidRDefault="003A63AE">
          <w:pPr>
            <w:pStyle w:val="TOC1"/>
            <w:tabs>
              <w:tab w:val="right" w:leader="dot" w:pos="9350"/>
            </w:tabs>
            <w:rPr>
              <w:rFonts w:asciiTheme="minorHAnsi" w:eastAsiaTheme="minorEastAsia" w:hAnsiTheme="minorHAnsi" w:cstheme="minorBidi"/>
              <w:noProof/>
              <w:sz w:val="22"/>
              <w:szCs w:val="22"/>
              <w:lang w:val="en-US" w:eastAsia="en-US"/>
            </w:rPr>
          </w:pPr>
          <w:hyperlink w:anchor="_Toc31117678" w:history="1">
            <w:r w:rsidR="008C51CD" w:rsidRPr="00A4399E">
              <w:rPr>
                <w:rStyle w:val="Hyperlink"/>
                <w:rFonts w:ascii="Sylfaen" w:hAnsi="Sylfaen" w:cs="Sylfaen"/>
                <w:noProof/>
                <w:lang w:val="ka-GE"/>
              </w:rPr>
              <w:t>პრიორიტეტი</w:t>
            </w:r>
            <w:r w:rsidR="008C51CD" w:rsidRPr="00A4399E">
              <w:rPr>
                <w:rStyle w:val="Hyperlink"/>
                <w:noProof/>
                <w:lang w:val="ka-GE"/>
              </w:rPr>
              <w:t xml:space="preserve"> VIII. </w:t>
            </w:r>
            <w:r w:rsidR="008C51CD" w:rsidRPr="00A4399E">
              <w:rPr>
                <w:rStyle w:val="Hyperlink"/>
                <w:rFonts w:ascii="Sylfaen" w:hAnsi="Sylfaen" w:cs="Sylfaen"/>
                <w:noProof/>
                <w:lang w:val="ka-GE"/>
              </w:rPr>
              <w:t>საბაჟო</w:t>
            </w:r>
            <w:r w:rsidR="008C51CD" w:rsidRPr="00A4399E">
              <w:rPr>
                <w:rStyle w:val="Hyperlink"/>
                <w:noProof/>
                <w:lang w:val="ka-GE"/>
              </w:rPr>
              <w:t xml:space="preserve"> </w:t>
            </w:r>
            <w:r w:rsidR="008C51CD" w:rsidRPr="00A4399E">
              <w:rPr>
                <w:rStyle w:val="Hyperlink"/>
                <w:rFonts w:ascii="Sylfaen" w:hAnsi="Sylfaen" w:cs="Sylfaen"/>
                <w:noProof/>
                <w:lang w:val="ka-GE"/>
              </w:rPr>
              <w:t>და</w:t>
            </w:r>
            <w:r w:rsidR="008C51CD" w:rsidRPr="00A4399E">
              <w:rPr>
                <w:rStyle w:val="Hyperlink"/>
                <w:noProof/>
                <w:lang w:val="ka-GE"/>
              </w:rPr>
              <w:t xml:space="preserve"> </w:t>
            </w:r>
            <w:r w:rsidR="008C51CD" w:rsidRPr="00A4399E">
              <w:rPr>
                <w:rStyle w:val="Hyperlink"/>
                <w:rFonts w:ascii="Sylfaen" w:hAnsi="Sylfaen" w:cs="Sylfaen"/>
                <w:noProof/>
                <w:lang w:val="ka-GE"/>
              </w:rPr>
              <w:t>საგადასახადო</w:t>
            </w:r>
            <w:r w:rsidR="008C51CD" w:rsidRPr="00A4399E">
              <w:rPr>
                <w:rStyle w:val="Hyperlink"/>
                <w:noProof/>
                <w:lang w:val="ka-GE"/>
              </w:rPr>
              <w:t xml:space="preserve"> </w:t>
            </w:r>
            <w:r w:rsidR="008C51CD" w:rsidRPr="00A4399E">
              <w:rPr>
                <w:rStyle w:val="Hyperlink"/>
                <w:rFonts w:ascii="Sylfaen" w:hAnsi="Sylfaen" w:cs="Sylfaen"/>
                <w:noProof/>
                <w:lang w:val="ka-GE"/>
              </w:rPr>
              <w:t>სისტემა</w:t>
            </w:r>
            <w:r w:rsidR="008C51CD">
              <w:rPr>
                <w:noProof/>
                <w:webHidden/>
              </w:rPr>
              <w:tab/>
            </w:r>
            <w:r w:rsidR="008C51CD">
              <w:rPr>
                <w:noProof/>
                <w:webHidden/>
              </w:rPr>
              <w:fldChar w:fldCharType="begin"/>
            </w:r>
            <w:r w:rsidR="008C51CD">
              <w:rPr>
                <w:noProof/>
                <w:webHidden/>
              </w:rPr>
              <w:instrText xml:space="preserve"> PAGEREF _Toc31117678 \h </w:instrText>
            </w:r>
            <w:r w:rsidR="008C51CD">
              <w:rPr>
                <w:noProof/>
                <w:webHidden/>
              </w:rPr>
            </w:r>
            <w:r w:rsidR="008C51CD">
              <w:rPr>
                <w:noProof/>
                <w:webHidden/>
              </w:rPr>
              <w:fldChar w:fldCharType="separate"/>
            </w:r>
            <w:r w:rsidR="009677DC">
              <w:rPr>
                <w:noProof/>
                <w:webHidden/>
              </w:rPr>
              <w:t>44</w:t>
            </w:r>
            <w:r w:rsidR="008C51CD">
              <w:rPr>
                <w:noProof/>
                <w:webHidden/>
              </w:rPr>
              <w:fldChar w:fldCharType="end"/>
            </w:r>
          </w:hyperlink>
        </w:p>
        <w:p w14:paraId="2C2F1D8D" w14:textId="7E8ECA7A" w:rsidR="008C51CD" w:rsidRDefault="003A63AE">
          <w:pPr>
            <w:pStyle w:val="TOC1"/>
            <w:tabs>
              <w:tab w:val="right" w:leader="dot" w:pos="9350"/>
            </w:tabs>
            <w:rPr>
              <w:rFonts w:asciiTheme="minorHAnsi" w:eastAsiaTheme="minorEastAsia" w:hAnsiTheme="minorHAnsi" w:cstheme="minorBidi"/>
              <w:noProof/>
              <w:sz w:val="22"/>
              <w:szCs w:val="22"/>
              <w:lang w:val="en-US" w:eastAsia="en-US"/>
            </w:rPr>
          </w:pPr>
          <w:hyperlink w:anchor="_Toc31117679" w:history="1">
            <w:r w:rsidR="008C51CD" w:rsidRPr="00A4399E">
              <w:rPr>
                <w:rStyle w:val="Hyperlink"/>
                <w:rFonts w:ascii="Sylfaen" w:hAnsi="Sylfaen" w:cs="Sylfaen"/>
                <w:noProof/>
                <w:lang w:val="ka-GE"/>
              </w:rPr>
              <w:t>პრიორიტეტი</w:t>
            </w:r>
            <w:r w:rsidR="008C51CD" w:rsidRPr="00A4399E">
              <w:rPr>
                <w:rStyle w:val="Hyperlink"/>
                <w:noProof/>
                <w:lang w:val="ka-GE"/>
              </w:rPr>
              <w:t xml:space="preserve"> IX. </w:t>
            </w:r>
            <w:r w:rsidR="008C51CD" w:rsidRPr="00A4399E">
              <w:rPr>
                <w:rStyle w:val="Hyperlink"/>
                <w:rFonts w:ascii="Sylfaen" w:hAnsi="Sylfaen" w:cs="Sylfaen"/>
                <w:noProof/>
                <w:lang w:val="ka-GE"/>
              </w:rPr>
              <w:t>კერძო</w:t>
            </w:r>
            <w:r w:rsidR="008C51CD" w:rsidRPr="00A4399E">
              <w:rPr>
                <w:rStyle w:val="Hyperlink"/>
                <w:noProof/>
                <w:lang w:val="ka-GE"/>
              </w:rPr>
              <w:t xml:space="preserve"> </w:t>
            </w:r>
            <w:r w:rsidR="008C51CD" w:rsidRPr="00A4399E">
              <w:rPr>
                <w:rStyle w:val="Hyperlink"/>
                <w:rFonts w:ascii="Sylfaen" w:hAnsi="Sylfaen" w:cs="Sylfaen"/>
                <w:noProof/>
                <w:lang w:val="ka-GE"/>
              </w:rPr>
              <w:t>სექტორი</w:t>
            </w:r>
            <w:r w:rsidR="008C51CD">
              <w:rPr>
                <w:noProof/>
                <w:webHidden/>
              </w:rPr>
              <w:tab/>
            </w:r>
            <w:r w:rsidR="008C51CD">
              <w:rPr>
                <w:noProof/>
                <w:webHidden/>
              </w:rPr>
              <w:fldChar w:fldCharType="begin"/>
            </w:r>
            <w:r w:rsidR="008C51CD">
              <w:rPr>
                <w:noProof/>
                <w:webHidden/>
              </w:rPr>
              <w:instrText xml:space="preserve"> PAGEREF _Toc31117679 \h </w:instrText>
            </w:r>
            <w:r w:rsidR="008C51CD">
              <w:rPr>
                <w:noProof/>
                <w:webHidden/>
              </w:rPr>
            </w:r>
            <w:r w:rsidR="008C51CD">
              <w:rPr>
                <w:noProof/>
                <w:webHidden/>
              </w:rPr>
              <w:fldChar w:fldCharType="separate"/>
            </w:r>
            <w:r w:rsidR="009677DC">
              <w:rPr>
                <w:noProof/>
                <w:webHidden/>
              </w:rPr>
              <w:t>47</w:t>
            </w:r>
            <w:r w:rsidR="008C51CD">
              <w:rPr>
                <w:noProof/>
                <w:webHidden/>
              </w:rPr>
              <w:fldChar w:fldCharType="end"/>
            </w:r>
          </w:hyperlink>
        </w:p>
        <w:p w14:paraId="268D7FF1" w14:textId="179AFD61" w:rsidR="008C51CD" w:rsidRDefault="003A63AE">
          <w:pPr>
            <w:pStyle w:val="TOC1"/>
            <w:tabs>
              <w:tab w:val="right" w:leader="dot" w:pos="9350"/>
            </w:tabs>
            <w:rPr>
              <w:rFonts w:asciiTheme="minorHAnsi" w:eastAsiaTheme="minorEastAsia" w:hAnsiTheme="minorHAnsi" w:cstheme="minorBidi"/>
              <w:noProof/>
              <w:sz w:val="22"/>
              <w:szCs w:val="22"/>
              <w:lang w:val="en-US" w:eastAsia="en-US"/>
            </w:rPr>
          </w:pPr>
          <w:hyperlink w:anchor="_Toc31117680" w:history="1">
            <w:r w:rsidR="008C51CD" w:rsidRPr="00A4399E">
              <w:rPr>
                <w:rStyle w:val="Hyperlink"/>
                <w:rFonts w:ascii="Sylfaen" w:hAnsi="Sylfaen" w:cs="Sylfaen"/>
                <w:noProof/>
                <w:lang w:val="ka-GE"/>
              </w:rPr>
              <w:t>პრიორიტეტი</w:t>
            </w:r>
            <w:r w:rsidR="008C51CD" w:rsidRPr="00A4399E">
              <w:rPr>
                <w:rStyle w:val="Hyperlink"/>
                <w:noProof/>
                <w:lang w:val="ka-GE"/>
              </w:rPr>
              <w:t xml:space="preserve"> X. </w:t>
            </w:r>
            <w:r w:rsidR="008C51CD" w:rsidRPr="00A4399E">
              <w:rPr>
                <w:rStyle w:val="Hyperlink"/>
                <w:rFonts w:ascii="Sylfaen" w:hAnsi="Sylfaen" w:cs="Sylfaen"/>
                <w:noProof/>
                <w:lang w:val="ka-GE"/>
              </w:rPr>
              <w:t>ჯანდაცვისა</w:t>
            </w:r>
            <w:r w:rsidR="008C51CD" w:rsidRPr="00A4399E">
              <w:rPr>
                <w:rStyle w:val="Hyperlink"/>
                <w:noProof/>
                <w:lang w:val="ka-GE"/>
              </w:rPr>
              <w:t xml:space="preserve"> </w:t>
            </w:r>
            <w:r w:rsidR="008C51CD" w:rsidRPr="00A4399E">
              <w:rPr>
                <w:rStyle w:val="Hyperlink"/>
                <w:rFonts w:ascii="Sylfaen" w:hAnsi="Sylfaen" w:cs="Sylfaen"/>
                <w:noProof/>
                <w:lang w:val="ka-GE"/>
              </w:rPr>
              <w:t>და</w:t>
            </w:r>
            <w:r w:rsidR="008C51CD" w:rsidRPr="00A4399E">
              <w:rPr>
                <w:rStyle w:val="Hyperlink"/>
                <w:noProof/>
                <w:lang w:val="ka-GE"/>
              </w:rPr>
              <w:t xml:space="preserve"> </w:t>
            </w:r>
            <w:r w:rsidR="008C51CD" w:rsidRPr="00A4399E">
              <w:rPr>
                <w:rStyle w:val="Hyperlink"/>
                <w:rFonts w:ascii="Sylfaen" w:hAnsi="Sylfaen" w:cs="Sylfaen"/>
                <w:noProof/>
                <w:lang w:val="ka-GE"/>
              </w:rPr>
              <w:t>სოციალური</w:t>
            </w:r>
            <w:r w:rsidR="008C51CD" w:rsidRPr="00A4399E">
              <w:rPr>
                <w:rStyle w:val="Hyperlink"/>
                <w:noProof/>
                <w:lang w:val="ka-GE"/>
              </w:rPr>
              <w:t xml:space="preserve"> </w:t>
            </w:r>
            <w:r w:rsidR="008C51CD" w:rsidRPr="00A4399E">
              <w:rPr>
                <w:rStyle w:val="Hyperlink"/>
                <w:rFonts w:ascii="Sylfaen" w:hAnsi="Sylfaen" w:cs="Sylfaen"/>
                <w:noProof/>
                <w:lang w:val="ka-GE"/>
              </w:rPr>
              <w:t>სექტორი</w:t>
            </w:r>
            <w:r w:rsidR="008C51CD">
              <w:rPr>
                <w:noProof/>
                <w:webHidden/>
              </w:rPr>
              <w:tab/>
            </w:r>
            <w:r w:rsidR="008C51CD">
              <w:rPr>
                <w:noProof/>
                <w:webHidden/>
              </w:rPr>
              <w:fldChar w:fldCharType="begin"/>
            </w:r>
            <w:r w:rsidR="008C51CD">
              <w:rPr>
                <w:noProof/>
                <w:webHidden/>
              </w:rPr>
              <w:instrText xml:space="preserve"> PAGEREF _Toc31117680 \h </w:instrText>
            </w:r>
            <w:r w:rsidR="008C51CD">
              <w:rPr>
                <w:noProof/>
                <w:webHidden/>
              </w:rPr>
            </w:r>
            <w:r w:rsidR="008C51CD">
              <w:rPr>
                <w:noProof/>
                <w:webHidden/>
              </w:rPr>
              <w:fldChar w:fldCharType="separate"/>
            </w:r>
            <w:r w:rsidR="009677DC">
              <w:rPr>
                <w:noProof/>
                <w:webHidden/>
              </w:rPr>
              <w:t>53</w:t>
            </w:r>
            <w:r w:rsidR="008C51CD">
              <w:rPr>
                <w:noProof/>
                <w:webHidden/>
              </w:rPr>
              <w:fldChar w:fldCharType="end"/>
            </w:r>
          </w:hyperlink>
        </w:p>
        <w:p w14:paraId="1D72129A" w14:textId="3AB8E943" w:rsidR="008C51CD" w:rsidRDefault="003A63AE">
          <w:pPr>
            <w:pStyle w:val="TOC1"/>
            <w:tabs>
              <w:tab w:val="right" w:leader="dot" w:pos="9350"/>
            </w:tabs>
            <w:rPr>
              <w:rFonts w:asciiTheme="minorHAnsi" w:eastAsiaTheme="minorEastAsia" w:hAnsiTheme="minorHAnsi" w:cstheme="minorBidi"/>
              <w:noProof/>
              <w:sz w:val="22"/>
              <w:szCs w:val="22"/>
              <w:lang w:val="en-US" w:eastAsia="en-US"/>
            </w:rPr>
          </w:pPr>
          <w:hyperlink w:anchor="_Toc31117681" w:history="1">
            <w:r w:rsidR="008C51CD" w:rsidRPr="00A4399E">
              <w:rPr>
                <w:rStyle w:val="Hyperlink"/>
                <w:rFonts w:ascii="Sylfaen" w:hAnsi="Sylfaen" w:cs="Sylfaen"/>
                <w:noProof/>
                <w:lang w:val="ka-GE"/>
              </w:rPr>
              <w:t>პრიორიტეტი</w:t>
            </w:r>
            <w:r w:rsidR="008C51CD" w:rsidRPr="00A4399E">
              <w:rPr>
                <w:rStyle w:val="Hyperlink"/>
                <w:noProof/>
                <w:lang w:val="ka-GE"/>
              </w:rPr>
              <w:t xml:space="preserve"> XI. </w:t>
            </w:r>
            <w:r w:rsidR="008C51CD" w:rsidRPr="00A4399E">
              <w:rPr>
                <w:rStyle w:val="Hyperlink"/>
                <w:rFonts w:ascii="Sylfaen" w:hAnsi="Sylfaen" w:cs="Sylfaen"/>
                <w:noProof/>
                <w:lang w:val="ka-GE"/>
              </w:rPr>
              <w:t>პოლიტიკური</w:t>
            </w:r>
            <w:r w:rsidR="008C51CD" w:rsidRPr="00A4399E">
              <w:rPr>
                <w:rStyle w:val="Hyperlink"/>
                <w:noProof/>
                <w:lang w:val="ka-GE"/>
              </w:rPr>
              <w:t xml:space="preserve"> </w:t>
            </w:r>
            <w:r w:rsidR="008C51CD" w:rsidRPr="00A4399E">
              <w:rPr>
                <w:rStyle w:val="Hyperlink"/>
                <w:rFonts w:ascii="Sylfaen" w:hAnsi="Sylfaen" w:cs="Sylfaen"/>
                <w:noProof/>
                <w:lang w:val="ka-GE"/>
              </w:rPr>
              <w:t>კორუფცია</w:t>
            </w:r>
            <w:r w:rsidR="008C51CD">
              <w:rPr>
                <w:noProof/>
                <w:webHidden/>
              </w:rPr>
              <w:tab/>
            </w:r>
            <w:r w:rsidR="008C51CD">
              <w:rPr>
                <w:noProof/>
                <w:webHidden/>
              </w:rPr>
              <w:fldChar w:fldCharType="begin"/>
            </w:r>
            <w:r w:rsidR="008C51CD">
              <w:rPr>
                <w:noProof/>
                <w:webHidden/>
              </w:rPr>
              <w:instrText xml:space="preserve"> PAGEREF _Toc31117681 \h </w:instrText>
            </w:r>
            <w:r w:rsidR="008C51CD">
              <w:rPr>
                <w:noProof/>
                <w:webHidden/>
              </w:rPr>
            </w:r>
            <w:r w:rsidR="008C51CD">
              <w:rPr>
                <w:noProof/>
                <w:webHidden/>
              </w:rPr>
              <w:fldChar w:fldCharType="separate"/>
            </w:r>
            <w:r w:rsidR="009677DC">
              <w:rPr>
                <w:noProof/>
                <w:webHidden/>
              </w:rPr>
              <w:t>55</w:t>
            </w:r>
            <w:r w:rsidR="008C51CD">
              <w:rPr>
                <w:noProof/>
                <w:webHidden/>
              </w:rPr>
              <w:fldChar w:fldCharType="end"/>
            </w:r>
          </w:hyperlink>
        </w:p>
        <w:p w14:paraId="3C404D73" w14:textId="4BA4BB96" w:rsidR="008C51CD" w:rsidRDefault="003A63AE">
          <w:pPr>
            <w:pStyle w:val="TOC1"/>
            <w:tabs>
              <w:tab w:val="right" w:leader="dot" w:pos="9350"/>
            </w:tabs>
            <w:rPr>
              <w:rFonts w:asciiTheme="minorHAnsi" w:eastAsiaTheme="minorEastAsia" w:hAnsiTheme="minorHAnsi" w:cstheme="minorBidi"/>
              <w:noProof/>
              <w:sz w:val="22"/>
              <w:szCs w:val="22"/>
              <w:lang w:val="en-US" w:eastAsia="en-US"/>
            </w:rPr>
          </w:pPr>
          <w:hyperlink w:anchor="_Toc31117682" w:history="1">
            <w:r w:rsidR="008C51CD" w:rsidRPr="00A4399E">
              <w:rPr>
                <w:rStyle w:val="Hyperlink"/>
                <w:rFonts w:ascii="Sylfaen" w:hAnsi="Sylfaen" w:cs="Sylfaen"/>
                <w:noProof/>
                <w:lang w:val="ka-GE"/>
              </w:rPr>
              <w:t>პრიორიტეტი</w:t>
            </w:r>
            <w:r w:rsidR="008C51CD" w:rsidRPr="00A4399E">
              <w:rPr>
                <w:rStyle w:val="Hyperlink"/>
                <w:noProof/>
                <w:lang w:val="ka-GE"/>
              </w:rPr>
              <w:t xml:space="preserve"> XII. </w:t>
            </w:r>
            <w:r w:rsidR="008C51CD" w:rsidRPr="00A4399E">
              <w:rPr>
                <w:rStyle w:val="Hyperlink"/>
                <w:rFonts w:ascii="Sylfaen" w:hAnsi="Sylfaen" w:cs="Sylfaen"/>
                <w:noProof/>
                <w:lang w:val="ka-GE"/>
              </w:rPr>
              <w:t>თავდაცვის</w:t>
            </w:r>
            <w:r w:rsidR="008C51CD" w:rsidRPr="00A4399E">
              <w:rPr>
                <w:rStyle w:val="Hyperlink"/>
                <w:noProof/>
                <w:lang w:val="ka-GE"/>
              </w:rPr>
              <w:t xml:space="preserve"> </w:t>
            </w:r>
            <w:r w:rsidR="008C51CD" w:rsidRPr="00A4399E">
              <w:rPr>
                <w:rStyle w:val="Hyperlink"/>
                <w:rFonts w:ascii="Sylfaen" w:hAnsi="Sylfaen" w:cs="Sylfaen"/>
                <w:noProof/>
                <w:lang w:val="ka-GE"/>
              </w:rPr>
              <w:t>სექტორი</w:t>
            </w:r>
            <w:r w:rsidR="008C51CD">
              <w:rPr>
                <w:noProof/>
                <w:webHidden/>
              </w:rPr>
              <w:tab/>
            </w:r>
            <w:r w:rsidR="008C51CD">
              <w:rPr>
                <w:noProof/>
                <w:webHidden/>
              </w:rPr>
              <w:fldChar w:fldCharType="begin"/>
            </w:r>
            <w:r w:rsidR="008C51CD">
              <w:rPr>
                <w:noProof/>
                <w:webHidden/>
              </w:rPr>
              <w:instrText xml:space="preserve"> PAGEREF _Toc31117682 \h </w:instrText>
            </w:r>
            <w:r w:rsidR="008C51CD">
              <w:rPr>
                <w:noProof/>
                <w:webHidden/>
              </w:rPr>
            </w:r>
            <w:r w:rsidR="008C51CD">
              <w:rPr>
                <w:noProof/>
                <w:webHidden/>
              </w:rPr>
              <w:fldChar w:fldCharType="separate"/>
            </w:r>
            <w:r w:rsidR="009677DC">
              <w:rPr>
                <w:noProof/>
                <w:webHidden/>
              </w:rPr>
              <w:t>56</w:t>
            </w:r>
            <w:r w:rsidR="008C51CD">
              <w:rPr>
                <w:noProof/>
                <w:webHidden/>
              </w:rPr>
              <w:fldChar w:fldCharType="end"/>
            </w:r>
          </w:hyperlink>
        </w:p>
        <w:p w14:paraId="09E814C4" w14:textId="3B48D703" w:rsidR="008C51CD" w:rsidRDefault="003A63AE">
          <w:pPr>
            <w:pStyle w:val="TOC1"/>
            <w:tabs>
              <w:tab w:val="right" w:leader="dot" w:pos="9350"/>
            </w:tabs>
            <w:rPr>
              <w:rFonts w:asciiTheme="minorHAnsi" w:eastAsiaTheme="minorEastAsia" w:hAnsiTheme="minorHAnsi" w:cstheme="minorBidi"/>
              <w:noProof/>
              <w:sz w:val="22"/>
              <w:szCs w:val="22"/>
              <w:lang w:val="en-US" w:eastAsia="en-US"/>
            </w:rPr>
          </w:pPr>
          <w:hyperlink w:anchor="_Toc31117683" w:history="1">
            <w:r w:rsidR="008C51CD" w:rsidRPr="00A4399E">
              <w:rPr>
                <w:rStyle w:val="Hyperlink"/>
                <w:rFonts w:ascii="Sylfaen" w:hAnsi="Sylfaen" w:cs="Sylfaen"/>
                <w:noProof/>
                <w:lang w:val="ka-GE"/>
              </w:rPr>
              <w:t>პრიორიტეტი</w:t>
            </w:r>
            <w:r w:rsidR="008C51CD" w:rsidRPr="00A4399E">
              <w:rPr>
                <w:rStyle w:val="Hyperlink"/>
                <w:noProof/>
                <w:lang w:val="ka-GE"/>
              </w:rPr>
              <w:t xml:space="preserve"> XIII. </w:t>
            </w:r>
            <w:r w:rsidR="008C51CD" w:rsidRPr="00A4399E">
              <w:rPr>
                <w:rStyle w:val="Hyperlink"/>
                <w:rFonts w:ascii="Sylfaen" w:hAnsi="Sylfaen" w:cs="Sylfaen"/>
                <w:noProof/>
                <w:lang w:val="ka-GE"/>
              </w:rPr>
              <w:t>სპორტის</w:t>
            </w:r>
            <w:r w:rsidR="008C51CD" w:rsidRPr="00A4399E">
              <w:rPr>
                <w:rStyle w:val="Hyperlink"/>
                <w:noProof/>
                <w:lang w:val="ka-GE"/>
              </w:rPr>
              <w:t xml:space="preserve"> </w:t>
            </w:r>
            <w:r w:rsidR="008C51CD" w:rsidRPr="00A4399E">
              <w:rPr>
                <w:rStyle w:val="Hyperlink"/>
                <w:rFonts w:ascii="Sylfaen" w:hAnsi="Sylfaen" w:cs="Sylfaen"/>
                <w:noProof/>
                <w:lang w:val="ka-GE"/>
              </w:rPr>
              <w:t>სფერო</w:t>
            </w:r>
            <w:r w:rsidR="008C51CD">
              <w:rPr>
                <w:noProof/>
                <w:webHidden/>
              </w:rPr>
              <w:tab/>
            </w:r>
            <w:r w:rsidR="008C51CD">
              <w:rPr>
                <w:noProof/>
                <w:webHidden/>
              </w:rPr>
              <w:fldChar w:fldCharType="begin"/>
            </w:r>
            <w:r w:rsidR="008C51CD">
              <w:rPr>
                <w:noProof/>
                <w:webHidden/>
              </w:rPr>
              <w:instrText xml:space="preserve"> PAGEREF _Toc31117683 \h </w:instrText>
            </w:r>
            <w:r w:rsidR="008C51CD">
              <w:rPr>
                <w:noProof/>
                <w:webHidden/>
              </w:rPr>
            </w:r>
            <w:r w:rsidR="008C51CD">
              <w:rPr>
                <w:noProof/>
                <w:webHidden/>
              </w:rPr>
              <w:fldChar w:fldCharType="separate"/>
            </w:r>
            <w:r w:rsidR="009677DC">
              <w:rPr>
                <w:noProof/>
                <w:webHidden/>
              </w:rPr>
              <w:t>59</w:t>
            </w:r>
            <w:r w:rsidR="008C51CD">
              <w:rPr>
                <w:noProof/>
                <w:webHidden/>
              </w:rPr>
              <w:fldChar w:fldCharType="end"/>
            </w:r>
          </w:hyperlink>
        </w:p>
        <w:p w14:paraId="27714A78" w14:textId="214AA8E4" w:rsidR="008C51CD" w:rsidRDefault="003A63AE">
          <w:pPr>
            <w:pStyle w:val="TOC1"/>
            <w:tabs>
              <w:tab w:val="right" w:leader="dot" w:pos="9350"/>
            </w:tabs>
            <w:rPr>
              <w:rFonts w:asciiTheme="minorHAnsi" w:eastAsiaTheme="minorEastAsia" w:hAnsiTheme="minorHAnsi" w:cstheme="minorBidi"/>
              <w:noProof/>
              <w:sz w:val="22"/>
              <w:szCs w:val="22"/>
              <w:lang w:val="en-US" w:eastAsia="en-US"/>
            </w:rPr>
          </w:pPr>
          <w:hyperlink w:anchor="_Toc31117684" w:history="1">
            <w:r w:rsidR="008C51CD" w:rsidRPr="00A4399E">
              <w:rPr>
                <w:rStyle w:val="Hyperlink"/>
                <w:rFonts w:ascii="Sylfaen" w:hAnsi="Sylfaen" w:cs="Sylfaen"/>
                <w:noProof/>
                <w:lang w:val="ka-GE"/>
              </w:rPr>
              <w:t>პრიორიტეტი</w:t>
            </w:r>
            <w:r w:rsidR="008C51CD" w:rsidRPr="00A4399E">
              <w:rPr>
                <w:rStyle w:val="Hyperlink"/>
                <w:noProof/>
                <w:lang w:val="ka-GE"/>
              </w:rPr>
              <w:t xml:space="preserve"> XIV. </w:t>
            </w:r>
            <w:r w:rsidR="008C51CD" w:rsidRPr="00A4399E">
              <w:rPr>
                <w:rStyle w:val="Hyperlink"/>
                <w:rFonts w:ascii="Sylfaen" w:hAnsi="Sylfaen" w:cs="Sylfaen"/>
                <w:noProof/>
                <w:lang w:val="ka-GE"/>
              </w:rPr>
              <w:t>ინფრასტრუქტურული</w:t>
            </w:r>
            <w:r w:rsidR="008C51CD" w:rsidRPr="00A4399E">
              <w:rPr>
                <w:rStyle w:val="Hyperlink"/>
                <w:noProof/>
                <w:lang w:val="ka-GE"/>
              </w:rPr>
              <w:t xml:space="preserve"> </w:t>
            </w:r>
            <w:r w:rsidR="008C51CD" w:rsidRPr="00A4399E">
              <w:rPr>
                <w:rStyle w:val="Hyperlink"/>
                <w:rFonts w:ascii="Sylfaen" w:hAnsi="Sylfaen" w:cs="Sylfaen"/>
                <w:noProof/>
                <w:lang w:val="ka-GE"/>
              </w:rPr>
              <w:t>პროექტები</w:t>
            </w:r>
            <w:r w:rsidR="008C51CD">
              <w:rPr>
                <w:noProof/>
                <w:webHidden/>
              </w:rPr>
              <w:tab/>
            </w:r>
            <w:r w:rsidR="008C51CD">
              <w:rPr>
                <w:noProof/>
                <w:webHidden/>
              </w:rPr>
              <w:fldChar w:fldCharType="begin"/>
            </w:r>
            <w:r w:rsidR="008C51CD">
              <w:rPr>
                <w:noProof/>
                <w:webHidden/>
              </w:rPr>
              <w:instrText xml:space="preserve"> PAGEREF _Toc31117684 \h </w:instrText>
            </w:r>
            <w:r w:rsidR="008C51CD">
              <w:rPr>
                <w:noProof/>
                <w:webHidden/>
              </w:rPr>
            </w:r>
            <w:r w:rsidR="008C51CD">
              <w:rPr>
                <w:noProof/>
                <w:webHidden/>
              </w:rPr>
              <w:fldChar w:fldCharType="separate"/>
            </w:r>
            <w:r w:rsidR="009677DC">
              <w:rPr>
                <w:noProof/>
                <w:webHidden/>
              </w:rPr>
              <w:t>60</w:t>
            </w:r>
            <w:r w:rsidR="008C51CD">
              <w:rPr>
                <w:noProof/>
                <w:webHidden/>
              </w:rPr>
              <w:fldChar w:fldCharType="end"/>
            </w:r>
          </w:hyperlink>
        </w:p>
        <w:p w14:paraId="404297F7" w14:textId="09E14E33" w:rsidR="008C51CD" w:rsidRDefault="003A63AE">
          <w:pPr>
            <w:pStyle w:val="TOC1"/>
            <w:tabs>
              <w:tab w:val="right" w:leader="dot" w:pos="9350"/>
            </w:tabs>
            <w:rPr>
              <w:rFonts w:asciiTheme="minorHAnsi" w:eastAsiaTheme="minorEastAsia" w:hAnsiTheme="minorHAnsi" w:cstheme="minorBidi"/>
              <w:noProof/>
              <w:sz w:val="22"/>
              <w:szCs w:val="22"/>
              <w:lang w:val="en-US" w:eastAsia="en-US"/>
            </w:rPr>
          </w:pPr>
          <w:hyperlink w:anchor="_Toc31117685" w:history="1">
            <w:r w:rsidR="008C51CD" w:rsidRPr="00A4399E">
              <w:rPr>
                <w:rStyle w:val="Hyperlink"/>
                <w:rFonts w:ascii="Sylfaen" w:hAnsi="Sylfaen" w:cs="Sylfaen"/>
                <w:noProof/>
                <w:lang w:val="ka-GE"/>
              </w:rPr>
              <w:t>პრიორიტეტი</w:t>
            </w:r>
            <w:r w:rsidR="008C51CD" w:rsidRPr="00A4399E">
              <w:rPr>
                <w:rStyle w:val="Hyperlink"/>
                <w:noProof/>
                <w:lang w:val="ka-GE"/>
              </w:rPr>
              <w:t xml:space="preserve"> XV. </w:t>
            </w:r>
            <w:r w:rsidR="008C51CD" w:rsidRPr="00A4399E">
              <w:rPr>
                <w:rStyle w:val="Hyperlink"/>
                <w:rFonts w:ascii="Sylfaen" w:hAnsi="Sylfaen" w:cs="Sylfaen"/>
                <w:noProof/>
                <w:lang w:val="ka-GE"/>
              </w:rPr>
              <w:t>მარეგულირებელ</w:t>
            </w:r>
            <w:r w:rsidR="008C51CD" w:rsidRPr="00A4399E">
              <w:rPr>
                <w:rStyle w:val="Hyperlink"/>
                <w:noProof/>
                <w:lang w:val="ka-GE"/>
              </w:rPr>
              <w:t xml:space="preserve"> </w:t>
            </w:r>
            <w:r w:rsidR="008C51CD" w:rsidRPr="00A4399E">
              <w:rPr>
                <w:rStyle w:val="Hyperlink"/>
                <w:rFonts w:ascii="Sylfaen" w:hAnsi="Sylfaen" w:cs="Sylfaen"/>
                <w:noProof/>
                <w:lang w:val="ka-GE"/>
              </w:rPr>
              <w:t>ორგანოები</w:t>
            </w:r>
            <w:r w:rsidR="008C51CD">
              <w:rPr>
                <w:noProof/>
                <w:webHidden/>
              </w:rPr>
              <w:tab/>
            </w:r>
            <w:r w:rsidR="008C51CD">
              <w:rPr>
                <w:noProof/>
                <w:webHidden/>
              </w:rPr>
              <w:fldChar w:fldCharType="begin"/>
            </w:r>
            <w:r w:rsidR="008C51CD">
              <w:rPr>
                <w:noProof/>
                <w:webHidden/>
              </w:rPr>
              <w:instrText xml:space="preserve"> PAGEREF _Toc31117685 \h </w:instrText>
            </w:r>
            <w:r w:rsidR="008C51CD">
              <w:rPr>
                <w:noProof/>
                <w:webHidden/>
              </w:rPr>
            </w:r>
            <w:r w:rsidR="008C51CD">
              <w:rPr>
                <w:noProof/>
                <w:webHidden/>
              </w:rPr>
              <w:fldChar w:fldCharType="separate"/>
            </w:r>
            <w:r w:rsidR="009677DC">
              <w:rPr>
                <w:noProof/>
                <w:webHidden/>
              </w:rPr>
              <w:t>63</w:t>
            </w:r>
            <w:r w:rsidR="008C51CD">
              <w:rPr>
                <w:noProof/>
                <w:webHidden/>
              </w:rPr>
              <w:fldChar w:fldCharType="end"/>
            </w:r>
          </w:hyperlink>
        </w:p>
        <w:p w14:paraId="55CCA550" w14:textId="43C60DF6" w:rsidR="008C51CD" w:rsidRDefault="003A63AE">
          <w:pPr>
            <w:pStyle w:val="TOC1"/>
            <w:tabs>
              <w:tab w:val="right" w:leader="dot" w:pos="9350"/>
            </w:tabs>
            <w:rPr>
              <w:rFonts w:asciiTheme="minorHAnsi" w:eastAsiaTheme="minorEastAsia" w:hAnsiTheme="minorHAnsi" w:cstheme="minorBidi"/>
              <w:noProof/>
              <w:sz w:val="22"/>
              <w:szCs w:val="22"/>
              <w:lang w:val="en-US" w:eastAsia="en-US"/>
            </w:rPr>
          </w:pPr>
          <w:hyperlink w:anchor="_Toc31117686" w:history="1">
            <w:r w:rsidR="008C51CD" w:rsidRPr="00A4399E">
              <w:rPr>
                <w:rStyle w:val="Hyperlink"/>
                <w:rFonts w:ascii="Sylfaen" w:hAnsi="Sylfaen" w:cs="Sylfaen"/>
                <w:noProof/>
                <w:lang w:val="ka-GE"/>
              </w:rPr>
              <w:t>პრიორიტეტი</w:t>
            </w:r>
            <w:r w:rsidR="008C51CD" w:rsidRPr="00A4399E">
              <w:rPr>
                <w:rStyle w:val="Hyperlink"/>
                <w:noProof/>
                <w:lang w:val="ka-GE"/>
              </w:rPr>
              <w:t xml:space="preserve"> XVI. </w:t>
            </w:r>
            <w:r w:rsidR="008C51CD" w:rsidRPr="00A4399E">
              <w:rPr>
                <w:rStyle w:val="Hyperlink"/>
                <w:rFonts w:ascii="Sylfaen" w:hAnsi="Sylfaen" w:cs="Sylfaen"/>
                <w:noProof/>
                <w:lang w:val="ka-GE"/>
              </w:rPr>
              <w:t>მუნიციპალიტეტები</w:t>
            </w:r>
            <w:r w:rsidR="008C51CD">
              <w:rPr>
                <w:noProof/>
                <w:webHidden/>
              </w:rPr>
              <w:tab/>
            </w:r>
            <w:r w:rsidR="008C51CD">
              <w:rPr>
                <w:noProof/>
                <w:webHidden/>
              </w:rPr>
              <w:fldChar w:fldCharType="begin"/>
            </w:r>
            <w:r w:rsidR="008C51CD">
              <w:rPr>
                <w:noProof/>
                <w:webHidden/>
              </w:rPr>
              <w:instrText xml:space="preserve"> PAGEREF _Toc31117686 \h </w:instrText>
            </w:r>
            <w:r w:rsidR="008C51CD">
              <w:rPr>
                <w:noProof/>
                <w:webHidden/>
              </w:rPr>
            </w:r>
            <w:r w:rsidR="008C51CD">
              <w:rPr>
                <w:noProof/>
                <w:webHidden/>
              </w:rPr>
              <w:fldChar w:fldCharType="separate"/>
            </w:r>
            <w:r w:rsidR="009677DC">
              <w:rPr>
                <w:noProof/>
                <w:webHidden/>
              </w:rPr>
              <w:t>66</w:t>
            </w:r>
            <w:r w:rsidR="008C51CD">
              <w:rPr>
                <w:noProof/>
                <w:webHidden/>
              </w:rPr>
              <w:fldChar w:fldCharType="end"/>
            </w:r>
          </w:hyperlink>
        </w:p>
        <w:p w14:paraId="399F3FC1" w14:textId="3B2A0421" w:rsidR="00726045" w:rsidRPr="004C0527" w:rsidRDefault="00726045" w:rsidP="004C0527">
          <w:pPr>
            <w:spacing w:before="240" w:line="276" w:lineRule="auto"/>
            <w:jc w:val="both"/>
            <w:rPr>
              <w:rFonts w:ascii="Sylfaen" w:hAnsi="Sylfaen"/>
              <w:sz w:val="22"/>
              <w:szCs w:val="22"/>
              <w:lang w:val="ka-GE"/>
            </w:rPr>
          </w:pPr>
          <w:r w:rsidRPr="007767A9">
            <w:rPr>
              <w:rFonts w:ascii="Sylfaen" w:hAnsi="Sylfaen"/>
              <w:b/>
              <w:bCs/>
              <w:noProof/>
              <w:sz w:val="22"/>
              <w:szCs w:val="22"/>
              <w:lang w:val="ka-GE"/>
            </w:rPr>
            <w:fldChar w:fldCharType="end"/>
          </w:r>
        </w:p>
      </w:sdtContent>
    </w:sdt>
    <w:p w14:paraId="60BD0011" w14:textId="77777777" w:rsidR="00726045" w:rsidRDefault="00726045" w:rsidP="00726045">
      <w:pPr>
        <w:spacing w:before="240" w:line="276" w:lineRule="auto"/>
        <w:jc w:val="both"/>
        <w:rPr>
          <w:rFonts w:ascii="Sylfaen" w:hAnsi="Sylfaen"/>
          <w:sz w:val="22"/>
          <w:szCs w:val="22"/>
          <w:lang w:val="ka-GE"/>
        </w:rPr>
      </w:pPr>
    </w:p>
    <w:p w14:paraId="44900BC3" w14:textId="68489BE3" w:rsidR="00194F85" w:rsidRDefault="00194F85" w:rsidP="00726045">
      <w:pPr>
        <w:pStyle w:val="Heading1"/>
        <w:spacing w:line="276" w:lineRule="auto"/>
        <w:rPr>
          <w:rFonts w:eastAsia="Times New Roman" w:cs="Times New Roman"/>
          <w:b w:val="0"/>
          <w:bCs w:val="0"/>
          <w:color w:val="auto"/>
          <w:sz w:val="22"/>
          <w:szCs w:val="22"/>
          <w:lang w:val="ka-GE"/>
        </w:rPr>
      </w:pPr>
      <w:bookmarkStart w:id="1" w:name="_Toc31117668"/>
    </w:p>
    <w:p w14:paraId="44914941" w14:textId="15E81DC9" w:rsidR="00194F85" w:rsidRDefault="00194F85" w:rsidP="00194F85">
      <w:pPr>
        <w:rPr>
          <w:rFonts w:ascii="Sylfaen" w:hAnsi="Sylfaen"/>
          <w:lang w:val="ka-GE"/>
        </w:rPr>
      </w:pPr>
    </w:p>
    <w:p w14:paraId="04CB5881" w14:textId="77777777" w:rsidR="00194F85" w:rsidRPr="00194F85" w:rsidRDefault="00194F85" w:rsidP="00194F85">
      <w:pPr>
        <w:rPr>
          <w:rFonts w:ascii="Sylfaen" w:hAnsi="Sylfaen"/>
          <w:lang w:val="ka-GE"/>
        </w:rPr>
      </w:pPr>
    </w:p>
    <w:p w14:paraId="4DB87CA5" w14:textId="639ACBF9" w:rsidR="00726045" w:rsidRPr="007767A9" w:rsidRDefault="00726045" w:rsidP="00726045">
      <w:pPr>
        <w:pStyle w:val="Heading1"/>
        <w:spacing w:line="276" w:lineRule="auto"/>
        <w:rPr>
          <w:lang w:val="ka-GE"/>
        </w:rPr>
      </w:pPr>
      <w:r w:rsidRPr="007767A9">
        <w:rPr>
          <w:lang w:val="ka-GE"/>
        </w:rPr>
        <w:lastRenderedPageBreak/>
        <w:t>მოკლე შეჯამება</w:t>
      </w:r>
      <w:bookmarkEnd w:id="1"/>
    </w:p>
    <w:p w14:paraId="39929212" w14:textId="6536E528" w:rsidR="00726045" w:rsidRPr="00726045" w:rsidRDefault="00726045" w:rsidP="00726045">
      <w:pPr>
        <w:autoSpaceDE w:val="0"/>
        <w:autoSpaceDN w:val="0"/>
        <w:adjustRightInd w:val="0"/>
        <w:spacing w:before="480" w:line="276" w:lineRule="auto"/>
        <w:jc w:val="both"/>
        <w:rPr>
          <w:rFonts w:ascii="Sylfaen" w:hAnsi="Sylfaen"/>
          <w:sz w:val="22"/>
          <w:szCs w:val="22"/>
          <w:lang w:val="ka-GE"/>
        </w:rPr>
      </w:pPr>
      <w:r w:rsidRPr="00726045">
        <w:rPr>
          <w:rFonts w:ascii="Sylfaen" w:hAnsi="Sylfaen"/>
          <w:sz w:val="22"/>
          <w:szCs w:val="22"/>
          <w:lang w:val="ka-GE"/>
        </w:rPr>
        <w:t xml:space="preserve">კორუფციის წინააღმდეგ ეფექტიანი და კოორდინირებული ბრძოლის ხელშეწყობის, ხელისუფლების </w:t>
      </w:r>
      <w:r w:rsidRPr="00726045">
        <w:rPr>
          <w:rFonts w:ascii="Sylfaen" w:hAnsi="Sylfaen" w:cs="Sylfaen"/>
          <w:sz w:val="22"/>
          <w:szCs w:val="22"/>
          <w:lang w:val="ka-GE"/>
        </w:rPr>
        <w:t>გამჭვირვალობისა და ანგარიშვალდებულები</w:t>
      </w:r>
      <w:r w:rsidRPr="00726045">
        <w:rPr>
          <w:rFonts w:ascii="Sylfaen" w:hAnsi="Sylfaen"/>
          <w:sz w:val="22"/>
          <w:szCs w:val="22"/>
          <w:lang w:val="ka-GE"/>
        </w:rPr>
        <w:t>ს გაზრდის მიზნით 2019 წლის 4 ოქტომბერ</w:t>
      </w:r>
      <w:r w:rsidR="003E576F">
        <w:rPr>
          <w:rFonts w:ascii="Sylfaen" w:hAnsi="Sylfaen"/>
          <w:sz w:val="22"/>
          <w:szCs w:val="22"/>
          <w:lang w:val="ka-GE"/>
        </w:rPr>
        <w:t>ს</w:t>
      </w:r>
      <w:r w:rsidRPr="00726045">
        <w:rPr>
          <w:rFonts w:ascii="Sylfaen" w:hAnsi="Sylfaen"/>
          <w:sz w:val="22"/>
          <w:szCs w:val="22"/>
          <w:lang w:val="ka-GE"/>
        </w:rPr>
        <w:t xml:space="preserve"> საქართველოს მთავრობის N484 დადგენილებით დამტკიცდა საქართველოს ეროვნული ანტიკორუფციული სტრატეგია და საქართველოს ეროვნული ანტიკორუფციული სტრატეგიის განხორციელების 2019-2020 წლების სამოქმედო გეგმა.</w:t>
      </w:r>
      <w:r w:rsidRPr="00726045">
        <w:rPr>
          <w:rStyle w:val="FootnoteReference"/>
          <w:rFonts w:ascii="Sylfaen" w:hAnsi="Sylfaen"/>
          <w:sz w:val="22"/>
          <w:szCs w:val="22"/>
          <w:lang w:val="ka-GE"/>
        </w:rPr>
        <w:footnoteReference w:id="1"/>
      </w:r>
    </w:p>
    <w:p w14:paraId="46FA84FF" w14:textId="05E3FC30" w:rsidR="00726045" w:rsidRPr="00BF6CCE" w:rsidRDefault="00726045" w:rsidP="00CC0699">
      <w:pPr>
        <w:spacing w:before="240" w:line="276" w:lineRule="auto"/>
        <w:jc w:val="both"/>
        <w:rPr>
          <w:rFonts w:ascii="Sylfaen" w:eastAsiaTheme="minorHAnsi" w:hAnsi="Sylfaen"/>
          <w:sz w:val="22"/>
          <w:szCs w:val="22"/>
          <w:lang w:val="en-US"/>
        </w:rPr>
      </w:pPr>
      <w:r w:rsidRPr="00726045">
        <w:rPr>
          <w:rFonts w:ascii="Sylfaen" w:eastAsiaTheme="minorHAnsi" w:hAnsi="Sylfaen"/>
          <w:sz w:val="22"/>
          <w:szCs w:val="22"/>
          <w:lang w:val="ka-GE"/>
        </w:rPr>
        <w:t xml:space="preserve">წინამდებარე დოკუმენტი წარმოადგენს 2019-2020 წლების ანტიკორუფციული სამოქმედო გეგმის სამოქმედო </w:t>
      </w:r>
      <w:r w:rsidRPr="00726045">
        <w:rPr>
          <w:rFonts w:ascii="Sylfaen" w:eastAsiaTheme="minorHAnsi" w:hAnsi="Sylfaen" w:cs="Sylfaen"/>
          <w:sz w:val="22"/>
          <w:szCs w:val="22"/>
          <w:lang w:val="ka-GE"/>
        </w:rPr>
        <w:t>გეგმით</w:t>
      </w:r>
      <w:r w:rsidRPr="00726045">
        <w:rPr>
          <w:rFonts w:ascii="Sylfaen" w:eastAsiaTheme="minorHAnsi" w:hAnsi="Sylfaen"/>
          <w:sz w:val="22"/>
          <w:szCs w:val="22"/>
          <w:lang w:val="ka-GE"/>
        </w:rPr>
        <w:t xml:space="preserve"> </w:t>
      </w:r>
      <w:r w:rsidRPr="00726045">
        <w:rPr>
          <w:rFonts w:ascii="Sylfaen" w:eastAsiaTheme="minorHAnsi" w:hAnsi="Sylfaen" w:cs="Sylfaen"/>
          <w:sz w:val="22"/>
          <w:szCs w:val="22"/>
          <w:lang w:val="ka-GE"/>
        </w:rPr>
        <w:t>გათვალისწინებული</w:t>
      </w:r>
      <w:r w:rsidRPr="00726045">
        <w:rPr>
          <w:rFonts w:ascii="Sylfaen" w:eastAsiaTheme="minorHAnsi" w:hAnsi="Sylfaen"/>
          <w:sz w:val="22"/>
          <w:szCs w:val="22"/>
          <w:lang w:val="ka-GE"/>
        </w:rPr>
        <w:t xml:space="preserve"> ვალდებულებების შესრულების </w:t>
      </w:r>
      <w:r w:rsidRPr="00726045">
        <w:rPr>
          <w:rFonts w:ascii="Sylfaen" w:eastAsiaTheme="minorHAnsi" w:hAnsi="Sylfaen"/>
          <w:b/>
          <w:sz w:val="22"/>
          <w:szCs w:val="22"/>
          <w:lang w:val="ka-GE"/>
        </w:rPr>
        <w:t>პროგრესის შესახებ</w:t>
      </w:r>
      <w:r w:rsidRPr="00726045">
        <w:rPr>
          <w:rFonts w:ascii="Sylfaen" w:eastAsiaTheme="minorHAnsi" w:hAnsi="Sylfaen"/>
          <w:sz w:val="22"/>
          <w:szCs w:val="22"/>
          <w:lang w:val="ka-GE"/>
        </w:rPr>
        <w:t xml:space="preserve"> </w:t>
      </w:r>
      <w:r w:rsidRPr="00726045">
        <w:rPr>
          <w:rFonts w:ascii="Sylfaen" w:eastAsiaTheme="minorHAnsi" w:hAnsi="Sylfaen"/>
          <w:b/>
          <w:sz w:val="22"/>
          <w:szCs w:val="22"/>
          <w:lang w:val="ka-GE"/>
        </w:rPr>
        <w:t>ანგარიშს</w:t>
      </w:r>
      <w:r w:rsidR="00CC0699">
        <w:rPr>
          <w:rFonts w:ascii="Sylfaen" w:eastAsiaTheme="minorHAnsi" w:hAnsi="Sylfaen"/>
          <w:sz w:val="22"/>
          <w:szCs w:val="22"/>
          <w:lang w:val="en-US"/>
        </w:rPr>
        <w:t xml:space="preserve"> </w:t>
      </w:r>
      <w:r w:rsidR="00CC0699" w:rsidRPr="00726045">
        <w:rPr>
          <w:rFonts w:ascii="Sylfaen" w:eastAsiaTheme="minorHAnsi" w:hAnsi="Sylfaen"/>
          <w:sz w:val="22"/>
          <w:szCs w:val="22"/>
          <w:lang w:val="ka-GE"/>
        </w:rPr>
        <w:t xml:space="preserve">2019 წლის </w:t>
      </w:r>
      <w:r w:rsidR="00CC0699">
        <w:rPr>
          <w:rFonts w:ascii="Sylfaen" w:eastAsiaTheme="minorHAnsi" w:hAnsi="Sylfaen"/>
          <w:sz w:val="22"/>
          <w:szCs w:val="22"/>
          <w:lang w:val="ka-GE"/>
        </w:rPr>
        <w:t>სექტემბრის მდგომარეობით</w:t>
      </w:r>
      <w:r w:rsidR="00CC0699">
        <w:rPr>
          <w:rFonts w:ascii="Sylfaen" w:eastAsiaTheme="minorHAnsi" w:hAnsi="Sylfaen"/>
          <w:sz w:val="22"/>
          <w:szCs w:val="22"/>
          <w:lang w:val="en-US"/>
        </w:rPr>
        <w:t>.</w:t>
      </w:r>
    </w:p>
    <w:p w14:paraId="13CCF6EB" w14:textId="77777777" w:rsidR="00726045" w:rsidRPr="00726045" w:rsidRDefault="00726045" w:rsidP="00726045">
      <w:pPr>
        <w:pStyle w:val="Heading2"/>
        <w:spacing w:before="480"/>
      </w:pPr>
      <w:bookmarkStart w:id="2" w:name="_Toc28266175"/>
      <w:bookmarkStart w:id="3" w:name="_Toc31117669"/>
      <w:r w:rsidRPr="00726045">
        <w:t>ზოგადი პროგრესი</w:t>
      </w:r>
      <w:bookmarkEnd w:id="2"/>
      <w:bookmarkEnd w:id="3"/>
    </w:p>
    <w:p w14:paraId="39294567" w14:textId="4F335CEF" w:rsidR="00726045" w:rsidRDefault="00726045" w:rsidP="00726045">
      <w:pPr>
        <w:spacing w:before="240" w:line="276" w:lineRule="auto"/>
        <w:jc w:val="both"/>
        <w:rPr>
          <w:rFonts w:ascii="Sylfaen" w:hAnsi="Sylfaen" w:cs="Arial"/>
          <w:sz w:val="22"/>
          <w:szCs w:val="22"/>
          <w:lang w:val="ka-GE"/>
        </w:rPr>
      </w:pPr>
      <w:r w:rsidRPr="00726045">
        <w:rPr>
          <w:rFonts w:ascii="Sylfaen" w:eastAsiaTheme="minorHAnsi" w:hAnsi="Sylfaen"/>
          <w:sz w:val="22"/>
          <w:szCs w:val="22"/>
          <w:lang w:val="ka-GE"/>
        </w:rPr>
        <w:t>პროგრესის შესახებ ანგარ</w:t>
      </w:r>
      <w:r w:rsidRPr="00726045">
        <w:rPr>
          <w:rFonts w:ascii="Sylfaen" w:hAnsi="Sylfaen" w:cs="Arial"/>
          <w:sz w:val="22"/>
          <w:szCs w:val="22"/>
          <w:lang w:val="ka-GE"/>
        </w:rPr>
        <w:t xml:space="preserve">იშში ასახულია 16 სტრატეგიული პრიორიტეტის შესაბამისად სამოქმედო გეგმით განსაზღვრული აქტივობების შესრულების პროგრესი, ამოცანების </w:t>
      </w:r>
      <w:r w:rsidR="000426B5">
        <w:rPr>
          <w:rFonts w:ascii="Sylfaen" w:hAnsi="Sylfaen" w:cs="Arial"/>
          <w:sz w:val="22"/>
          <w:szCs w:val="22"/>
          <w:lang w:val="ka-GE"/>
        </w:rPr>
        <w:t>განხორციელების</w:t>
      </w:r>
      <w:r w:rsidR="000426B5" w:rsidRPr="00726045">
        <w:rPr>
          <w:rFonts w:ascii="Sylfaen" w:hAnsi="Sylfaen" w:cs="Arial"/>
          <w:sz w:val="22"/>
          <w:szCs w:val="22"/>
          <w:lang w:val="ka-GE"/>
        </w:rPr>
        <w:t xml:space="preserve"> </w:t>
      </w:r>
      <w:r w:rsidRPr="00726045">
        <w:rPr>
          <w:rFonts w:ascii="Sylfaen" w:hAnsi="Sylfaen" w:cs="Arial"/>
          <w:sz w:val="22"/>
          <w:szCs w:val="22"/>
          <w:lang w:val="ka-GE"/>
        </w:rPr>
        <w:t>კუთხით გადადგმული ნაბიჯები</w:t>
      </w:r>
      <w:r w:rsidR="00777798">
        <w:rPr>
          <w:rFonts w:ascii="Sylfaen" w:hAnsi="Sylfaen" w:cs="Arial"/>
          <w:sz w:val="22"/>
          <w:szCs w:val="22"/>
          <w:lang w:val="ka-GE"/>
        </w:rPr>
        <w:t xml:space="preserve"> და არსებულ </w:t>
      </w:r>
      <w:r w:rsidRPr="00726045">
        <w:rPr>
          <w:rFonts w:ascii="Sylfaen" w:hAnsi="Sylfaen" w:cs="Arial"/>
          <w:sz w:val="22"/>
          <w:szCs w:val="22"/>
          <w:lang w:val="ka-GE"/>
        </w:rPr>
        <w:t xml:space="preserve">გამოწვევებთან </w:t>
      </w:r>
      <w:r w:rsidR="00777798">
        <w:rPr>
          <w:rFonts w:ascii="Sylfaen" w:hAnsi="Sylfaen" w:cs="Arial"/>
          <w:sz w:val="22"/>
          <w:szCs w:val="22"/>
          <w:lang w:val="ka-GE"/>
        </w:rPr>
        <w:t>მიმართებით</w:t>
      </w:r>
      <w:r w:rsidR="00777798" w:rsidRPr="00726045">
        <w:rPr>
          <w:rFonts w:ascii="Sylfaen" w:hAnsi="Sylfaen" w:cs="Arial"/>
          <w:sz w:val="22"/>
          <w:szCs w:val="22"/>
          <w:lang w:val="ka-GE"/>
        </w:rPr>
        <w:t xml:space="preserve"> </w:t>
      </w:r>
      <w:r w:rsidRPr="00726045">
        <w:rPr>
          <w:rFonts w:ascii="Sylfaen" w:hAnsi="Sylfaen" w:cs="Arial"/>
          <w:sz w:val="22"/>
          <w:szCs w:val="22"/>
          <w:lang w:val="ka-GE"/>
        </w:rPr>
        <w:t>გაცემულია რეკომენდაციები. ანგარიში მომზადებულია ანტიკორუფციული საბჭოს სამდივნოს (საქართველოს იუსტიციის სამინისტროს ანალიტიკური დეპარტამენტი) მიერ პასუხისმგებელი უწყებებისგან მიღებულ ინფორმაციასა და არასამთავრობო ორგანიზაციების მოსაზრებებზე დაყრდნობით.</w:t>
      </w:r>
    </w:p>
    <w:p w14:paraId="46094257" w14:textId="448C88F9" w:rsidR="008A1011" w:rsidRPr="00A96CC1" w:rsidRDefault="008A1011" w:rsidP="00726045">
      <w:pPr>
        <w:spacing w:before="240" w:line="276" w:lineRule="auto"/>
        <w:jc w:val="both"/>
        <w:rPr>
          <w:rFonts w:ascii="Sylfaen" w:hAnsi="Sylfaen" w:cs="Arial"/>
          <w:sz w:val="22"/>
          <w:szCs w:val="22"/>
          <w:lang w:val="en-US"/>
        </w:rPr>
      </w:pPr>
      <w:r w:rsidRPr="00726045">
        <w:rPr>
          <w:rFonts w:ascii="Sylfaen" w:hAnsi="Sylfaen"/>
          <w:sz w:val="22"/>
          <w:szCs w:val="22"/>
          <w:lang w:val="ka-GE"/>
        </w:rPr>
        <w:t>საქართველოს ეროვნული ანტიკორუფციული სტრატეგიის განხორციელების 2019-2020 წლების სამოქმედო გეგმ</w:t>
      </w:r>
      <w:r>
        <w:rPr>
          <w:rFonts w:ascii="Sylfaen" w:hAnsi="Sylfaen"/>
          <w:sz w:val="22"/>
          <w:szCs w:val="22"/>
          <w:lang w:val="ka-GE"/>
        </w:rPr>
        <w:t xml:space="preserve">ით გათვალისწინებულია </w:t>
      </w:r>
      <w:r w:rsidR="00BE3D68">
        <w:rPr>
          <w:rFonts w:ascii="Sylfaen" w:hAnsi="Sylfaen"/>
          <w:sz w:val="22"/>
          <w:szCs w:val="22"/>
          <w:lang w:val="ka-GE"/>
        </w:rPr>
        <w:t>10</w:t>
      </w:r>
      <w:r w:rsidR="00E13AAD">
        <w:rPr>
          <w:rFonts w:ascii="Sylfaen" w:hAnsi="Sylfaen"/>
          <w:sz w:val="22"/>
          <w:szCs w:val="22"/>
          <w:lang w:val="ka-GE"/>
        </w:rPr>
        <w:t>8</w:t>
      </w:r>
      <w:r w:rsidR="00BE3D68">
        <w:rPr>
          <w:rFonts w:ascii="Sylfaen" w:hAnsi="Sylfaen"/>
          <w:sz w:val="22"/>
          <w:szCs w:val="22"/>
          <w:lang w:val="ka-GE"/>
        </w:rPr>
        <w:t xml:space="preserve"> </w:t>
      </w:r>
      <w:r>
        <w:rPr>
          <w:rFonts w:ascii="Sylfaen" w:hAnsi="Sylfaen"/>
          <w:sz w:val="22"/>
          <w:szCs w:val="22"/>
          <w:lang w:val="ka-GE"/>
        </w:rPr>
        <w:t xml:space="preserve">აქტივობა, რომელთაგან </w:t>
      </w:r>
      <w:r w:rsidR="00BE3D68">
        <w:rPr>
          <w:rFonts w:ascii="Sylfaen" w:hAnsi="Sylfaen"/>
          <w:sz w:val="22"/>
          <w:szCs w:val="22"/>
          <w:lang w:val="ka-GE"/>
        </w:rPr>
        <w:t xml:space="preserve">2019 წლის </w:t>
      </w:r>
      <w:r w:rsidR="00DA1D04">
        <w:rPr>
          <w:rFonts w:ascii="Sylfaen" w:hAnsi="Sylfaen"/>
          <w:sz w:val="22"/>
          <w:szCs w:val="22"/>
          <w:lang w:val="ka-GE"/>
        </w:rPr>
        <w:t xml:space="preserve">სექტემბრის მდგომარეობით </w:t>
      </w:r>
      <w:r w:rsidR="00BE3D68">
        <w:rPr>
          <w:rFonts w:ascii="Sylfaen" w:hAnsi="Sylfaen"/>
          <w:sz w:val="22"/>
          <w:szCs w:val="22"/>
          <w:lang w:val="ka-GE"/>
        </w:rPr>
        <w:t xml:space="preserve">14 სრულად </w:t>
      </w:r>
      <w:r>
        <w:rPr>
          <w:rFonts w:ascii="Sylfaen" w:hAnsi="Sylfaen"/>
          <w:sz w:val="22"/>
          <w:szCs w:val="22"/>
          <w:lang w:val="ka-GE"/>
        </w:rPr>
        <w:t xml:space="preserve">განხორციელდა, </w:t>
      </w:r>
      <w:r w:rsidR="004F1F8B">
        <w:rPr>
          <w:rFonts w:ascii="Sylfaen" w:hAnsi="Sylfaen"/>
          <w:sz w:val="22"/>
          <w:szCs w:val="22"/>
          <w:lang w:val="ka-GE"/>
        </w:rPr>
        <w:t xml:space="preserve">12 </w:t>
      </w:r>
      <w:r w:rsidR="00015E6E">
        <w:rPr>
          <w:rFonts w:ascii="Sylfaen" w:hAnsi="Sylfaen"/>
          <w:sz w:val="22"/>
          <w:szCs w:val="22"/>
          <w:lang w:val="ka-GE"/>
        </w:rPr>
        <w:t xml:space="preserve">- </w:t>
      </w:r>
      <w:r>
        <w:rPr>
          <w:rFonts w:ascii="Sylfaen" w:hAnsi="Sylfaen"/>
          <w:sz w:val="22"/>
          <w:szCs w:val="22"/>
          <w:lang w:val="ka-GE"/>
        </w:rPr>
        <w:t xml:space="preserve">მეტწილად შესრულდა, </w:t>
      </w:r>
      <w:r w:rsidR="00E13AAD">
        <w:rPr>
          <w:rFonts w:ascii="Sylfaen" w:hAnsi="Sylfaen"/>
          <w:sz w:val="22"/>
          <w:szCs w:val="22"/>
          <w:lang w:val="ka-GE"/>
        </w:rPr>
        <w:t>47</w:t>
      </w:r>
      <w:r w:rsidR="00015E6E">
        <w:rPr>
          <w:rFonts w:ascii="Sylfaen" w:hAnsi="Sylfaen"/>
          <w:sz w:val="22"/>
          <w:szCs w:val="22"/>
          <w:lang w:val="ka-GE"/>
        </w:rPr>
        <w:t xml:space="preserve"> - </w:t>
      </w:r>
      <w:r>
        <w:rPr>
          <w:rFonts w:ascii="Sylfaen" w:hAnsi="Sylfaen"/>
          <w:sz w:val="22"/>
          <w:szCs w:val="22"/>
          <w:lang w:val="ka-GE"/>
        </w:rPr>
        <w:t xml:space="preserve">ნაწილობრივ შესრულდა, ხოლო </w:t>
      </w:r>
      <w:r w:rsidR="004F1F8B">
        <w:rPr>
          <w:rFonts w:ascii="Sylfaen" w:hAnsi="Sylfaen"/>
          <w:sz w:val="22"/>
          <w:szCs w:val="22"/>
          <w:lang w:val="ka-GE"/>
        </w:rPr>
        <w:t>3</w:t>
      </w:r>
      <w:r w:rsidR="00E13AAD">
        <w:rPr>
          <w:rFonts w:ascii="Sylfaen" w:hAnsi="Sylfaen"/>
          <w:sz w:val="22"/>
          <w:szCs w:val="22"/>
          <w:lang w:val="en-US"/>
        </w:rPr>
        <w:t>5</w:t>
      </w:r>
      <w:r w:rsidR="004F1F8B">
        <w:rPr>
          <w:rFonts w:ascii="Sylfaen" w:hAnsi="Sylfaen"/>
          <w:sz w:val="22"/>
          <w:szCs w:val="22"/>
          <w:lang w:val="ka-GE"/>
        </w:rPr>
        <w:t xml:space="preserve"> </w:t>
      </w:r>
      <w:r w:rsidR="00015E6E">
        <w:rPr>
          <w:rFonts w:ascii="Sylfaen" w:hAnsi="Sylfaen"/>
          <w:sz w:val="22"/>
          <w:szCs w:val="22"/>
          <w:lang w:val="ka-GE"/>
        </w:rPr>
        <w:t xml:space="preserve">აქტივობის </w:t>
      </w:r>
      <w:r>
        <w:rPr>
          <w:rFonts w:ascii="Sylfaen" w:hAnsi="Sylfaen"/>
          <w:sz w:val="22"/>
          <w:szCs w:val="22"/>
          <w:lang w:val="ka-GE"/>
        </w:rPr>
        <w:t>განხორციელება არ დაწყებულა.</w:t>
      </w:r>
      <w:r w:rsidR="00015E6E">
        <w:rPr>
          <w:rFonts w:ascii="Sylfaen" w:hAnsi="Sylfaen"/>
          <w:sz w:val="22"/>
          <w:szCs w:val="22"/>
          <w:lang w:val="ka-GE"/>
        </w:rPr>
        <w:t xml:space="preserve"> პროცენტულად აღნიშნული მაჩვენებელი შემდეგი სახით გამოიყურება:</w:t>
      </w:r>
    </w:p>
    <w:p w14:paraId="6D9DDBAE" w14:textId="6980BC59" w:rsidR="00481EFC" w:rsidRPr="00BF6CCE" w:rsidRDefault="00481EFC" w:rsidP="00726045">
      <w:pPr>
        <w:autoSpaceDE w:val="0"/>
        <w:autoSpaceDN w:val="0"/>
        <w:adjustRightInd w:val="0"/>
        <w:spacing w:before="480" w:line="276" w:lineRule="auto"/>
        <w:jc w:val="both"/>
        <w:rPr>
          <w:rFonts w:ascii="Sylfaen" w:eastAsiaTheme="minorHAnsi" w:hAnsi="Sylfaen" w:cs="Sylfaen"/>
          <w:color w:val="000000"/>
          <w:sz w:val="22"/>
          <w:szCs w:val="22"/>
          <w:lang w:val="en-US" w:eastAsia="en-US"/>
        </w:rPr>
      </w:pPr>
      <w:r>
        <w:rPr>
          <w:rFonts w:ascii="Sylfaen" w:eastAsiaTheme="minorHAnsi" w:hAnsi="Sylfaen" w:cs="Sylfaen"/>
          <w:noProof/>
          <w:color w:val="000000"/>
          <w:sz w:val="22"/>
          <w:szCs w:val="22"/>
          <w:lang w:val="en-US" w:eastAsia="en-US"/>
        </w:rPr>
        <w:lastRenderedPageBreak/>
        <w:drawing>
          <wp:inline distT="0" distB="0" distL="0" distR="0" wp14:anchorId="2DFBC42C" wp14:editId="5244F60A">
            <wp:extent cx="4498002" cy="2283357"/>
            <wp:effectExtent l="0" t="0" r="17145"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4" w:name="_GoBack"/>
      <w:bookmarkEnd w:id="4"/>
    </w:p>
    <w:p w14:paraId="2860DCE4" w14:textId="77777777" w:rsidR="00DA1D04" w:rsidRDefault="00DA1D04" w:rsidP="00726045">
      <w:pPr>
        <w:pStyle w:val="Default"/>
        <w:jc w:val="both"/>
        <w:rPr>
          <w:sz w:val="22"/>
          <w:szCs w:val="22"/>
          <w:lang w:val="ka-GE"/>
        </w:rPr>
      </w:pPr>
    </w:p>
    <w:p w14:paraId="161443D5" w14:textId="1D0114C9" w:rsidR="00726045" w:rsidRPr="00726045" w:rsidRDefault="00726045" w:rsidP="00726045">
      <w:pPr>
        <w:pStyle w:val="Default"/>
        <w:jc w:val="both"/>
        <w:rPr>
          <w:rFonts w:cstheme="minorBidi"/>
          <w:color w:val="auto"/>
          <w:sz w:val="22"/>
          <w:szCs w:val="22"/>
          <w:lang w:val="ka-GE"/>
        </w:rPr>
      </w:pPr>
      <w:r w:rsidRPr="00726045">
        <w:rPr>
          <w:sz w:val="22"/>
          <w:szCs w:val="22"/>
          <w:lang w:val="ka-GE"/>
        </w:rPr>
        <w:t>პროგრესის შესახებ ანგარიშს დანართის სახით თან ერთვის კონსოლიდირებული სტატუს ანგარიში</w:t>
      </w:r>
      <w:r w:rsidRPr="00726045">
        <w:rPr>
          <w:sz w:val="22"/>
          <w:szCs w:val="22"/>
        </w:rPr>
        <w:t>-</w:t>
      </w:r>
      <w:r w:rsidRPr="00726045">
        <w:rPr>
          <w:sz w:val="22"/>
          <w:szCs w:val="22"/>
          <w:lang w:val="ka-GE"/>
        </w:rPr>
        <w:t xml:space="preserve">მონიტორინგის ჩარჩო, რომელიც მოიცავს ინფორმაციას თითოეული აქტივობის პროგრესის შესახებ, არასამთავრობო სექტორისა და ანტიკორუფციული საბჭოს სამდივნოს შეფასებებს. </w:t>
      </w:r>
    </w:p>
    <w:p w14:paraId="6F4E62FE" w14:textId="77777777" w:rsidR="00DA1D04" w:rsidRDefault="00DA1D04" w:rsidP="00A51F59">
      <w:pPr>
        <w:pStyle w:val="Heading2"/>
        <w:spacing w:before="0"/>
      </w:pPr>
    </w:p>
    <w:p w14:paraId="3F3F7C79" w14:textId="0AD303EC" w:rsidR="00726045" w:rsidRPr="00BF6CCE" w:rsidRDefault="00726045" w:rsidP="00A51F59">
      <w:pPr>
        <w:pStyle w:val="Heading2"/>
        <w:spacing w:before="0"/>
        <w:rPr>
          <w:rFonts w:eastAsiaTheme="minorHAnsi"/>
          <w:lang w:val="en-US" w:eastAsia="en-US"/>
        </w:rPr>
      </w:pPr>
      <w:bookmarkStart w:id="5" w:name="_Toc31117670"/>
      <w:r w:rsidRPr="00726045">
        <w:rPr>
          <w:rFonts w:eastAsiaTheme="minorHAnsi"/>
          <w:lang w:eastAsia="en-US"/>
        </w:rPr>
        <w:t>რეკომენდაციები</w:t>
      </w:r>
      <w:bookmarkEnd w:id="5"/>
    </w:p>
    <w:p w14:paraId="739D0FAD" w14:textId="00812042" w:rsidR="00550DB1" w:rsidRPr="00726045" w:rsidRDefault="00550DB1" w:rsidP="00550DB1">
      <w:pPr>
        <w:pStyle w:val="ListParagraph"/>
        <w:numPr>
          <w:ilvl w:val="0"/>
          <w:numId w:val="22"/>
        </w:numPr>
        <w:autoSpaceDE w:val="0"/>
        <w:autoSpaceDN w:val="0"/>
        <w:adjustRightInd w:val="0"/>
        <w:spacing w:beforeLines="60" w:before="144" w:afterLines="60" w:after="144" w:line="276" w:lineRule="auto"/>
        <w:contextualSpacing/>
        <w:jc w:val="both"/>
        <w:rPr>
          <w:rFonts w:ascii="Sylfaen" w:hAnsi="Sylfaen"/>
          <w:b/>
          <w:sz w:val="22"/>
          <w:szCs w:val="22"/>
          <w:lang w:val="ka-GE"/>
        </w:rPr>
      </w:pPr>
      <w:r w:rsidRPr="00726045">
        <w:rPr>
          <w:rFonts w:ascii="Sylfaen" w:hAnsi="Sylfaen" w:cs="Sylfaen"/>
          <w:sz w:val="22"/>
          <w:szCs w:val="22"/>
          <w:lang w:val="ka-GE"/>
        </w:rPr>
        <w:t>გადაიდგას</w:t>
      </w:r>
      <w:r w:rsidRPr="00726045">
        <w:rPr>
          <w:rFonts w:ascii="Sylfaen" w:hAnsi="Sylfaen"/>
          <w:sz w:val="22"/>
          <w:szCs w:val="22"/>
          <w:lang w:val="ka-GE"/>
        </w:rPr>
        <w:t xml:space="preserve"> </w:t>
      </w:r>
      <w:r w:rsidRPr="00726045">
        <w:rPr>
          <w:rFonts w:ascii="Sylfaen" w:hAnsi="Sylfaen" w:cs="Sylfaen"/>
          <w:sz w:val="22"/>
          <w:szCs w:val="22"/>
          <w:lang w:val="ka-GE"/>
        </w:rPr>
        <w:t>დამატებითი</w:t>
      </w:r>
      <w:r w:rsidRPr="00726045">
        <w:rPr>
          <w:rFonts w:ascii="Sylfaen" w:hAnsi="Sylfaen"/>
          <w:sz w:val="22"/>
          <w:szCs w:val="22"/>
          <w:lang w:val="ka-GE"/>
        </w:rPr>
        <w:t xml:space="preserve"> </w:t>
      </w:r>
      <w:r w:rsidRPr="00726045">
        <w:rPr>
          <w:rFonts w:ascii="Sylfaen" w:hAnsi="Sylfaen" w:cs="Sylfaen"/>
          <w:sz w:val="22"/>
          <w:szCs w:val="22"/>
          <w:lang w:val="ka-GE"/>
        </w:rPr>
        <w:t>ნაბიჯები</w:t>
      </w:r>
      <w:r w:rsidRPr="00726045">
        <w:rPr>
          <w:rFonts w:ascii="Sylfaen" w:hAnsi="Sylfaen"/>
          <w:sz w:val="22"/>
          <w:szCs w:val="22"/>
          <w:lang w:val="ka-GE"/>
        </w:rPr>
        <w:t xml:space="preserve"> </w:t>
      </w:r>
      <w:r w:rsidR="00C1273A">
        <w:rPr>
          <w:rFonts w:ascii="Sylfaen" w:hAnsi="Sylfaen"/>
          <w:sz w:val="22"/>
          <w:szCs w:val="22"/>
          <w:lang w:val="ka-GE"/>
        </w:rPr>
        <w:t xml:space="preserve">კორუფციული </w:t>
      </w:r>
      <w:r>
        <w:rPr>
          <w:rFonts w:ascii="Sylfaen" w:hAnsi="Sylfaen"/>
          <w:sz w:val="22"/>
          <w:szCs w:val="22"/>
          <w:lang w:val="ka-GE"/>
        </w:rPr>
        <w:t xml:space="preserve">რისკების შეფასების მეთოდოლოგიის დანერგვის კუთხით; </w:t>
      </w:r>
    </w:p>
    <w:p w14:paraId="6BE5F331" w14:textId="4A86F78E" w:rsidR="00C76221" w:rsidRPr="00EF13FB" w:rsidRDefault="00C76221" w:rsidP="00A51F59">
      <w:pPr>
        <w:pStyle w:val="ListParagraph"/>
        <w:numPr>
          <w:ilvl w:val="0"/>
          <w:numId w:val="22"/>
        </w:numPr>
        <w:autoSpaceDE w:val="0"/>
        <w:autoSpaceDN w:val="0"/>
        <w:adjustRightInd w:val="0"/>
        <w:spacing w:beforeLines="60" w:before="144" w:afterLines="60" w:after="144" w:line="276" w:lineRule="auto"/>
        <w:contextualSpacing/>
        <w:jc w:val="both"/>
        <w:rPr>
          <w:rFonts w:ascii="Sylfaen" w:hAnsi="Sylfaen"/>
          <w:sz w:val="22"/>
          <w:szCs w:val="22"/>
          <w:lang w:val="ka-GE"/>
        </w:rPr>
      </w:pPr>
      <w:r w:rsidRPr="00726045">
        <w:rPr>
          <w:rFonts w:ascii="Sylfaen" w:hAnsi="Sylfaen"/>
          <w:sz w:val="22"/>
          <w:szCs w:val="22"/>
          <w:lang w:val="ka-GE"/>
        </w:rPr>
        <w:t xml:space="preserve">ანტიკორუფციული საბჭოს წევრ უწყებებში განისაზღვროს ანტიკორუფციულ საქმიანობაზე პასუხისმგებელი </w:t>
      </w:r>
      <w:r w:rsidRPr="00EF13FB">
        <w:rPr>
          <w:rFonts w:ascii="Sylfaen" w:hAnsi="Sylfaen"/>
          <w:sz w:val="22"/>
          <w:szCs w:val="22"/>
          <w:lang w:val="ka-GE"/>
        </w:rPr>
        <w:t>დანაყოფები</w:t>
      </w:r>
      <w:r w:rsidR="00EF13FB" w:rsidRPr="00EF13FB">
        <w:rPr>
          <w:rFonts w:ascii="Sylfaen" w:hAnsi="Sylfaen"/>
          <w:sz w:val="22"/>
          <w:szCs w:val="22"/>
          <w:lang w:val="ka-GE"/>
        </w:rPr>
        <w:t>;</w:t>
      </w:r>
    </w:p>
    <w:p w14:paraId="46A37505" w14:textId="74BF38E0" w:rsidR="00C76221" w:rsidRPr="00726045" w:rsidRDefault="00C76221" w:rsidP="00A51F59">
      <w:pPr>
        <w:pStyle w:val="ListParagraph"/>
        <w:numPr>
          <w:ilvl w:val="0"/>
          <w:numId w:val="22"/>
        </w:numPr>
        <w:autoSpaceDE w:val="0"/>
        <w:autoSpaceDN w:val="0"/>
        <w:adjustRightInd w:val="0"/>
        <w:spacing w:beforeLines="60" w:before="144" w:afterLines="60" w:after="144" w:line="276" w:lineRule="auto"/>
        <w:contextualSpacing/>
        <w:jc w:val="both"/>
        <w:rPr>
          <w:rFonts w:ascii="Sylfaen" w:eastAsiaTheme="minorHAnsi" w:hAnsi="Sylfaen" w:cs="Sylfaen"/>
          <w:color w:val="000000"/>
          <w:sz w:val="22"/>
          <w:szCs w:val="22"/>
          <w:lang w:val="ka-GE" w:eastAsia="en-US"/>
        </w:rPr>
      </w:pPr>
      <w:r w:rsidRPr="00726045">
        <w:rPr>
          <w:rFonts w:ascii="Sylfaen" w:hAnsi="Sylfaen"/>
          <w:sz w:val="22"/>
          <w:szCs w:val="22"/>
          <w:lang w:val="ka-GE"/>
        </w:rPr>
        <w:t>თანამდებობის პირთა ქონებრივი მდგომარეობის დეკლარაციების მონიტორინგის სისტემის დახვეწის მიზნით შემუშავდეს რეკომენდაციები და გამარტივდეს დეკლარაციაში ინფორმაციის შეტანის პროცესი;</w:t>
      </w:r>
    </w:p>
    <w:p w14:paraId="1FD447E2" w14:textId="77777777" w:rsidR="00C84F88" w:rsidRPr="00726045" w:rsidRDefault="00C84F88" w:rsidP="00C84F88">
      <w:pPr>
        <w:pStyle w:val="ListParagraph"/>
        <w:numPr>
          <w:ilvl w:val="0"/>
          <w:numId w:val="22"/>
        </w:numPr>
        <w:autoSpaceDE w:val="0"/>
        <w:autoSpaceDN w:val="0"/>
        <w:adjustRightInd w:val="0"/>
        <w:spacing w:beforeLines="60" w:before="144" w:afterLines="60" w:after="144" w:line="276" w:lineRule="auto"/>
        <w:contextualSpacing/>
        <w:jc w:val="both"/>
        <w:rPr>
          <w:rFonts w:ascii="Sylfaen" w:eastAsiaTheme="minorHAnsi" w:hAnsi="Sylfaen" w:cs="Sylfaen"/>
          <w:color w:val="000000"/>
          <w:sz w:val="22"/>
          <w:szCs w:val="22"/>
          <w:lang w:val="ka-GE" w:eastAsia="en-US"/>
        </w:rPr>
      </w:pPr>
      <w:r w:rsidRPr="00726045">
        <w:rPr>
          <w:rFonts w:ascii="Sylfaen" w:eastAsiaTheme="minorHAnsi" w:hAnsi="Sylfaen" w:cs="Sylfaen"/>
          <w:color w:val="000000"/>
          <w:sz w:val="22"/>
          <w:szCs w:val="22"/>
          <w:lang w:val="ka-GE" w:eastAsia="en-US"/>
        </w:rPr>
        <w:t>გადაიდგას დამატებითი ნაბიჯები, რათა შესაძლებელი იყოს საჯარო სამსახურში ეთიკის სასწავლო კურსის ელექტრონულად გავლა;</w:t>
      </w:r>
    </w:p>
    <w:p w14:paraId="5FC15084" w14:textId="7EADA27C" w:rsidR="00C76221" w:rsidRPr="00726045" w:rsidRDefault="00C76221" w:rsidP="00A51F59">
      <w:pPr>
        <w:pStyle w:val="ListParagraph"/>
        <w:numPr>
          <w:ilvl w:val="0"/>
          <w:numId w:val="22"/>
        </w:numPr>
        <w:autoSpaceDE w:val="0"/>
        <w:autoSpaceDN w:val="0"/>
        <w:adjustRightInd w:val="0"/>
        <w:spacing w:beforeLines="60" w:before="144" w:afterLines="60" w:after="144" w:line="276" w:lineRule="auto"/>
        <w:contextualSpacing/>
        <w:jc w:val="both"/>
        <w:rPr>
          <w:rFonts w:ascii="Sylfaen" w:eastAsiaTheme="minorHAnsi" w:hAnsi="Sylfaen" w:cs="Sylfaen"/>
          <w:color w:val="000000"/>
          <w:sz w:val="22"/>
          <w:szCs w:val="22"/>
          <w:lang w:val="ka-GE" w:eastAsia="en-US"/>
        </w:rPr>
      </w:pPr>
      <w:r w:rsidRPr="00726045">
        <w:rPr>
          <w:rFonts w:ascii="Sylfaen" w:eastAsiaTheme="minorHAnsi" w:hAnsi="Sylfaen" w:cs="Sylfaen"/>
          <w:color w:val="000000"/>
          <w:sz w:val="22"/>
          <w:szCs w:val="22"/>
          <w:lang w:val="ka-GE" w:eastAsia="en-US"/>
        </w:rPr>
        <w:t xml:space="preserve">გაგრძელდეს აქტიური მუშაობა კეთილსინდისიერების, რისკების ანალიზისა და თვითშეფასების საკითხებში საჯარო სექტორში I და II რანგის პროფესიული საჯარო მოხელეებისათვის სამუშაო შეხვედრების ჩატარების </w:t>
      </w:r>
      <w:r w:rsidR="001C2750">
        <w:rPr>
          <w:rFonts w:ascii="Sylfaen" w:eastAsiaTheme="minorHAnsi" w:hAnsi="Sylfaen" w:cs="Sylfaen"/>
          <w:color w:val="000000"/>
          <w:sz w:val="22"/>
          <w:szCs w:val="22"/>
          <w:lang w:val="ka-GE" w:eastAsia="en-US"/>
        </w:rPr>
        <w:t>კუთხით;</w:t>
      </w:r>
    </w:p>
    <w:p w14:paraId="07DA7CA9" w14:textId="38CC6381" w:rsidR="00C76221"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726045">
        <w:rPr>
          <w:rFonts w:ascii="Sylfaen" w:eastAsiaTheme="majorEastAsia" w:hAnsi="Sylfaen" w:cs="Sylfaen"/>
          <w:bCs/>
          <w:sz w:val="22"/>
          <w:szCs w:val="22"/>
          <w:lang w:val="ka-GE"/>
        </w:rPr>
        <w:t>მიზანშეწონილია</w:t>
      </w:r>
      <w:r w:rsidR="001C2750">
        <w:rPr>
          <w:rFonts w:ascii="Sylfaen" w:eastAsiaTheme="majorEastAsia" w:hAnsi="Sylfaen" w:cs="Sylfaen"/>
          <w:bCs/>
          <w:sz w:val="22"/>
          <w:szCs w:val="22"/>
          <w:lang w:val="ka-GE"/>
        </w:rPr>
        <w:t>,</w:t>
      </w:r>
      <w:r w:rsidRPr="00726045">
        <w:rPr>
          <w:rFonts w:ascii="Sylfaen" w:eastAsiaTheme="majorEastAsia" w:hAnsi="Sylfaen" w:cs="Sylfaen"/>
          <w:bCs/>
          <w:sz w:val="22"/>
          <w:szCs w:val="22"/>
          <w:lang w:val="ka-GE"/>
        </w:rPr>
        <w:t xml:space="preserve"> </w:t>
      </w:r>
      <w:r w:rsidR="00785AF2">
        <w:rPr>
          <w:rFonts w:ascii="Sylfaen" w:eastAsiaTheme="majorEastAsia" w:hAnsi="Sylfaen" w:cs="Sylfaen"/>
          <w:bCs/>
          <w:sz w:val="22"/>
          <w:szCs w:val="22"/>
          <w:lang w:val="ka-GE"/>
        </w:rPr>
        <w:t xml:space="preserve">ღია მმართველობა </w:t>
      </w:r>
      <w:r w:rsidRPr="00726045">
        <w:rPr>
          <w:rFonts w:ascii="Sylfaen" w:eastAsiaTheme="majorEastAsia" w:hAnsi="Sylfaen" w:cs="Sylfaen"/>
          <w:bCs/>
          <w:sz w:val="22"/>
          <w:szCs w:val="22"/>
          <w:lang w:val="ka-GE"/>
        </w:rPr>
        <w:t>საქართველოს სამდივნომ ინფორმაციის თავისუფლების შესახებ საქართველოს კანონის პროექტი წარ</w:t>
      </w:r>
      <w:r w:rsidR="00D72BDF">
        <w:rPr>
          <w:rFonts w:ascii="Sylfaen" w:eastAsiaTheme="majorEastAsia" w:hAnsi="Sylfaen" w:cs="Sylfaen"/>
          <w:bCs/>
          <w:sz w:val="22"/>
          <w:szCs w:val="22"/>
          <w:lang w:val="ka-GE"/>
        </w:rPr>
        <w:t>უ</w:t>
      </w:r>
      <w:r w:rsidRPr="00726045">
        <w:rPr>
          <w:rFonts w:ascii="Sylfaen" w:eastAsiaTheme="majorEastAsia" w:hAnsi="Sylfaen" w:cs="Sylfaen"/>
          <w:bCs/>
          <w:sz w:val="22"/>
          <w:szCs w:val="22"/>
          <w:lang w:val="ka-GE"/>
        </w:rPr>
        <w:t>დგინოს მთავრობას დასამტკიცებლად</w:t>
      </w:r>
      <w:r w:rsidR="00D72BDF">
        <w:rPr>
          <w:rFonts w:ascii="Sylfaen" w:eastAsiaTheme="majorEastAsia" w:hAnsi="Sylfaen" w:cs="Sylfaen"/>
          <w:bCs/>
          <w:sz w:val="22"/>
          <w:szCs w:val="22"/>
          <w:lang w:val="ka-GE"/>
        </w:rPr>
        <w:t xml:space="preserve"> დადგენილ ვადებში</w:t>
      </w:r>
      <w:r w:rsidR="00390F76">
        <w:rPr>
          <w:rFonts w:ascii="Sylfaen" w:eastAsiaTheme="majorEastAsia" w:hAnsi="Sylfaen" w:cs="Sylfaen"/>
          <w:bCs/>
          <w:sz w:val="22"/>
          <w:szCs w:val="22"/>
          <w:lang w:val="ka-GE"/>
        </w:rPr>
        <w:t>;</w:t>
      </w:r>
    </w:p>
    <w:p w14:paraId="1C12BDE0" w14:textId="71312E95" w:rsidR="00DE4F5A" w:rsidRPr="00726045" w:rsidRDefault="00DE4F5A" w:rsidP="00DE4F5A">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726045">
        <w:rPr>
          <w:rFonts w:ascii="Sylfaen" w:eastAsiaTheme="majorEastAsia" w:hAnsi="Sylfaen" w:cs="Sylfaen"/>
          <w:bCs/>
          <w:sz w:val="22"/>
          <w:szCs w:val="22"/>
          <w:lang w:val="ka-GE"/>
        </w:rPr>
        <w:t>მნიშვნელოვანია</w:t>
      </w:r>
      <w:r>
        <w:rPr>
          <w:rFonts w:ascii="Sylfaen" w:eastAsiaTheme="majorEastAsia" w:hAnsi="Sylfaen" w:cs="Sylfaen"/>
          <w:bCs/>
          <w:sz w:val="22"/>
          <w:szCs w:val="22"/>
          <w:lang w:val="ka-GE"/>
        </w:rPr>
        <w:t>,</w:t>
      </w:r>
      <w:r w:rsidRPr="00726045">
        <w:rPr>
          <w:rFonts w:ascii="Sylfaen" w:eastAsiaTheme="majorEastAsia" w:hAnsi="Sylfaen" w:cs="Sylfaen"/>
          <w:bCs/>
          <w:sz w:val="22"/>
          <w:szCs w:val="22"/>
          <w:lang w:val="ka-GE"/>
        </w:rPr>
        <w:t xml:space="preserve"> გაგრძელდეს მუშაობა </w:t>
      </w:r>
      <w:r w:rsidRPr="00726045">
        <w:rPr>
          <w:rFonts w:ascii="Sylfaen" w:hAnsi="Sylfaen"/>
          <w:sz w:val="22"/>
          <w:szCs w:val="22"/>
          <w:lang w:val="ka-GE"/>
        </w:rPr>
        <w:t xml:space="preserve">საკანონმდებლო აქტების რეგულირების გავლენის შეფასების სახელმძღვანელო მეთოდოლოგიის </w:t>
      </w:r>
      <w:r>
        <w:rPr>
          <w:rFonts w:ascii="Sylfaen" w:hAnsi="Sylfaen"/>
          <w:sz w:val="22"/>
          <w:szCs w:val="22"/>
          <w:lang w:val="ka-GE"/>
        </w:rPr>
        <w:t>დამტკიცების</w:t>
      </w:r>
      <w:r w:rsidRPr="00726045">
        <w:rPr>
          <w:rFonts w:ascii="Sylfaen" w:hAnsi="Sylfaen"/>
          <w:sz w:val="22"/>
          <w:szCs w:val="22"/>
          <w:lang w:val="ka-GE"/>
        </w:rPr>
        <w:t xml:space="preserve"> </w:t>
      </w:r>
      <w:r>
        <w:rPr>
          <w:rFonts w:ascii="Sylfaen" w:hAnsi="Sylfaen"/>
          <w:sz w:val="22"/>
          <w:szCs w:val="22"/>
          <w:lang w:val="ka-GE"/>
        </w:rPr>
        <w:t>მიმართულებით. მეთოდოლოგიაზე მუშაობის დასრულების</w:t>
      </w:r>
      <w:r w:rsidR="001706FC">
        <w:rPr>
          <w:rFonts w:ascii="Sylfaen" w:hAnsi="Sylfaen"/>
          <w:sz w:val="22"/>
          <w:szCs w:val="22"/>
          <w:lang w:val="ka-GE"/>
        </w:rPr>
        <w:t xml:space="preserve"> </w:t>
      </w:r>
      <w:r w:rsidRPr="00726045">
        <w:rPr>
          <w:rFonts w:ascii="Sylfaen" w:hAnsi="Sylfaen"/>
          <w:sz w:val="22"/>
          <w:szCs w:val="22"/>
          <w:lang w:val="ka-GE"/>
        </w:rPr>
        <w:t xml:space="preserve">შემდეგ </w:t>
      </w:r>
      <w:r w:rsidR="00390F76">
        <w:rPr>
          <w:rFonts w:ascii="Sylfaen" w:hAnsi="Sylfaen"/>
          <w:sz w:val="22"/>
          <w:szCs w:val="22"/>
          <w:lang w:val="ka-GE"/>
        </w:rPr>
        <w:t>ჩატარდეს შესაბამისი ტრენინგები;</w:t>
      </w:r>
    </w:p>
    <w:p w14:paraId="2C91F2C6" w14:textId="77777777" w:rsidR="00DE4F5A" w:rsidRPr="00726045" w:rsidRDefault="00DE4F5A" w:rsidP="00BF6CCE">
      <w:pPr>
        <w:pStyle w:val="ListParagraph"/>
        <w:spacing w:beforeLines="60" w:before="144" w:afterLines="60" w:after="144" w:line="276" w:lineRule="auto"/>
        <w:contextualSpacing/>
        <w:jc w:val="both"/>
        <w:rPr>
          <w:rFonts w:ascii="Sylfaen" w:eastAsiaTheme="majorEastAsia" w:hAnsi="Sylfaen" w:cs="Sylfaen"/>
          <w:bCs/>
          <w:sz w:val="22"/>
          <w:szCs w:val="22"/>
          <w:lang w:val="ka-GE"/>
        </w:rPr>
      </w:pPr>
    </w:p>
    <w:p w14:paraId="43560196" w14:textId="01C8E028" w:rsidR="00C76221" w:rsidRPr="009F5596" w:rsidRDefault="001706FC"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lastRenderedPageBreak/>
        <w:t xml:space="preserve">მნიშვნელოვანია, </w:t>
      </w:r>
      <w:r w:rsidRPr="009F5596">
        <w:rPr>
          <w:rFonts w:ascii="Sylfaen" w:eastAsiaTheme="majorEastAsia" w:hAnsi="Sylfaen" w:cs="Sylfaen"/>
          <w:bCs/>
          <w:sz w:val="22"/>
          <w:szCs w:val="22"/>
          <w:lang w:val="ka-GE"/>
        </w:rPr>
        <w:t xml:space="preserve"> </w:t>
      </w:r>
      <w:r w:rsidR="005F22C2" w:rsidRPr="009F5596">
        <w:rPr>
          <w:rFonts w:ascii="Sylfaen" w:hAnsi="Sylfaen"/>
          <w:sz w:val="22"/>
          <w:szCs w:val="22"/>
          <w:lang w:val="ka-GE"/>
        </w:rPr>
        <w:t xml:space="preserve">ანტიკორუფციული საბჭოს მიერ </w:t>
      </w:r>
      <w:r w:rsidR="00C76221" w:rsidRPr="009F5596">
        <w:rPr>
          <w:rFonts w:ascii="Sylfaen" w:eastAsiaTheme="majorEastAsia" w:hAnsi="Sylfaen" w:cs="Sylfaen"/>
          <w:bCs/>
          <w:sz w:val="22"/>
          <w:szCs w:val="22"/>
          <w:lang w:val="ka-GE"/>
        </w:rPr>
        <w:t xml:space="preserve">დამტკიცდეს </w:t>
      </w:r>
      <w:r w:rsidR="00C76221" w:rsidRPr="009F5596">
        <w:rPr>
          <w:rFonts w:ascii="Sylfaen" w:hAnsi="Sylfaen"/>
          <w:sz w:val="22"/>
          <w:szCs w:val="22"/>
          <w:lang w:val="ka-GE"/>
        </w:rPr>
        <w:t>საზოგადოებასთან ურთიერთობის სტრატეგია და დაიწყოს მისი განხორციელების პროცესი</w:t>
      </w:r>
      <w:r w:rsidR="00EF13FB">
        <w:rPr>
          <w:rFonts w:ascii="Sylfaen" w:hAnsi="Sylfaen"/>
          <w:sz w:val="22"/>
          <w:szCs w:val="22"/>
          <w:lang w:val="ka-GE"/>
        </w:rPr>
        <w:t>;</w:t>
      </w:r>
    </w:p>
    <w:p w14:paraId="55879D67" w14:textId="0B39906A" w:rsidR="00C76221" w:rsidRPr="009F5596"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9F5596">
        <w:rPr>
          <w:rFonts w:ascii="Sylfaen" w:eastAsiaTheme="majorEastAsia" w:hAnsi="Sylfaen" w:cs="Sylfaen"/>
          <w:bCs/>
          <w:sz w:val="22"/>
          <w:szCs w:val="22"/>
          <w:lang w:val="ka-GE"/>
        </w:rPr>
        <w:t>რეკომენდებულია</w:t>
      </w:r>
      <w:r w:rsidR="001C2750">
        <w:rPr>
          <w:rFonts w:ascii="Sylfaen" w:eastAsiaTheme="majorEastAsia" w:hAnsi="Sylfaen" w:cs="Sylfaen"/>
          <w:bCs/>
          <w:sz w:val="22"/>
          <w:szCs w:val="22"/>
          <w:lang w:val="ka-GE"/>
        </w:rPr>
        <w:t>,</w:t>
      </w:r>
      <w:r w:rsidRPr="009F5596">
        <w:rPr>
          <w:rFonts w:ascii="Sylfaen" w:eastAsiaTheme="majorEastAsia" w:hAnsi="Sylfaen" w:cs="Sylfaen"/>
          <w:bCs/>
          <w:sz w:val="22"/>
          <w:szCs w:val="22"/>
          <w:lang w:val="ka-GE"/>
        </w:rPr>
        <w:t xml:space="preserve"> </w:t>
      </w:r>
      <w:r w:rsidR="00D72BDF">
        <w:rPr>
          <w:rFonts w:ascii="Sylfaen" w:eastAsiaTheme="majorEastAsia" w:hAnsi="Sylfaen" w:cs="Sylfaen"/>
          <w:bCs/>
          <w:sz w:val="22"/>
          <w:szCs w:val="22"/>
          <w:lang w:val="ka-GE"/>
        </w:rPr>
        <w:t xml:space="preserve">გაუმჯობესდეს </w:t>
      </w:r>
      <w:r w:rsidRPr="009F5596">
        <w:rPr>
          <w:rFonts w:ascii="Sylfaen" w:eastAsiaTheme="majorEastAsia" w:hAnsi="Sylfaen" w:cs="Sylfaen"/>
          <w:bCs/>
          <w:sz w:val="22"/>
          <w:szCs w:val="22"/>
          <w:lang w:val="ka-GE"/>
        </w:rPr>
        <w:t xml:space="preserve">ანტიკორუფციული საბჭოს შესახებ </w:t>
      </w:r>
      <w:r w:rsidR="005F22C2" w:rsidRPr="009F5596">
        <w:rPr>
          <w:rFonts w:ascii="Sylfaen" w:eastAsiaTheme="majorEastAsia" w:hAnsi="Sylfaen" w:cs="Sylfaen"/>
          <w:bCs/>
          <w:sz w:val="22"/>
          <w:szCs w:val="22"/>
          <w:lang w:val="ka-GE"/>
        </w:rPr>
        <w:t>ინფორმაცი</w:t>
      </w:r>
      <w:r w:rsidR="005F22C2">
        <w:rPr>
          <w:rFonts w:ascii="Sylfaen" w:eastAsiaTheme="majorEastAsia" w:hAnsi="Sylfaen" w:cs="Sylfaen"/>
          <w:bCs/>
          <w:sz w:val="22"/>
          <w:szCs w:val="22"/>
          <w:lang w:val="ka-GE"/>
        </w:rPr>
        <w:t>ის</w:t>
      </w:r>
      <w:r w:rsidR="005F22C2" w:rsidRPr="009F5596">
        <w:rPr>
          <w:rFonts w:ascii="Sylfaen" w:eastAsiaTheme="majorEastAsia" w:hAnsi="Sylfaen" w:cs="Sylfaen"/>
          <w:bCs/>
          <w:sz w:val="22"/>
          <w:szCs w:val="22"/>
          <w:lang w:val="ka-GE"/>
        </w:rPr>
        <w:t xml:space="preserve"> </w:t>
      </w:r>
      <w:r w:rsidR="00D72BDF">
        <w:rPr>
          <w:rFonts w:ascii="Sylfaen" w:eastAsiaTheme="majorEastAsia" w:hAnsi="Sylfaen" w:cs="Sylfaen"/>
          <w:bCs/>
          <w:sz w:val="22"/>
          <w:szCs w:val="22"/>
          <w:lang w:val="ka-GE"/>
        </w:rPr>
        <w:t>ხელმისაწვდომობა ფართო საზოგადოებისთვის</w:t>
      </w:r>
      <w:r w:rsidRPr="009F5596">
        <w:rPr>
          <w:rFonts w:ascii="Sylfaen" w:eastAsiaTheme="majorEastAsia" w:hAnsi="Sylfaen" w:cs="Sylfaen"/>
          <w:bCs/>
          <w:sz w:val="22"/>
          <w:szCs w:val="22"/>
          <w:lang w:val="ka-GE"/>
        </w:rPr>
        <w:t>, რაც გულისხმობს, ანტიკორუფციული საბჭოს ბანერის შექმნა</w:t>
      </w:r>
      <w:r w:rsidR="00D72BDF">
        <w:rPr>
          <w:rFonts w:ascii="Sylfaen" w:eastAsiaTheme="majorEastAsia" w:hAnsi="Sylfaen" w:cs="Sylfaen"/>
          <w:bCs/>
          <w:sz w:val="22"/>
          <w:szCs w:val="22"/>
          <w:lang w:val="ka-GE"/>
        </w:rPr>
        <w:t>ს,</w:t>
      </w:r>
      <w:r w:rsidRPr="009F5596">
        <w:rPr>
          <w:rFonts w:ascii="Sylfaen" w:eastAsiaTheme="majorEastAsia" w:hAnsi="Sylfaen" w:cs="Sylfaen"/>
          <w:bCs/>
          <w:sz w:val="22"/>
          <w:szCs w:val="22"/>
          <w:lang w:val="ka-GE"/>
        </w:rPr>
        <w:t xml:space="preserve"> საინფორმაციო შეხვედრების </w:t>
      </w:r>
      <w:r w:rsidR="004D39FF">
        <w:rPr>
          <w:rFonts w:ascii="Sylfaen" w:eastAsiaTheme="majorEastAsia" w:hAnsi="Sylfaen" w:cs="Sylfaen"/>
          <w:bCs/>
          <w:sz w:val="22"/>
          <w:szCs w:val="22"/>
          <w:lang w:val="ka-GE"/>
        </w:rPr>
        <w:t>გამართვას</w:t>
      </w:r>
      <w:r w:rsidRPr="009F5596">
        <w:rPr>
          <w:rFonts w:ascii="Sylfaen" w:eastAsiaTheme="majorEastAsia" w:hAnsi="Sylfaen" w:cs="Sylfaen"/>
          <w:bCs/>
          <w:sz w:val="22"/>
          <w:szCs w:val="22"/>
          <w:lang w:val="ka-GE"/>
        </w:rPr>
        <w:t xml:space="preserve"> </w:t>
      </w:r>
      <w:r w:rsidR="005F22C2">
        <w:rPr>
          <w:rFonts w:ascii="Sylfaen" w:eastAsiaTheme="majorEastAsia" w:hAnsi="Sylfaen" w:cs="Sylfaen"/>
          <w:bCs/>
          <w:sz w:val="22"/>
          <w:szCs w:val="22"/>
          <w:lang w:val="ka-GE"/>
        </w:rPr>
        <w:t xml:space="preserve"> (</w:t>
      </w:r>
      <w:r w:rsidR="001C2750">
        <w:rPr>
          <w:rFonts w:ascii="Sylfaen" w:eastAsiaTheme="majorEastAsia" w:hAnsi="Sylfaen" w:cs="Sylfaen"/>
          <w:bCs/>
          <w:sz w:val="22"/>
          <w:szCs w:val="22"/>
          <w:lang w:val="ka-GE"/>
        </w:rPr>
        <w:t>მათ შორის</w:t>
      </w:r>
      <w:r w:rsidRPr="009F5596">
        <w:rPr>
          <w:rFonts w:ascii="Sylfaen" w:eastAsiaTheme="majorEastAsia" w:hAnsi="Sylfaen" w:cs="Sylfaen"/>
          <w:bCs/>
          <w:sz w:val="22"/>
          <w:szCs w:val="22"/>
          <w:lang w:val="ka-GE"/>
        </w:rPr>
        <w:t xml:space="preserve"> რეგიონებშ</w:t>
      </w:r>
      <w:r w:rsidR="005F22C2">
        <w:rPr>
          <w:rFonts w:ascii="Sylfaen" w:eastAsiaTheme="majorEastAsia" w:hAnsi="Sylfaen" w:cs="Sylfaen"/>
          <w:bCs/>
          <w:sz w:val="22"/>
          <w:szCs w:val="22"/>
          <w:lang w:val="ka-GE"/>
        </w:rPr>
        <w:t xml:space="preserve">ი), </w:t>
      </w:r>
      <w:r w:rsidR="00A0067A">
        <w:rPr>
          <w:rFonts w:ascii="Sylfaen" w:eastAsiaTheme="majorEastAsia" w:hAnsi="Sylfaen" w:cs="Sylfaen"/>
          <w:bCs/>
          <w:sz w:val="22"/>
          <w:szCs w:val="22"/>
          <w:lang w:val="ka-GE"/>
        </w:rPr>
        <w:t xml:space="preserve"> ასევე, </w:t>
      </w:r>
      <w:r w:rsidRPr="009F5596">
        <w:rPr>
          <w:rFonts w:ascii="Sylfaen" w:eastAsiaTheme="majorEastAsia" w:hAnsi="Sylfaen" w:cs="Sylfaen"/>
          <w:bCs/>
          <w:sz w:val="22"/>
          <w:szCs w:val="22"/>
          <w:lang w:val="ka-GE"/>
        </w:rPr>
        <w:t>საბჭოს შესახებ ვებგვერდზე ინფორმაციის რეგულარულ რეჟიმში განთავსებას</w:t>
      </w:r>
      <w:r w:rsidR="00390F76">
        <w:rPr>
          <w:rFonts w:ascii="Sylfaen" w:eastAsiaTheme="majorEastAsia" w:hAnsi="Sylfaen" w:cs="Sylfaen"/>
          <w:bCs/>
          <w:sz w:val="22"/>
          <w:szCs w:val="22"/>
          <w:lang w:val="ka-GE"/>
        </w:rPr>
        <w:t>;</w:t>
      </w:r>
    </w:p>
    <w:p w14:paraId="6F116EF6" w14:textId="73C7341C" w:rsidR="00C76221" w:rsidRPr="009F5596" w:rsidRDefault="00C76221" w:rsidP="00A51F59">
      <w:pPr>
        <w:pStyle w:val="ListParagraph"/>
        <w:numPr>
          <w:ilvl w:val="0"/>
          <w:numId w:val="22"/>
        </w:numPr>
        <w:spacing w:beforeLines="60" w:before="144" w:afterLines="60" w:after="144" w:line="276" w:lineRule="auto"/>
        <w:contextualSpacing/>
        <w:jc w:val="both"/>
        <w:rPr>
          <w:rFonts w:ascii="Sylfaen" w:eastAsiaTheme="minorEastAsia" w:hAnsi="Sylfaen" w:cs="Sylfaen"/>
          <w:sz w:val="22"/>
          <w:szCs w:val="22"/>
          <w:lang w:val="ka-GE" w:eastAsia="ko-KR"/>
        </w:rPr>
      </w:pPr>
      <w:r w:rsidRPr="009F5596">
        <w:rPr>
          <w:rFonts w:ascii="Sylfaen" w:eastAsiaTheme="minorEastAsia" w:hAnsi="Sylfaen" w:cs="Sylfaen"/>
          <w:sz w:val="22"/>
          <w:szCs w:val="22"/>
          <w:lang w:val="ka-GE" w:eastAsia="ko-KR"/>
        </w:rPr>
        <w:t>მნიშვნელოვანია</w:t>
      </w:r>
      <w:r w:rsidR="001706FC">
        <w:rPr>
          <w:rFonts w:ascii="Sylfaen" w:eastAsiaTheme="minorEastAsia" w:hAnsi="Sylfaen" w:cs="Sylfaen"/>
          <w:sz w:val="22"/>
          <w:szCs w:val="22"/>
          <w:lang w:val="ka-GE" w:eastAsia="ko-KR"/>
        </w:rPr>
        <w:t>,</w:t>
      </w:r>
      <w:r w:rsidRPr="009F5596">
        <w:rPr>
          <w:rFonts w:ascii="Sylfaen" w:eastAsiaTheme="minorEastAsia" w:hAnsi="Sylfaen" w:cs="Sylfaen"/>
          <w:sz w:val="22"/>
          <w:szCs w:val="22"/>
          <w:lang w:val="ka-GE" w:eastAsia="ko-KR"/>
        </w:rPr>
        <w:t xml:space="preserve"> პროკურატურამ გააგრძელოს თანამშრომელთა გადამზადება </w:t>
      </w:r>
      <w:r w:rsidRPr="009F5596">
        <w:rPr>
          <w:rFonts w:ascii="Sylfaen" w:hAnsi="Sylfaen"/>
          <w:sz w:val="22"/>
          <w:szCs w:val="22"/>
          <w:lang w:val="ka-GE"/>
        </w:rPr>
        <w:t>კორუფციული დანაშაულების სრულყოფილი გამოძიებისა და ეფექტური სისხლისსამართლებრივი დევნის წარმოების უზრუნველსაყოფად</w:t>
      </w:r>
      <w:r w:rsidR="00EF13FB">
        <w:rPr>
          <w:rFonts w:ascii="Sylfaen" w:hAnsi="Sylfaen"/>
          <w:sz w:val="22"/>
          <w:szCs w:val="22"/>
          <w:lang w:val="ka-GE"/>
        </w:rPr>
        <w:t>;</w:t>
      </w:r>
    </w:p>
    <w:p w14:paraId="0ADABF0B" w14:textId="1611F019" w:rsidR="00C76221" w:rsidRPr="009F5596" w:rsidRDefault="00C76221" w:rsidP="00A51F59">
      <w:pPr>
        <w:pStyle w:val="ListParagraph"/>
        <w:numPr>
          <w:ilvl w:val="0"/>
          <w:numId w:val="22"/>
        </w:numPr>
        <w:spacing w:beforeLines="60" w:before="144" w:afterLines="60" w:after="144" w:line="276" w:lineRule="auto"/>
        <w:contextualSpacing/>
        <w:jc w:val="both"/>
        <w:rPr>
          <w:rFonts w:ascii="Sylfaen" w:eastAsiaTheme="minorEastAsia" w:hAnsi="Sylfaen" w:cs="Sylfaen"/>
          <w:sz w:val="22"/>
          <w:szCs w:val="22"/>
          <w:lang w:val="ka-GE" w:eastAsia="ko-KR"/>
        </w:rPr>
      </w:pPr>
      <w:r w:rsidRPr="009F5596">
        <w:rPr>
          <w:rFonts w:ascii="Sylfaen" w:hAnsi="Sylfaen"/>
          <w:sz w:val="22"/>
          <w:szCs w:val="22"/>
          <w:lang w:val="ka-GE"/>
        </w:rPr>
        <w:t>მიზანშეწონილია</w:t>
      </w:r>
      <w:r w:rsidR="004D39FF">
        <w:rPr>
          <w:rFonts w:ascii="Sylfaen" w:hAnsi="Sylfaen"/>
          <w:sz w:val="22"/>
          <w:szCs w:val="22"/>
          <w:lang w:val="en-US"/>
        </w:rPr>
        <w:t>,</w:t>
      </w:r>
      <w:r w:rsidRPr="009F5596">
        <w:rPr>
          <w:rFonts w:ascii="Sylfaen" w:hAnsi="Sylfaen"/>
          <w:sz w:val="22"/>
          <w:szCs w:val="22"/>
          <w:lang w:val="ka-GE"/>
        </w:rPr>
        <w:t xml:space="preserve"> სახელმწიფო უსაფრთხოების სამსახურმა სამოქმედო გეგმით დადგენილი ვადების შესაბამისად </w:t>
      </w:r>
      <w:r w:rsidR="004D39FF">
        <w:rPr>
          <w:rFonts w:ascii="Sylfaen" w:hAnsi="Sylfaen"/>
          <w:sz w:val="22"/>
          <w:szCs w:val="22"/>
          <w:lang w:val="ka-GE"/>
        </w:rPr>
        <w:t>უზრუნველყოს</w:t>
      </w:r>
      <w:r w:rsidR="004D39FF" w:rsidRPr="009F5596">
        <w:rPr>
          <w:rFonts w:ascii="Sylfaen" w:hAnsi="Sylfaen"/>
          <w:sz w:val="22"/>
          <w:szCs w:val="22"/>
          <w:lang w:val="ka-GE"/>
        </w:rPr>
        <w:t xml:space="preserve"> </w:t>
      </w:r>
      <w:r w:rsidRPr="009F5596">
        <w:rPr>
          <w:rFonts w:ascii="Sylfaen" w:hAnsi="Sylfaen"/>
          <w:sz w:val="22"/>
          <w:szCs w:val="22"/>
          <w:lang w:val="ka-GE"/>
        </w:rPr>
        <w:t xml:space="preserve">საჯარო სექტორში კორუფციის პრევენციასა და კორუფციული რისკების ანალიზსა და შეფასებაზე პასუხისმგებელი სტრუქტურული ერთეულის შექმნა და კორუფციულ დანაშაულებზე ცნობიერების ამაღლების კუთხით სახელმწიფო და ადგილობრივი თვითმმართველობის ორგანოებში საინფორმაციო შეხვედრების </w:t>
      </w:r>
      <w:r w:rsidR="006E339B">
        <w:rPr>
          <w:rFonts w:ascii="Sylfaen" w:hAnsi="Sylfaen"/>
          <w:sz w:val="22"/>
          <w:szCs w:val="22"/>
          <w:lang w:val="ka-GE"/>
        </w:rPr>
        <w:t>ორგანიზება;</w:t>
      </w:r>
    </w:p>
    <w:p w14:paraId="04DFBD3A" w14:textId="4934A3AE" w:rsidR="00C76221" w:rsidRPr="009F5596" w:rsidRDefault="00C76221" w:rsidP="00A51F59">
      <w:pPr>
        <w:pStyle w:val="ListParagraph"/>
        <w:numPr>
          <w:ilvl w:val="0"/>
          <w:numId w:val="22"/>
        </w:numPr>
        <w:spacing w:beforeLines="60" w:before="144" w:afterLines="60" w:after="144" w:line="276" w:lineRule="auto"/>
        <w:contextualSpacing/>
        <w:jc w:val="both"/>
        <w:rPr>
          <w:rFonts w:ascii="Sylfaen" w:eastAsiaTheme="minorEastAsia" w:hAnsi="Sylfaen" w:cs="Sylfaen"/>
          <w:sz w:val="22"/>
          <w:szCs w:val="22"/>
          <w:lang w:val="ka-GE" w:eastAsia="ko-KR"/>
        </w:rPr>
      </w:pPr>
      <w:r w:rsidRPr="009F5596">
        <w:rPr>
          <w:rFonts w:ascii="Sylfaen" w:eastAsiaTheme="minorEastAsia" w:hAnsi="Sylfaen"/>
          <w:sz w:val="22"/>
          <w:szCs w:val="22"/>
          <w:lang w:val="ka-GE" w:eastAsia="ko-KR"/>
        </w:rPr>
        <w:t>მნიშვნელოვანია</w:t>
      </w:r>
      <w:r w:rsidR="004D39FF">
        <w:rPr>
          <w:rFonts w:ascii="Sylfaen" w:eastAsiaTheme="minorEastAsia" w:hAnsi="Sylfaen"/>
          <w:sz w:val="22"/>
          <w:szCs w:val="22"/>
          <w:lang w:val="ka-GE" w:eastAsia="ko-KR"/>
        </w:rPr>
        <w:t>,</w:t>
      </w:r>
      <w:r w:rsidRPr="009F5596">
        <w:rPr>
          <w:rFonts w:ascii="Sylfaen" w:eastAsiaTheme="minorEastAsia" w:hAnsi="Sylfaen"/>
          <w:sz w:val="22"/>
          <w:szCs w:val="22"/>
          <w:lang w:val="ka-GE" w:eastAsia="ko-KR"/>
        </w:rPr>
        <w:t xml:space="preserve"> </w:t>
      </w:r>
      <w:r w:rsidRPr="009F5596">
        <w:rPr>
          <w:rFonts w:ascii="Sylfaen" w:hAnsi="Sylfaen"/>
          <w:sz w:val="22"/>
          <w:szCs w:val="22"/>
          <w:lang w:val="ka-GE"/>
        </w:rPr>
        <w:t xml:space="preserve">შინაგან საქმეთა სამინისტროს გენერალურმა ინსპექციამ </w:t>
      </w:r>
      <w:r w:rsidR="006E339B">
        <w:rPr>
          <w:rFonts w:ascii="Sylfaen" w:hAnsi="Sylfaen"/>
          <w:sz w:val="22"/>
          <w:szCs w:val="22"/>
          <w:lang w:val="ka-GE"/>
        </w:rPr>
        <w:t>განაგრძოს</w:t>
      </w:r>
      <w:r w:rsidR="006E339B" w:rsidRPr="009F5596">
        <w:rPr>
          <w:rFonts w:ascii="Sylfaen" w:hAnsi="Sylfaen"/>
          <w:sz w:val="22"/>
          <w:szCs w:val="22"/>
          <w:lang w:val="ka-GE"/>
        </w:rPr>
        <w:t xml:space="preserve"> </w:t>
      </w:r>
      <w:r w:rsidRPr="009F5596">
        <w:rPr>
          <w:rFonts w:ascii="Sylfaen" w:hAnsi="Sylfaen"/>
          <w:sz w:val="22"/>
          <w:szCs w:val="22"/>
          <w:lang w:val="ka-GE"/>
        </w:rPr>
        <w:t>მუშაობა კორუფც</w:t>
      </w:r>
      <w:r w:rsidR="00EF13FB">
        <w:rPr>
          <w:rFonts w:ascii="Sylfaen" w:hAnsi="Sylfaen"/>
          <w:sz w:val="22"/>
          <w:szCs w:val="22"/>
          <w:lang w:val="ka-GE"/>
        </w:rPr>
        <w:t>იული ფაქტების გამოვლენის მიზნით;</w:t>
      </w:r>
    </w:p>
    <w:p w14:paraId="05BA462D" w14:textId="5604AC1D"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sidR="00C1640F">
        <w:rPr>
          <w:rFonts w:ascii="Sylfaen" w:eastAsiaTheme="majorEastAsia" w:hAnsi="Sylfaen" w:cs="Sylfaen"/>
          <w:bCs/>
          <w:sz w:val="22"/>
          <w:szCs w:val="22"/>
          <w:lang w:val="ka-GE"/>
        </w:rPr>
        <w:t>,</w:t>
      </w:r>
      <w:r w:rsidRPr="00A51F59">
        <w:rPr>
          <w:rFonts w:ascii="Sylfaen" w:eastAsiaTheme="majorEastAsia" w:hAnsi="Sylfaen" w:cs="Sylfaen"/>
          <w:bCs/>
          <w:sz w:val="22"/>
          <w:szCs w:val="22"/>
          <w:lang w:val="ka-GE"/>
        </w:rPr>
        <w:t xml:space="preserve"> იუსტიციის უმაღლესმა საბჭომ გააგრძელოს მუშაობა მოსამართლეთა დამოუკიდებლობის გაძლიერებაზე მოსამართლეთა დაწინაურებისა და ანაზღაურების გამჭვირვალე სისტემის შექმნის გზით;</w:t>
      </w:r>
    </w:p>
    <w:p w14:paraId="51584C2A" w14:textId="0DB11381" w:rsidR="00A51F59"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მიზანშეწონილია</w:t>
      </w:r>
      <w:r w:rsidR="00C1640F">
        <w:rPr>
          <w:rFonts w:ascii="Sylfaen" w:eastAsiaTheme="majorEastAsia" w:hAnsi="Sylfaen" w:cs="Sylfaen"/>
          <w:bCs/>
          <w:sz w:val="22"/>
          <w:szCs w:val="22"/>
          <w:lang w:val="ka-GE"/>
        </w:rPr>
        <w:t>,</w:t>
      </w:r>
      <w:r w:rsidRPr="00A51F59">
        <w:rPr>
          <w:rFonts w:ascii="Sylfaen" w:eastAsiaTheme="majorEastAsia" w:hAnsi="Sylfaen" w:cs="Sylfaen"/>
          <w:bCs/>
          <w:sz w:val="22"/>
          <w:szCs w:val="22"/>
          <w:lang w:val="ka-GE"/>
        </w:rPr>
        <w:t xml:space="preserve"> იუსტიციის უმაღლესმა საბჭომ დაასრულოს მუშაობა სამოსამართლო ეთიკის საკითხებთან დაკავშირებით საკონსულტაციო მექანიზმის შექმნაზე;</w:t>
      </w:r>
    </w:p>
    <w:p w14:paraId="21DC4FDA" w14:textId="35FCF683" w:rsidR="00A51F59"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sidR="004D39FF">
        <w:rPr>
          <w:rFonts w:ascii="Sylfaen" w:eastAsiaTheme="majorEastAsia" w:hAnsi="Sylfaen" w:cs="Sylfaen"/>
          <w:bCs/>
          <w:sz w:val="22"/>
          <w:szCs w:val="22"/>
          <w:lang w:val="ka-GE"/>
        </w:rPr>
        <w:t>,</w:t>
      </w:r>
      <w:r w:rsidRPr="00A51F59">
        <w:rPr>
          <w:rFonts w:ascii="Sylfaen" w:eastAsiaTheme="majorEastAsia" w:hAnsi="Sylfaen" w:cs="Sylfaen"/>
          <w:bCs/>
          <w:sz w:val="22"/>
          <w:szCs w:val="22"/>
          <w:lang w:val="ka-GE"/>
        </w:rPr>
        <w:t xml:space="preserve"> იუსტიციის უმაღლესმა სკოლამ განაახლოს სამოსამართლო ეთიკის საკითხებზე სასწავლო მოდული და </w:t>
      </w:r>
      <w:r w:rsidR="004D39FF">
        <w:rPr>
          <w:rFonts w:ascii="Sylfaen" w:eastAsiaTheme="majorEastAsia" w:hAnsi="Sylfaen" w:cs="Sylfaen"/>
          <w:bCs/>
          <w:sz w:val="22"/>
          <w:szCs w:val="22"/>
          <w:lang w:val="ka-GE"/>
        </w:rPr>
        <w:t>უზრუნველყოს</w:t>
      </w:r>
      <w:r w:rsidR="004D39FF" w:rsidRPr="00A51F59">
        <w:rPr>
          <w:rFonts w:ascii="Sylfaen" w:eastAsiaTheme="majorEastAsia" w:hAnsi="Sylfaen" w:cs="Sylfaen"/>
          <w:bCs/>
          <w:sz w:val="22"/>
          <w:szCs w:val="22"/>
          <w:lang w:val="ka-GE"/>
        </w:rPr>
        <w:t xml:space="preserve"> </w:t>
      </w:r>
      <w:r w:rsidRPr="00A51F59">
        <w:rPr>
          <w:rFonts w:ascii="Sylfaen" w:eastAsiaTheme="majorEastAsia" w:hAnsi="Sylfaen" w:cs="Sylfaen"/>
          <w:bCs/>
          <w:sz w:val="22"/>
          <w:szCs w:val="22"/>
          <w:lang w:val="ka-GE"/>
        </w:rPr>
        <w:t>სამოსამართლო ეთიკის საკითხებზე მოსამა</w:t>
      </w:r>
      <w:r w:rsidR="00EF13FB" w:rsidRPr="00A51F59">
        <w:rPr>
          <w:rFonts w:ascii="Sylfaen" w:eastAsiaTheme="majorEastAsia" w:hAnsi="Sylfaen" w:cs="Sylfaen"/>
          <w:bCs/>
          <w:sz w:val="22"/>
          <w:szCs w:val="22"/>
          <w:lang w:val="ka-GE"/>
        </w:rPr>
        <w:t>რთლეთათვის ტრენინგის ორგანიზება;</w:t>
      </w:r>
    </w:p>
    <w:p w14:paraId="13053B6A" w14:textId="1BF033EA"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„საჯარო შესყიდვების შესახებ“ კანონპროექტის შეთანხმება/განხილვაში ჩაერთონ შესყიდვების სფეროში მომუშავე არასამთავრობო ორგანიზაციები;</w:t>
      </w:r>
    </w:p>
    <w:p w14:paraId="4C783D46" w14:textId="4858F7C6" w:rsidR="00A51F59" w:rsidRPr="00A51F59" w:rsidRDefault="00FE4919"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შესაბამის ვადებში</w:t>
      </w:r>
      <w:r w:rsidR="00C76221" w:rsidRPr="00A51F59">
        <w:rPr>
          <w:rFonts w:ascii="Sylfaen" w:eastAsiaTheme="majorEastAsia" w:hAnsi="Sylfaen" w:cs="Sylfaen"/>
          <w:bCs/>
          <w:sz w:val="22"/>
          <w:szCs w:val="22"/>
          <w:lang w:val="ka-GE"/>
        </w:rPr>
        <w:t xml:space="preserve"> დასრულდეს „საჯარო შესყიდვების შესახებ“ კანონპროექტის მთავრობასთან შეთანხმებისა და შიდა კონსულტაციების პროცესი და კანონპროექტი გადაეგზავნოს საქართველოს პარლამენტს;</w:t>
      </w:r>
    </w:p>
    <w:p w14:paraId="046E1CF0" w14:textId="09E160A8"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 xml:space="preserve">სახელმწიფო შესყიდვების სფეროში დანერგილი დავების განმხილველი ორგანოს ახალი ინსტიტუციური მოდელის შეთანხმება/განხილვაში ჩაერთონ </w:t>
      </w:r>
      <w:r w:rsidR="00C43314">
        <w:rPr>
          <w:rFonts w:ascii="Sylfaen" w:eastAsiaTheme="majorEastAsia" w:hAnsi="Sylfaen" w:cs="Sylfaen"/>
          <w:bCs/>
          <w:sz w:val="22"/>
          <w:szCs w:val="22"/>
          <w:lang w:val="ka-GE"/>
        </w:rPr>
        <w:t xml:space="preserve">სახელმწიფო </w:t>
      </w:r>
      <w:r w:rsidRPr="00A51F59">
        <w:rPr>
          <w:rFonts w:ascii="Sylfaen" w:eastAsiaTheme="majorEastAsia" w:hAnsi="Sylfaen" w:cs="Sylfaen"/>
          <w:bCs/>
          <w:sz w:val="22"/>
          <w:szCs w:val="22"/>
          <w:lang w:val="ka-GE"/>
        </w:rPr>
        <w:t>შესყიდვების სფეროში მომუშავე არასამთავრობო ორგანიზაციები;</w:t>
      </w:r>
    </w:p>
    <w:p w14:paraId="0F58CE59" w14:textId="0E89C224" w:rsidR="00C76221" w:rsidRPr="00A51F59" w:rsidRDefault="00FE4919"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შესაბამის ვადებში</w:t>
      </w:r>
      <w:r w:rsidR="00C76221" w:rsidRPr="00A51F59">
        <w:rPr>
          <w:rFonts w:ascii="Sylfaen" w:eastAsiaTheme="majorEastAsia" w:hAnsi="Sylfaen" w:cs="Sylfaen"/>
          <w:bCs/>
          <w:sz w:val="22"/>
          <w:szCs w:val="22"/>
          <w:lang w:val="ka-GE"/>
        </w:rPr>
        <w:t xml:space="preserve"> დასრულდეს სახელმწიფო შესყიდვების სფეროში დანერგილი დავების განმხილველი ორგანოს ახალი ინსტიტუციური მოდელის შეთანხმება და განხორციელდეს აღნიშნული მოდელის დანერგვა;</w:t>
      </w:r>
    </w:p>
    <w:p w14:paraId="5CF0F7C9" w14:textId="1B5A9407"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lastRenderedPageBreak/>
        <w:t xml:space="preserve">სახელმწიფო შესყიდვების ელექტრონული სისტემების დახვეწის მიზნით, სახელმწიფო შესყიდვების ერთიან ელექტრონულ სისტემაში იდენტიფიცირებული ახალი პროცედურები, ინსტრუმენტები  და ელექტრონული სერვისები </w:t>
      </w:r>
      <w:proofErr w:type="spellStart"/>
      <w:r w:rsidRPr="00A51F59">
        <w:rPr>
          <w:rFonts w:ascii="Sylfaen" w:eastAsiaTheme="majorEastAsia" w:hAnsi="Sylfaen" w:cs="Sylfaen"/>
          <w:bCs/>
          <w:sz w:val="22"/>
          <w:szCs w:val="22"/>
          <w:lang w:val="ka-GE"/>
        </w:rPr>
        <w:t>სატესტო</w:t>
      </w:r>
      <w:proofErr w:type="spellEnd"/>
      <w:r w:rsidRPr="00A51F59">
        <w:rPr>
          <w:rFonts w:ascii="Sylfaen" w:eastAsiaTheme="majorEastAsia" w:hAnsi="Sylfaen" w:cs="Sylfaen"/>
          <w:bCs/>
          <w:sz w:val="22"/>
          <w:szCs w:val="22"/>
          <w:lang w:val="ka-GE"/>
        </w:rPr>
        <w:t xml:space="preserve"> რეჟიმიდან გაიშვას რეალურ რეჟიმში შესყიდვების სააგენტოს ვებ პორტალზე</w:t>
      </w:r>
      <w:r w:rsidR="00EF13FB" w:rsidRPr="00A51F59">
        <w:rPr>
          <w:rFonts w:ascii="Sylfaen" w:eastAsiaTheme="majorEastAsia" w:hAnsi="Sylfaen" w:cs="Sylfaen"/>
          <w:bCs/>
          <w:sz w:val="22"/>
          <w:szCs w:val="22"/>
          <w:lang w:val="ka-GE"/>
        </w:rPr>
        <w:t>;</w:t>
      </w:r>
    </w:p>
    <w:p w14:paraId="235EB07D" w14:textId="77777777"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განხორციელდეს ფინანსური მართვისა და კონტროლის სისტემის არსებული მდგომარეობის თვითშეფასება დარჩენილ 2 სამინისტროში;</w:t>
      </w:r>
    </w:p>
    <w:p w14:paraId="02A5766B" w14:textId="77777777"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შემუშავდეს და პრაქტიკაში დაინერგოს რისკების რეესტრი დამატებით 2 სამინისტროში;</w:t>
      </w:r>
    </w:p>
    <w:p w14:paraId="20BC9388" w14:textId="77777777"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დასრულდეს საჯარო სექტორის შიდა აუდიტორებისთვის თაღლითობისა და კორუფციის რისკების შეფასების სახელმძღვანელოს ტექნიკური რედაქტირება;</w:t>
      </w:r>
    </w:p>
    <w:p w14:paraId="7D7485C5" w14:textId="76812CFA"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 xml:space="preserve">გაგრძელდეს შიდა აუდიტორებისთვის ტრენინგი თაღლითობისა და კორუფციის ფაქტების პრევენციისა და აღმოჩენის, ასევე ეფექტური ანგარიშის </w:t>
      </w:r>
      <w:r w:rsidR="00C43314">
        <w:rPr>
          <w:rFonts w:ascii="Sylfaen" w:eastAsiaTheme="majorEastAsia" w:hAnsi="Sylfaen" w:cs="Sylfaen"/>
          <w:bCs/>
          <w:sz w:val="22"/>
          <w:szCs w:val="22"/>
          <w:lang w:val="ka-GE"/>
        </w:rPr>
        <w:t>შემუშავების</w:t>
      </w:r>
      <w:r w:rsidR="00C43314" w:rsidRPr="00A51F59">
        <w:rPr>
          <w:rFonts w:ascii="Sylfaen" w:eastAsiaTheme="majorEastAsia" w:hAnsi="Sylfaen" w:cs="Sylfaen"/>
          <w:bCs/>
          <w:sz w:val="22"/>
          <w:szCs w:val="22"/>
          <w:lang w:val="ka-GE"/>
        </w:rPr>
        <w:t xml:space="preserve"> </w:t>
      </w:r>
      <w:r w:rsidRPr="00A51F59">
        <w:rPr>
          <w:rFonts w:ascii="Sylfaen" w:eastAsiaTheme="majorEastAsia" w:hAnsi="Sylfaen" w:cs="Sylfaen"/>
          <w:bCs/>
          <w:sz w:val="22"/>
          <w:szCs w:val="22"/>
          <w:lang w:val="ka-GE"/>
        </w:rPr>
        <w:t>საკითხებში;</w:t>
      </w:r>
    </w:p>
    <w:p w14:paraId="7A3CE4B4" w14:textId="77777777"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დაიგეგმოს და დასახულ ვადაში განხორციელდეს საჯარო სკოლების და საბავშვო ბაღების ინტეგრირება სახელმწიფო ფინანსების მართვის საინფორმაციო სისტემაში (PFMS);</w:t>
      </w:r>
    </w:p>
    <w:p w14:paraId="0D1EBD43" w14:textId="348D5A9A"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 xml:space="preserve">დაიგეგმოს და </w:t>
      </w:r>
      <w:r w:rsidR="00C43314">
        <w:rPr>
          <w:rFonts w:ascii="Sylfaen" w:eastAsiaTheme="majorEastAsia" w:hAnsi="Sylfaen" w:cs="Sylfaen"/>
          <w:bCs/>
          <w:sz w:val="22"/>
          <w:szCs w:val="22"/>
          <w:lang w:val="ka-GE"/>
        </w:rPr>
        <w:t>განსაზღვრულ</w:t>
      </w:r>
      <w:r w:rsidR="00C43314" w:rsidRPr="00A51F59">
        <w:rPr>
          <w:rFonts w:ascii="Sylfaen" w:eastAsiaTheme="majorEastAsia" w:hAnsi="Sylfaen" w:cs="Sylfaen"/>
          <w:bCs/>
          <w:sz w:val="22"/>
          <w:szCs w:val="22"/>
          <w:lang w:val="ka-GE"/>
        </w:rPr>
        <w:t xml:space="preserve"> </w:t>
      </w:r>
      <w:r w:rsidRPr="00A51F59">
        <w:rPr>
          <w:rFonts w:ascii="Sylfaen" w:eastAsiaTheme="majorEastAsia" w:hAnsi="Sylfaen" w:cs="Sylfaen"/>
          <w:bCs/>
          <w:sz w:val="22"/>
          <w:szCs w:val="22"/>
          <w:lang w:val="ka-GE"/>
        </w:rPr>
        <w:t xml:space="preserve">ვადაში განხორციელდეს ხაზინის მთავარ წიგნში შემოსავლების და ხარჯების აღრიცხვის, ანგარიშგების და მართვის შესაბამისი </w:t>
      </w:r>
      <w:proofErr w:type="spellStart"/>
      <w:r w:rsidRPr="00A51F59">
        <w:rPr>
          <w:rFonts w:ascii="Sylfaen" w:eastAsiaTheme="majorEastAsia" w:hAnsi="Sylfaen" w:cs="Sylfaen"/>
          <w:bCs/>
          <w:sz w:val="22"/>
          <w:szCs w:val="22"/>
          <w:lang w:val="ka-GE"/>
        </w:rPr>
        <w:t>ფუნქციონალებისა</w:t>
      </w:r>
      <w:proofErr w:type="spellEnd"/>
      <w:r w:rsidRPr="00A51F59">
        <w:rPr>
          <w:rFonts w:ascii="Sylfaen" w:eastAsiaTheme="majorEastAsia" w:hAnsi="Sylfaen" w:cs="Sylfaen"/>
          <w:bCs/>
          <w:sz w:val="22"/>
          <w:szCs w:val="22"/>
          <w:lang w:val="ka-GE"/>
        </w:rPr>
        <w:t xml:space="preserve"> და მოდულების შემუშავება დარიცხვის მეთოდის შესაბამისად;</w:t>
      </w:r>
    </w:p>
    <w:p w14:paraId="6F4F6E28" w14:textId="77777777"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დაიგეგმოს და დასახულ ვადაში განხორციელდეს დარიცხვის მეთოდზე დაფუძნებული საჯარო სექტორის ბუღალტრული აღრიცხვის საერთაშორისო სტანდარტების (IPSAS) დანერგვა სახელმწიფო ბიუჯეტის დაფინანსებაზე მყოფ ორგანიზაციებში;</w:t>
      </w:r>
    </w:p>
    <w:p w14:paraId="5541E4EC" w14:textId="77777777"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დაიგეგმოს და დასახულ ვადაში განხორციელდეს დარიცხვის მეთოდზე დაფუძნებული საჯარო სექტორის ბუღალტრული აღრიცხვის საერთაშორისო სტანდარტების (IPSAS) დანერგვა ადგილობრივ თვითმმართველ ერთეულებში;</w:t>
      </w:r>
    </w:p>
    <w:p w14:paraId="5BF81D41" w14:textId="77777777"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დასრულდეს 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შემუშავება და დარეგისტრირდეს ყველა აუდიტის ობიექტი;</w:t>
      </w:r>
    </w:p>
    <w:p w14:paraId="5887398D" w14:textId="77777777"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განსაზღვრულ ვადაში მომზადდეს სახელმწიფო აუდიტის სამსახურის მიერ გაცემული რეკომენდაციების შესრულების ანგარიში;</w:t>
      </w:r>
    </w:p>
    <w:p w14:paraId="56B7C87D" w14:textId="6A12C2F3"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დასრულდეს მიმდინარე</w:t>
      </w:r>
      <w:r w:rsidR="0046349F">
        <w:rPr>
          <w:rFonts w:ascii="Sylfaen" w:eastAsiaTheme="majorEastAsia" w:hAnsi="Sylfaen" w:cs="Sylfaen"/>
          <w:bCs/>
          <w:sz w:val="22"/>
          <w:szCs w:val="22"/>
          <w:lang w:val="en-US"/>
        </w:rPr>
        <w:t xml:space="preserve"> </w:t>
      </w:r>
      <w:r w:rsidR="0046349F">
        <w:rPr>
          <w:rFonts w:ascii="Sylfaen" w:eastAsiaTheme="majorEastAsia" w:hAnsi="Sylfaen" w:cs="Sylfaen"/>
          <w:bCs/>
          <w:sz w:val="22"/>
          <w:szCs w:val="22"/>
          <w:lang w:val="ka-GE"/>
        </w:rPr>
        <w:t xml:space="preserve"> ორი</w:t>
      </w:r>
      <w:r w:rsidRPr="00A51F59">
        <w:rPr>
          <w:rFonts w:ascii="Sylfaen" w:eastAsiaTheme="majorEastAsia" w:hAnsi="Sylfaen" w:cs="Sylfaen"/>
          <w:bCs/>
          <w:sz w:val="22"/>
          <w:szCs w:val="22"/>
          <w:lang w:val="ka-GE"/>
        </w:rPr>
        <w:t xml:space="preserve"> </w:t>
      </w:r>
      <w:r w:rsidR="0026658D">
        <w:rPr>
          <w:rFonts w:ascii="Sylfaen" w:eastAsiaTheme="majorEastAsia" w:hAnsi="Sylfaen" w:cs="Sylfaen"/>
          <w:bCs/>
          <w:sz w:val="22"/>
          <w:szCs w:val="22"/>
          <w:lang w:val="ka-GE"/>
        </w:rPr>
        <w:t>აუდიტი; ასევე,</w:t>
      </w:r>
      <w:r w:rsidR="0026658D" w:rsidRPr="00A51F59">
        <w:rPr>
          <w:rFonts w:ascii="Sylfaen" w:eastAsiaTheme="majorEastAsia" w:hAnsi="Sylfaen" w:cs="Sylfaen"/>
          <w:bCs/>
          <w:sz w:val="22"/>
          <w:szCs w:val="22"/>
          <w:lang w:val="ka-GE"/>
        </w:rPr>
        <w:t xml:space="preserve"> </w:t>
      </w:r>
      <w:r w:rsidRPr="00A51F59">
        <w:rPr>
          <w:rFonts w:ascii="Sylfaen" w:eastAsiaTheme="majorEastAsia" w:hAnsi="Sylfaen" w:cs="Sylfaen"/>
          <w:bCs/>
          <w:sz w:val="22"/>
          <w:szCs w:val="22"/>
          <w:lang w:val="ka-GE"/>
        </w:rPr>
        <w:t xml:space="preserve">დაიწყოს და </w:t>
      </w:r>
      <w:r w:rsidR="0015521A">
        <w:rPr>
          <w:rFonts w:ascii="Sylfaen" w:eastAsiaTheme="majorEastAsia" w:hAnsi="Sylfaen" w:cs="Sylfaen"/>
          <w:bCs/>
          <w:sz w:val="22"/>
          <w:szCs w:val="22"/>
          <w:lang w:val="ka-GE"/>
        </w:rPr>
        <w:t>განსაზღვრულ</w:t>
      </w:r>
      <w:r w:rsidR="0015521A" w:rsidRPr="00A51F59">
        <w:rPr>
          <w:rFonts w:ascii="Sylfaen" w:eastAsiaTheme="majorEastAsia" w:hAnsi="Sylfaen" w:cs="Sylfaen"/>
          <w:bCs/>
          <w:sz w:val="22"/>
          <w:szCs w:val="22"/>
          <w:lang w:val="ka-GE"/>
        </w:rPr>
        <w:t xml:space="preserve"> </w:t>
      </w:r>
      <w:r w:rsidRPr="00A51F59">
        <w:rPr>
          <w:rFonts w:ascii="Sylfaen" w:eastAsiaTheme="majorEastAsia" w:hAnsi="Sylfaen" w:cs="Sylfaen"/>
          <w:bCs/>
          <w:sz w:val="22"/>
          <w:szCs w:val="22"/>
          <w:lang w:val="ka-GE"/>
        </w:rPr>
        <w:t>ვადაში დასრულდეს სისტემური, უწყებათაშორისი აუდიტი</w:t>
      </w:r>
      <w:r w:rsidR="00EF13FB" w:rsidRPr="00A51F59">
        <w:rPr>
          <w:rFonts w:ascii="Sylfaen" w:eastAsiaTheme="majorEastAsia" w:hAnsi="Sylfaen" w:cs="Sylfaen"/>
          <w:bCs/>
          <w:sz w:val="22"/>
          <w:szCs w:val="22"/>
          <w:lang w:val="ka-GE"/>
        </w:rPr>
        <w:t>;</w:t>
      </w:r>
    </w:p>
    <w:p w14:paraId="19AE4E04" w14:textId="77777777"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 შემოსავლების სამსახურში გაგრძელდეს მუშაობა აუდიტის ერთიანი საქმისწარმოების სისტემის პროგრამული უზრუნველყოფის დანერგვის (</w:t>
      </w:r>
      <w:proofErr w:type="spellStart"/>
      <w:r w:rsidRPr="00A51F59">
        <w:rPr>
          <w:rFonts w:ascii="Sylfaen" w:eastAsiaTheme="majorEastAsia" w:hAnsi="Sylfaen" w:cs="Sylfaen"/>
          <w:bCs/>
          <w:sz w:val="22"/>
          <w:szCs w:val="22"/>
          <w:lang w:val="ka-GE"/>
        </w:rPr>
        <w:t>case</w:t>
      </w:r>
      <w:proofErr w:type="spellEnd"/>
      <w:r w:rsidRPr="00A51F59">
        <w:rPr>
          <w:rFonts w:ascii="Sylfaen" w:eastAsiaTheme="majorEastAsia" w:hAnsi="Sylfaen" w:cs="Sylfaen"/>
          <w:bCs/>
          <w:sz w:val="22"/>
          <w:szCs w:val="22"/>
          <w:lang w:val="ka-GE"/>
        </w:rPr>
        <w:t xml:space="preserve"> </w:t>
      </w:r>
      <w:proofErr w:type="spellStart"/>
      <w:r w:rsidRPr="00A51F59">
        <w:rPr>
          <w:rFonts w:ascii="Sylfaen" w:eastAsiaTheme="majorEastAsia" w:hAnsi="Sylfaen" w:cs="Sylfaen"/>
          <w:bCs/>
          <w:sz w:val="22"/>
          <w:szCs w:val="22"/>
          <w:lang w:val="ka-GE"/>
        </w:rPr>
        <w:t>management</w:t>
      </w:r>
      <w:proofErr w:type="spellEnd"/>
      <w:r w:rsidRPr="00A51F59">
        <w:rPr>
          <w:rFonts w:ascii="Sylfaen" w:eastAsiaTheme="majorEastAsia" w:hAnsi="Sylfaen" w:cs="Sylfaen"/>
          <w:bCs/>
          <w:sz w:val="22"/>
          <w:szCs w:val="22"/>
          <w:lang w:val="ka-GE"/>
        </w:rPr>
        <w:t>) მიზნით;</w:t>
      </w:r>
    </w:p>
    <w:p w14:paraId="37554A8E" w14:textId="2D25A983" w:rsidR="00917830" w:rsidRPr="009F5596" w:rsidRDefault="00917830" w:rsidP="00917830">
      <w:pPr>
        <w:pStyle w:val="ListParagraph"/>
        <w:numPr>
          <w:ilvl w:val="0"/>
          <w:numId w:val="22"/>
        </w:num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მნიშვნელოვან ღონისძიებას წარმოადგენს შემოსავლების სამსახურში ერთიანი ელექტრონული სისტემის მეშვეობით ნებართვის/სერტიფიკატის მოთხოვნის მიზნით </w:t>
      </w:r>
      <w:r w:rsidRPr="009F5596">
        <w:rPr>
          <w:rFonts w:ascii="Sylfaen" w:hAnsi="Sylfaen"/>
          <w:sz w:val="22"/>
          <w:szCs w:val="22"/>
          <w:lang w:val="ka-GE"/>
        </w:rPr>
        <w:lastRenderedPageBreak/>
        <w:t>ელექტრონული განაცხადის გაგზავნა და  მიღება ერთი ფანჯრის პრინციპით, ამიტომ მიზანშეწონილი</w:t>
      </w:r>
      <w:r w:rsidR="0015521A">
        <w:rPr>
          <w:rFonts w:ascii="Sylfaen" w:hAnsi="Sylfaen"/>
          <w:sz w:val="22"/>
          <w:szCs w:val="22"/>
          <w:lang w:val="ka-GE"/>
        </w:rPr>
        <w:t>ა</w:t>
      </w:r>
      <w:r w:rsidR="0015521A">
        <w:rPr>
          <w:rFonts w:ascii="Sylfaen" w:hAnsi="Sylfaen"/>
          <w:sz w:val="22"/>
          <w:szCs w:val="22"/>
          <w:lang w:val="en-US"/>
        </w:rPr>
        <w:t xml:space="preserve">, </w:t>
      </w:r>
      <w:r w:rsidRPr="009F5596">
        <w:rPr>
          <w:rFonts w:ascii="Sylfaen" w:hAnsi="Sylfaen"/>
          <w:sz w:val="22"/>
          <w:szCs w:val="22"/>
          <w:lang w:val="ka-GE"/>
        </w:rPr>
        <w:t xml:space="preserve">გაგრძელდეს მუშაობა ამ </w:t>
      </w:r>
      <w:r>
        <w:rPr>
          <w:rFonts w:ascii="Sylfaen" w:hAnsi="Sylfaen"/>
          <w:sz w:val="22"/>
          <w:szCs w:val="22"/>
          <w:lang w:val="ka-GE"/>
        </w:rPr>
        <w:t>კუთხით</w:t>
      </w:r>
      <w:r w:rsidR="0015521A">
        <w:rPr>
          <w:rFonts w:ascii="Sylfaen" w:hAnsi="Sylfaen"/>
          <w:sz w:val="22"/>
          <w:szCs w:val="22"/>
          <w:lang w:val="ka-GE"/>
        </w:rPr>
        <w:t>;</w:t>
      </w:r>
    </w:p>
    <w:p w14:paraId="5B35995D" w14:textId="39C9A025"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sidR="0015521A">
        <w:rPr>
          <w:rFonts w:ascii="Sylfaen" w:eastAsiaTheme="majorEastAsia" w:hAnsi="Sylfaen" w:cs="Sylfaen"/>
          <w:bCs/>
          <w:sz w:val="22"/>
          <w:szCs w:val="22"/>
          <w:lang w:val="en-US"/>
        </w:rPr>
        <w:t>,</w:t>
      </w:r>
      <w:r w:rsidRPr="00A51F59">
        <w:rPr>
          <w:rFonts w:ascii="Sylfaen" w:eastAsiaTheme="majorEastAsia" w:hAnsi="Sylfaen" w:cs="Sylfaen"/>
          <w:bCs/>
          <w:sz w:val="22"/>
          <w:szCs w:val="22"/>
          <w:lang w:val="ka-GE"/>
        </w:rPr>
        <w:t xml:space="preserve"> კონკურენციის სააგენტოს მიერ გაგრძელდეს სასწავლო მოდულის „კონკურენციის სამართლის საფუძვლები ადმინისტრაციული ორგანოებისათვის“ განხორციელება</w:t>
      </w:r>
      <w:r w:rsidR="0015521A">
        <w:rPr>
          <w:rFonts w:ascii="Sylfaen" w:eastAsiaTheme="majorEastAsia" w:hAnsi="Sylfaen" w:cs="Sylfaen"/>
          <w:bCs/>
          <w:sz w:val="22"/>
          <w:szCs w:val="22"/>
          <w:lang w:val="en-US"/>
        </w:rPr>
        <w:t>;</w:t>
      </w:r>
    </w:p>
    <w:p w14:paraId="3249599B" w14:textId="07118403"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sidR="0015521A">
        <w:rPr>
          <w:rFonts w:ascii="Sylfaen" w:eastAsiaTheme="majorEastAsia" w:hAnsi="Sylfaen" w:cs="Sylfaen"/>
          <w:bCs/>
          <w:sz w:val="22"/>
          <w:szCs w:val="22"/>
          <w:lang w:val="en-US"/>
        </w:rPr>
        <w:t xml:space="preserve">, </w:t>
      </w:r>
      <w:r w:rsidRPr="00A51F59">
        <w:rPr>
          <w:rFonts w:ascii="Sylfaen" w:eastAsiaTheme="majorEastAsia" w:hAnsi="Sylfaen" w:cs="Sylfaen"/>
          <w:bCs/>
          <w:sz w:val="22"/>
          <w:szCs w:val="22"/>
          <w:lang w:val="ka-GE"/>
        </w:rPr>
        <w:t>კონკურენციის სააგენტომ შეიმუშავოს და განახორციელოს სასწავლო კურსი კერძო სექტორის წარმომადგენლებისთვის შესაბამის ვადებში</w:t>
      </w:r>
      <w:r w:rsidR="00EF13FB" w:rsidRPr="00A51F59">
        <w:rPr>
          <w:rFonts w:ascii="Sylfaen" w:eastAsiaTheme="majorEastAsia" w:hAnsi="Sylfaen" w:cs="Sylfaen"/>
          <w:bCs/>
          <w:sz w:val="22"/>
          <w:szCs w:val="22"/>
          <w:lang w:val="ka-GE"/>
        </w:rPr>
        <w:t>;</w:t>
      </w:r>
    </w:p>
    <w:p w14:paraId="42FF5A76" w14:textId="46020F07"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sidR="00365E91">
        <w:rPr>
          <w:rFonts w:ascii="Sylfaen" w:eastAsiaTheme="majorEastAsia" w:hAnsi="Sylfaen" w:cs="Sylfaen"/>
          <w:bCs/>
          <w:sz w:val="22"/>
          <w:szCs w:val="22"/>
          <w:lang w:val="en-US"/>
        </w:rPr>
        <w:t>,</w:t>
      </w:r>
      <w:r w:rsidRPr="00A51F59">
        <w:rPr>
          <w:rFonts w:ascii="Sylfaen" w:eastAsiaTheme="majorEastAsia" w:hAnsi="Sylfaen" w:cs="Sylfaen"/>
          <w:bCs/>
          <w:sz w:val="22"/>
          <w:szCs w:val="22"/>
          <w:lang w:val="ka-GE"/>
        </w:rPr>
        <w:t xml:space="preserve"> </w:t>
      </w:r>
      <w:proofErr w:type="spellStart"/>
      <w:r w:rsidRPr="00A51F59">
        <w:rPr>
          <w:rFonts w:ascii="Sylfaen" w:eastAsiaTheme="majorEastAsia" w:hAnsi="Sylfaen" w:cs="Sylfaen"/>
          <w:bCs/>
          <w:sz w:val="22"/>
          <w:szCs w:val="22"/>
          <w:lang w:val="ka-GE"/>
        </w:rPr>
        <w:t>ბიზნესომბუდსმენის</w:t>
      </w:r>
      <w:proofErr w:type="spellEnd"/>
      <w:r w:rsidRPr="00A51F59">
        <w:rPr>
          <w:rFonts w:ascii="Sylfaen" w:eastAsiaTheme="majorEastAsia" w:hAnsi="Sylfaen" w:cs="Sylfaen"/>
          <w:bCs/>
          <w:sz w:val="22"/>
          <w:szCs w:val="22"/>
          <w:lang w:val="ka-GE"/>
        </w:rPr>
        <w:t xml:space="preserve"> აპარატში გაგრძელდეს მუშაობა ბიზნესის წარმომადგენლებისთვის საინფორმაციო-საკონსულტაციო მექანიზმის დანერგვის კუთხით და შეიქმნას მათთვის ტრენინგ-მოდული</w:t>
      </w:r>
      <w:r w:rsidR="0026658D">
        <w:rPr>
          <w:rFonts w:ascii="Sylfaen" w:eastAsiaTheme="majorEastAsia" w:hAnsi="Sylfaen" w:cs="Sylfaen"/>
          <w:bCs/>
          <w:sz w:val="22"/>
          <w:szCs w:val="22"/>
          <w:lang w:val="ka-GE"/>
        </w:rPr>
        <w:t>.</w:t>
      </w:r>
      <w:r w:rsidRPr="00A51F59">
        <w:rPr>
          <w:rFonts w:ascii="Sylfaen" w:eastAsiaTheme="majorEastAsia" w:hAnsi="Sylfaen" w:cs="Sylfaen"/>
          <w:bCs/>
          <w:sz w:val="22"/>
          <w:szCs w:val="22"/>
          <w:lang w:val="ka-GE"/>
        </w:rPr>
        <w:t xml:space="preserve"> ასევე</w:t>
      </w:r>
      <w:r w:rsidR="0026658D">
        <w:rPr>
          <w:rFonts w:ascii="Sylfaen" w:eastAsiaTheme="majorEastAsia" w:hAnsi="Sylfaen" w:cs="Sylfaen"/>
          <w:bCs/>
          <w:sz w:val="22"/>
          <w:szCs w:val="22"/>
          <w:lang w:val="ka-GE"/>
        </w:rPr>
        <w:t>,</w:t>
      </w:r>
      <w:r w:rsidRPr="00A51F59">
        <w:rPr>
          <w:rFonts w:ascii="Sylfaen" w:eastAsiaTheme="majorEastAsia" w:hAnsi="Sylfaen" w:cs="Sylfaen"/>
          <w:bCs/>
          <w:sz w:val="22"/>
          <w:szCs w:val="22"/>
          <w:lang w:val="ka-GE"/>
        </w:rPr>
        <w:t xml:space="preserve"> ბიზნესის კეთილსინდისიერების სახელმძღვანელო </w:t>
      </w:r>
      <w:r w:rsidR="0026658D">
        <w:rPr>
          <w:rFonts w:ascii="Sylfaen" w:eastAsiaTheme="majorEastAsia" w:hAnsi="Sylfaen" w:cs="Sylfaen"/>
          <w:bCs/>
          <w:sz w:val="22"/>
          <w:szCs w:val="22"/>
          <w:lang w:val="ka-GE"/>
        </w:rPr>
        <w:t xml:space="preserve">შემუშავდეს </w:t>
      </w:r>
      <w:r w:rsidRPr="00A51F59">
        <w:rPr>
          <w:rFonts w:ascii="Sylfaen" w:eastAsiaTheme="majorEastAsia" w:hAnsi="Sylfaen" w:cs="Sylfaen"/>
          <w:bCs/>
          <w:sz w:val="22"/>
          <w:szCs w:val="22"/>
          <w:lang w:val="ka-GE"/>
        </w:rPr>
        <w:t>2020 წლის ბოლომდე</w:t>
      </w:r>
      <w:r w:rsidR="00EF13FB" w:rsidRPr="00A51F59">
        <w:rPr>
          <w:rFonts w:ascii="Sylfaen" w:eastAsiaTheme="majorEastAsia" w:hAnsi="Sylfaen" w:cs="Sylfaen"/>
          <w:bCs/>
          <w:sz w:val="22"/>
          <w:szCs w:val="22"/>
          <w:lang w:val="ka-GE"/>
        </w:rPr>
        <w:t>;</w:t>
      </w:r>
    </w:p>
    <w:p w14:paraId="593E41D3" w14:textId="3359C7CC"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sidR="00365E91">
        <w:rPr>
          <w:rFonts w:ascii="Sylfaen" w:eastAsiaTheme="majorEastAsia" w:hAnsi="Sylfaen" w:cs="Sylfaen"/>
          <w:bCs/>
          <w:sz w:val="22"/>
          <w:szCs w:val="22"/>
          <w:lang w:val="en-US"/>
        </w:rPr>
        <w:t>,</w:t>
      </w:r>
      <w:r w:rsidRPr="00A51F59">
        <w:rPr>
          <w:rFonts w:ascii="Sylfaen" w:eastAsiaTheme="majorEastAsia" w:hAnsi="Sylfaen" w:cs="Sylfaen"/>
          <w:bCs/>
          <w:sz w:val="22"/>
          <w:szCs w:val="22"/>
          <w:lang w:val="ka-GE"/>
        </w:rPr>
        <w:t xml:space="preserve"> ქონების ეროვნულმა სააგენტომ აქტიურ რეჟიმში </w:t>
      </w:r>
      <w:r w:rsidR="0046349F">
        <w:rPr>
          <w:rFonts w:ascii="Sylfaen" w:eastAsiaTheme="majorEastAsia" w:hAnsi="Sylfaen" w:cs="Sylfaen"/>
          <w:bCs/>
          <w:sz w:val="22"/>
          <w:szCs w:val="22"/>
          <w:lang w:val="ka-GE"/>
        </w:rPr>
        <w:t>განაგრძოს</w:t>
      </w:r>
      <w:r w:rsidRPr="00A51F59">
        <w:rPr>
          <w:rFonts w:ascii="Sylfaen" w:eastAsiaTheme="majorEastAsia" w:hAnsi="Sylfaen" w:cs="Sylfaen"/>
          <w:bCs/>
          <w:sz w:val="22"/>
          <w:szCs w:val="22"/>
          <w:lang w:val="ka-GE"/>
        </w:rPr>
        <w:t xml:space="preserve"> მუშაობა ინვენტარიზაციის შედეგების ამსახველი ოქმების შესახებ ინფორმაციის წარმოდგენის კუთხით და პროცესი დაასრულოს შესაბამის ვადებში</w:t>
      </w:r>
      <w:r w:rsidR="00EF13FB" w:rsidRPr="00A51F59">
        <w:rPr>
          <w:rFonts w:ascii="Sylfaen" w:eastAsiaTheme="majorEastAsia" w:hAnsi="Sylfaen" w:cs="Sylfaen"/>
          <w:bCs/>
          <w:sz w:val="22"/>
          <w:szCs w:val="22"/>
          <w:lang w:val="ka-GE"/>
        </w:rPr>
        <w:t>;</w:t>
      </w:r>
      <w:r w:rsidRPr="00A51F59">
        <w:rPr>
          <w:rFonts w:ascii="Sylfaen" w:eastAsiaTheme="majorEastAsia" w:hAnsi="Sylfaen" w:cs="Sylfaen"/>
          <w:bCs/>
          <w:sz w:val="22"/>
          <w:szCs w:val="22"/>
          <w:lang w:val="ka-GE"/>
        </w:rPr>
        <w:t xml:space="preserve"> </w:t>
      </w:r>
    </w:p>
    <w:p w14:paraId="4AC28C66" w14:textId="77777777"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 xml:space="preserve">დაინერგოს სამედიცინო მომსახურების შედეგზე ორიენტირებული ანაზღაურების, </w:t>
      </w:r>
      <w:proofErr w:type="spellStart"/>
      <w:r w:rsidRPr="00A51F59">
        <w:rPr>
          <w:rFonts w:ascii="Sylfaen" w:eastAsiaTheme="majorEastAsia" w:hAnsi="Sylfaen" w:cs="Sylfaen"/>
          <w:bCs/>
          <w:sz w:val="22"/>
          <w:szCs w:val="22"/>
          <w:lang w:val="ka-GE"/>
        </w:rPr>
        <w:t>მ.შ</w:t>
      </w:r>
      <w:proofErr w:type="spellEnd"/>
      <w:r w:rsidRPr="00A51F59">
        <w:rPr>
          <w:rFonts w:ascii="Sylfaen" w:eastAsiaTheme="majorEastAsia" w:hAnsi="Sylfaen" w:cs="Sylfaen"/>
          <w:bCs/>
          <w:sz w:val="22"/>
          <w:szCs w:val="22"/>
          <w:lang w:val="ka-GE"/>
        </w:rPr>
        <w:t xml:space="preserve">. დიაგნოზთან </w:t>
      </w:r>
      <w:proofErr w:type="spellStart"/>
      <w:r w:rsidRPr="00A51F59">
        <w:rPr>
          <w:rFonts w:ascii="Sylfaen" w:eastAsiaTheme="majorEastAsia" w:hAnsi="Sylfaen" w:cs="Sylfaen"/>
          <w:bCs/>
          <w:sz w:val="22"/>
          <w:szCs w:val="22"/>
          <w:lang w:val="ka-GE"/>
        </w:rPr>
        <w:t>შეჭიდული</w:t>
      </w:r>
      <w:proofErr w:type="spellEnd"/>
      <w:r w:rsidRPr="00A51F59">
        <w:rPr>
          <w:rFonts w:ascii="Sylfaen" w:eastAsiaTheme="majorEastAsia" w:hAnsi="Sylfaen" w:cs="Sylfaen"/>
          <w:bCs/>
          <w:sz w:val="22"/>
          <w:szCs w:val="22"/>
          <w:lang w:val="ka-GE"/>
        </w:rPr>
        <w:t xml:space="preserve"> ჯგუფების (DRG) მეთოდი სტაციონარულ დაწესებულებებში;</w:t>
      </w:r>
    </w:p>
    <w:p w14:paraId="2490FB86" w14:textId="2DFEC03F"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გაგრძელდეს სპეციალიზებული დაწესებულებების მონიტორინგი და შემუშ</w:t>
      </w:r>
      <w:r w:rsidR="00EF13FB" w:rsidRPr="00A51F59">
        <w:rPr>
          <w:rFonts w:ascii="Sylfaen" w:eastAsiaTheme="majorEastAsia" w:hAnsi="Sylfaen" w:cs="Sylfaen"/>
          <w:bCs/>
          <w:sz w:val="22"/>
          <w:szCs w:val="22"/>
          <w:lang w:val="ka-GE"/>
        </w:rPr>
        <w:t>ავდეს შესაბამისი რეკომენდაციები;</w:t>
      </w:r>
    </w:p>
    <w:p w14:paraId="127A04F4" w14:textId="0C6D9F62"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გაგრძელდეს კონსულტაციები საარჩევნო კანონმდებლობის დახვეწასთან დაკავშირებით;</w:t>
      </w:r>
    </w:p>
    <w:p w14:paraId="6E1CAF0C" w14:textId="31CBB5B3"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საკანონმდებლო პროექტები წარედგინოს საქართ</w:t>
      </w:r>
      <w:r w:rsidR="00EF13FB" w:rsidRPr="00A51F59">
        <w:rPr>
          <w:rFonts w:ascii="Sylfaen" w:eastAsiaTheme="majorEastAsia" w:hAnsi="Sylfaen" w:cs="Sylfaen"/>
          <w:bCs/>
          <w:sz w:val="22"/>
          <w:szCs w:val="22"/>
          <w:lang w:val="ka-GE"/>
        </w:rPr>
        <w:t>ველოს პარლამენტს დასამტკიცებლად;</w:t>
      </w:r>
    </w:p>
    <w:p w14:paraId="42DB4F6F" w14:textId="73099483"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sidR="00484DA5">
        <w:rPr>
          <w:rFonts w:ascii="Sylfaen" w:eastAsiaTheme="majorEastAsia" w:hAnsi="Sylfaen" w:cs="Sylfaen"/>
          <w:bCs/>
          <w:sz w:val="22"/>
          <w:szCs w:val="22"/>
          <w:lang w:val="en-US"/>
        </w:rPr>
        <w:t>,</w:t>
      </w:r>
      <w:r w:rsidRPr="00A51F59">
        <w:rPr>
          <w:rFonts w:ascii="Sylfaen" w:eastAsiaTheme="majorEastAsia" w:hAnsi="Sylfaen" w:cs="Sylfaen"/>
          <w:bCs/>
          <w:sz w:val="22"/>
          <w:szCs w:val="22"/>
          <w:lang w:val="ka-GE"/>
        </w:rPr>
        <w:t xml:space="preserve"> თავდაცვის სამინისტრომ უზრუნველყოს ბიუჯეტის დაგეგმვისა და აღსრულების სისტემისა და ფინანსური მართვისა და კონტროლის სისტემის პრაქტიკაში დანერგვა</w:t>
      </w:r>
      <w:r w:rsidR="00EF13FB" w:rsidRPr="00A51F59">
        <w:rPr>
          <w:rFonts w:ascii="Sylfaen" w:eastAsiaTheme="majorEastAsia" w:hAnsi="Sylfaen" w:cs="Sylfaen"/>
          <w:bCs/>
          <w:sz w:val="22"/>
          <w:szCs w:val="22"/>
          <w:lang w:val="ka-GE"/>
        </w:rPr>
        <w:t>;</w:t>
      </w:r>
    </w:p>
    <w:p w14:paraId="7283214C" w14:textId="11476175"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sidR="00484DA5">
        <w:rPr>
          <w:rFonts w:ascii="Sylfaen" w:eastAsiaTheme="majorEastAsia" w:hAnsi="Sylfaen" w:cs="Sylfaen"/>
          <w:bCs/>
          <w:sz w:val="22"/>
          <w:szCs w:val="22"/>
          <w:lang w:val="en-US"/>
        </w:rPr>
        <w:t>,</w:t>
      </w:r>
      <w:r w:rsidRPr="00A51F59">
        <w:rPr>
          <w:rFonts w:ascii="Sylfaen" w:eastAsiaTheme="majorEastAsia" w:hAnsi="Sylfaen" w:cs="Sylfaen"/>
          <w:bCs/>
          <w:sz w:val="22"/>
          <w:szCs w:val="22"/>
          <w:lang w:val="ka-GE"/>
        </w:rPr>
        <w:t xml:space="preserve"> თავდაცვის სამინისტრომ გააგრძელოს კეთილსინდისიერების შესახებ ცნობიერების ამაღლების მიზნით სწავლებები</w:t>
      </w:r>
      <w:r w:rsidR="00EF13FB" w:rsidRPr="00A51F59">
        <w:rPr>
          <w:rFonts w:ascii="Sylfaen" w:eastAsiaTheme="majorEastAsia" w:hAnsi="Sylfaen" w:cs="Sylfaen"/>
          <w:bCs/>
          <w:sz w:val="22"/>
          <w:szCs w:val="22"/>
          <w:lang w:val="ka-GE"/>
        </w:rPr>
        <w:t>;</w:t>
      </w:r>
    </w:p>
    <w:p w14:paraId="2BA167DB" w14:textId="6CF65A86"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sidR="00484DA5">
        <w:rPr>
          <w:rFonts w:ascii="Sylfaen" w:eastAsiaTheme="majorEastAsia" w:hAnsi="Sylfaen" w:cs="Sylfaen"/>
          <w:bCs/>
          <w:sz w:val="22"/>
          <w:szCs w:val="22"/>
          <w:lang w:val="en-US"/>
        </w:rPr>
        <w:t>,</w:t>
      </w:r>
      <w:r w:rsidRPr="00A51F59">
        <w:rPr>
          <w:rFonts w:ascii="Sylfaen" w:eastAsiaTheme="majorEastAsia" w:hAnsi="Sylfaen" w:cs="Sylfaen"/>
          <w:bCs/>
          <w:sz w:val="22"/>
          <w:szCs w:val="22"/>
          <w:lang w:val="ka-GE"/>
        </w:rPr>
        <w:t xml:space="preserve"> ქმედითი ნაბიჯები გადაიდგას გადაუდებელი და საიდუმლო შესყიდვების  მაჩვენებელის მინიმუმამდე დაყვანის მიზნით</w:t>
      </w:r>
      <w:r w:rsidR="00EF13FB" w:rsidRPr="00A51F59">
        <w:rPr>
          <w:rFonts w:ascii="Sylfaen" w:eastAsiaTheme="majorEastAsia" w:hAnsi="Sylfaen" w:cs="Sylfaen"/>
          <w:bCs/>
          <w:sz w:val="22"/>
          <w:szCs w:val="22"/>
          <w:lang w:val="ka-GE"/>
        </w:rPr>
        <w:t>;</w:t>
      </w:r>
    </w:p>
    <w:p w14:paraId="7E68BE4A" w14:textId="77777777"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 xml:space="preserve">პროექტის ფარგლებში მოხდეს მუნიციპალიტეტების შეფასება, მოდულების ადაპტაცია/შემუშავება და დანერგვა; </w:t>
      </w:r>
    </w:p>
    <w:p w14:paraId="13590DBA" w14:textId="6C177E00"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 xml:space="preserve">რეფორმის ფარგლებში მუნიციპალიტეტების თანამშრომლებს </w:t>
      </w:r>
      <w:r w:rsidR="0046349F">
        <w:rPr>
          <w:rFonts w:ascii="Sylfaen" w:eastAsiaTheme="majorEastAsia" w:hAnsi="Sylfaen" w:cs="Sylfaen"/>
          <w:bCs/>
          <w:sz w:val="22"/>
          <w:szCs w:val="22"/>
          <w:lang w:val="ka-GE"/>
        </w:rPr>
        <w:t>ჩაუტარდეთ</w:t>
      </w:r>
      <w:r w:rsidRPr="00A51F59">
        <w:rPr>
          <w:rFonts w:ascii="Sylfaen" w:eastAsiaTheme="majorEastAsia" w:hAnsi="Sylfaen" w:cs="Sylfaen"/>
          <w:bCs/>
          <w:sz w:val="22"/>
          <w:szCs w:val="22"/>
          <w:lang w:val="ka-GE"/>
        </w:rPr>
        <w:t xml:space="preserve"> შესაბამისი ტრენინგები;</w:t>
      </w:r>
    </w:p>
    <w:p w14:paraId="5A706153" w14:textId="13587687" w:rsidR="00C76221" w:rsidRPr="00A51F59" w:rsidRDefault="0046349F"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დადგენილ ვადაში</w:t>
      </w:r>
      <w:r w:rsidR="00C76221" w:rsidRPr="00A51F59">
        <w:rPr>
          <w:rFonts w:ascii="Sylfaen" w:eastAsiaTheme="majorEastAsia" w:hAnsi="Sylfaen" w:cs="Sylfaen"/>
          <w:bCs/>
          <w:sz w:val="22"/>
          <w:szCs w:val="22"/>
          <w:lang w:val="ka-GE"/>
        </w:rPr>
        <w:t xml:space="preserve"> შემუშავდეს ახალი პლატფორმა და განთავსდეს ინფორმაცია დაგეგმილი, მიმდინარე და დასრულებული ინფრასტრუქტურული პროექტების შესახებ;</w:t>
      </w:r>
    </w:p>
    <w:p w14:paraId="2452954E" w14:textId="1CB0175F"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lastRenderedPageBreak/>
        <w:t>საინფორმაციო ბაზის მომზადების მიზნით, განახლდეს ინფორმაცია სტიქიის ს</w:t>
      </w:r>
      <w:r w:rsidR="00EF13FB" w:rsidRPr="00A51F59">
        <w:rPr>
          <w:rFonts w:ascii="Sylfaen" w:eastAsiaTheme="majorEastAsia" w:hAnsi="Sylfaen" w:cs="Sylfaen"/>
          <w:bCs/>
          <w:sz w:val="22"/>
          <w:szCs w:val="22"/>
          <w:lang w:val="ka-GE"/>
        </w:rPr>
        <w:t>ალიკვიდაციო სამუშაოების შესახებ;</w:t>
      </w:r>
    </w:p>
    <w:p w14:paraId="1CC5658C" w14:textId="20BFF21E"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sidR="00DB2411">
        <w:rPr>
          <w:rFonts w:ascii="Sylfaen" w:eastAsiaTheme="majorEastAsia" w:hAnsi="Sylfaen" w:cs="Sylfaen"/>
          <w:bCs/>
          <w:sz w:val="22"/>
          <w:szCs w:val="22"/>
          <w:lang w:val="ka-GE"/>
        </w:rPr>
        <w:t>,</w:t>
      </w:r>
      <w:r w:rsidRPr="00A51F59">
        <w:rPr>
          <w:rFonts w:ascii="Sylfaen" w:eastAsiaTheme="majorEastAsia" w:hAnsi="Sylfaen" w:cs="Sylfaen"/>
          <w:bCs/>
          <w:sz w:val="22"/>
          <w:szCs w:val="22"/>
          <w:lang w:val="ka-GE"/>
        </w:rPr>
        <w:t xml:space="preserve"> კომუნიკაციების ეროვნული კომისიის აპარატის თანამშრომელთა შეფასების გამჭირვალე და ობიექტური სისტემის დანერგვაზე მუშაობის გაგრძელება. აღნიშნული მიმართულებით მიზანშეწონილია</w:t>
      </w:r>
      <w:r w:rsidR="005233AC">
        <w:rPr>
          <w:rFonts w:ascii="Sylfaen" w:eastAsiaTheme="majorEastAsia" w:hAnsi="Sylfaen" w:cs="Sylfaen"/>
          <w:bCs/>
          <w:sz w:val="22"/>
          <w:szCs w:val="22"/>
          <w:lang w:val="en-US"/>
        </w:rPr>
        <w:t>,</w:t>
      </w:r>
      <w:r w:rsidRPr="00A51F59">
        <w:rPr>
          <w:rFonts w:ascii="Sylfaen" w:eastAsiaTheme="majorEastAsia" w:hAnsi="Sylfaen" w:cs="Sylfaen"/>
          <w:bCs/>
          <w:sz w:val="22"/>
          <w:szCs w:val="22"/>
          <w:lang w:val="ka-GE"/>
        </w:rPr>
        <w:t xml:space="preserve"> გაიზარდოს იმ თანამშრომელთა პროცენტული წილი, რომელთა მიმართაც განხორციელდა ადმინისტრაციული ქმედება (დაწინაურება, გადაყვანა, გათავისუფლება) შეფასების ახალი სისტემის შედეგად</w:t>
      </w:r>
      <w:r w:rsidR="00EF13FB" w:rsidRPr="00A51F59">
        <w:rPr>
          <w:rFonts w:ascii="Sylfaen" w:eastAsiaTheme="majorEastAsia" w:hAnsi="Sylfaen" w:cs="Sylfaen"/>
          <w:bCs/>
          <w:sz w:val="22"/>
          <w:szCs w:val="22"/>
          <w:lang w:val="ka-GE"/>
        </w:rPr>
        <w:t>;</w:t>
      </w:r>
    </w:p>
    <w:p w14:paraId="5BD56148" w14:textId="52BF31C8"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 xml:space="preserve">მიზანშეწონილია, მარეგულირებელმა ორგანოებმა გააგრძელონ ღონისძიებების განხორციელება კომისიებში მიმდინარე პროცესების გამჭირვალობის უზრუნველყოფისა და </w:t>
      </w:r>
      <w:proofErr w:type="spellStart"/>
      <w:r w:rsidRPr="00A51F59">
        <w:rPr>
          <w:rFonts w:ascii="Sylfaen" w:eastAsiaTheme="majorEastAsia" w:hAnsi="Sylfaen" w:cs="Sylfaen"/>
          <w:bCs/>
          <w:sz w:val="22"/>
          <w:szCs w:val="22"/>
          <w:lang w:val="ka-GE"/>
        </w:rPr>
        <w:t>პროაქტიულად</w:t>
      </w:r>
      <w:proofErr w:type="spellEnd"/>
      <w:r w:rsidRPr="00A51F59">
        <w:rPr>
          <w:rFonts w:ascii="Sylfaen" w:eastAsiaTheme="majorEastAsia" w:hAnsi="Sylfaen" w:cs="Sylfaen"/>
          <w:bCs/>
          <w:sz w:val="22"/>
          <w:szCs w:val="22"/>
          <w:lang w:val="ka-GE"/>
        </w:rPr>
        <w:t xml:space="preserve"> გამოსაქვეყნებელი ინფორმაციის ხელმისაწვდომობის მიზნით</w:t>
      </w:r>
      <w:r w:rsidR="00EF13FB" w:rsidRPr="00A51F59">
        <w:rPr>
          <w:rFonts w:ascii="Sylfaen" w:eastAsiaTheme="majorEastAsia" w:hAnsi="Sylfaen" w:cs="Sylfaen"/>
          <w:bCs/>
          <w:sz w:val="22"/>
          <w:szCs w:val="22"/>
          <w:lang w:val="ka-GE"/>
        </w:rPr>
        <w:t>;</w:t>
      </w:r>
    </w:p>
    <w:p w14:paraId="2401F48E" w14:textId="3BAA1EDA"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მიზანშეწონილია, მარეგულირებელმა ორგანოებმა გააგრძელონ ღონისძიებების განხორციელება მომხმარებელთა ცნობიერების ამაღლების მიმართულებით</w:t>
      </w:r>
      <w:r w:rsidR="00EF13FB" w:rsidRPr="00A51F59">
        <w:rPr>
          <w:rFonts w:ascii="Sylfaen" w:eastAsiaTheme="majorEastAsia" w:hAnsi="Sylfaen" w:cs="Sylfaen"/>
          <w:bCs/>
          <w:sz w:val="22"/>
          <w:szCs w:val="22"/>
          <w:lang w:val="ka-GE"/>
        </w:rPr>
        <w:t>;</w:t>
      </w:r>
    </w:p>
    <w:p w14:paraId="18A6B4AD" w14:textId="2584840A" w:rsidR="00C76221" w:rsidRPr="00A51F59" w:rsidRDefault="00D905C7"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რეკომენდებულია, </w:t>
      </w:r>
      <w:r w:rsidR="00C76221" w:rsidRPr="00A51F59">
        <w:rPr>
          <w:rFonts w:ascii="Sylfaen" w:eastAsiaTheme="majorEastAsia" w:hAnsi="Sylfaen" w:cs="Sylfaen"/>
          <w:bCs/>
          <w:sz w:val="22"/>
          <w:szCs w:val="22"/>
          <w:lang w:val="ka-GE"/>
        </w:rPr>
        <w:t>შემუშავდეს მობილური აპლიკაცია მუნიციპალური სერვისების შესახებ;</w:t>
      </w:r>
    </w:p>
    <w:p w14:paraId="4E6E1D59" w14:textId="59B1D3B2" w:rsidR="00C76221" w:rsidRPr="00A51F59" w:rsidRDefault="00D905C7"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რეკომენდებულია, </w:t>
      </w:r>
      <w:r w:rsidR="00C76221" w:rsidRPr="00A51F59">
        <w:rPr>
          <w:rFonts w:ascii="Sylfaen" w:eastAsiaTheme="majorEastAsia" w:hAnsi="Sylfaen" w:cs="Sylfaen"/>
          <w:bCs/>
          <w:sz w:val="22"/>
          <w:szCs w:val="22"/>
          <w:lang w:val="ka-GE"/>
        </w:rPr>
        <w:t>გაიმართოს შეხვედრები მუნიციპალური სერვისების შესახებ</w:t>
      </w:r>
      <w:r w:rsidR="00EF13FB" w:rsidRPr="00A51F59">
        <w:rPr>
          <w:rFonts w:ascii="Sylfaen" w:eastAsiaTheme="majorEastAsia" w:hAnsi="Sylfaen" w:cs="Sylfaen"/>
          <w:bCs/>
          <w:sz w:val="22"/>
          <w:szCs w:val="22"/>
          <w:lang w:val="ka-GE"/>
        </w:rPr>
        <w:t>;</w:t>
      </w:r>
    </w:p>
    <w:p w14:paraId="7168CAA0" w14:textId="5CD610BC" w:rsidR="00C76221" w:rsidRPr="00A51F59" w:rsidRDefault="00C76221"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გაგრძელდეს გამოკითხვის მექანიზმის შესახებ ცნობიერების ამაღლება და მიღებული შედეგების მონიტორინგი</w:t>
      </w:r>
      <w:r w:rsidR="00EF13FB" w:rsidRPr="00A51F59">
        <w:rPr>
          <w:rFonts w:ascii="Sylfaen" w:eastAsiaTheme="majorEastAsia" w:hAnsi="Sylfaen" w:cs="Sylfaen"/>
          <w:bCs/>
          <w:sz w:val="22"/>
          <w:szCs w:val="22"/>
          <w:lang w:val="ka-GE"/>
        </w:rPr>
        <w:t>;</w:t>
      </w:r>
    </w:p>
    <w:p w14:paraId="5C326086" w14:textId="4FED9737" w:rsidR="00C76221" w:rsidRPr="00A51F59" w:rsidRDefault="001B62F7"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რეკომენდებულია, </w:t>
      </w:r>
      <w:r w:rsidR="00C76221" w:rsidRPr="00A51F59">
        <w:rPr>
          <w:rFonts w:ascii="Sylfaen" w:eastAsiaTheme="majorEastAsia" w:hAnsi="Sylfaen" w:cs="Sylfaen"/>
          <w:bCs/>
          <w:sz w:val="22"/>
          <w:szCs w:val="22"/>
          <w:lang w:val="ka-GE"/>
        </w:rPr>
        <w:t>ქ. თბილისის მთავრობამ მიიღოს სათანადო სამართლებრივი აქტი და დამტკიცოს მონიტორინგის მექანიზმის ფუნქციონირების შესახებ ინსტრუქცია;</w:t>
      </w:r>
    </w:p>
    <w:p w14:paraId="13ADCD06" w14:textId="58075243" w:rsidR="00C76221" w:rsidRPr="00A51F59" w:rsidRDefault="001B62F7"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რეკომენდებულია, </w:t>
      </w:r>
      <w:r w:rsidR="00C76221" w:rsidRPr="00A51F59">
        <w:rPr>
          <w:rFonts w:ascii="Sylfaen" w:eastAsiaTheme="majorEastAsia" w:hAnsi="Sylfaen" w:cs="Sylfaen"/>
          <w:bCs/>
          <w:sz w:val="22"/>
          <w:szCs w:val="22"/>
          <w:lang w:val="ka-GE"/>
        </w:rPr>
        <w:t>მონიტორინგის განსახორციელებლად შერჩეულ ობიექტებში გამოვლენილ</w:t>
      </w:r>
      <w:r w:rsidR="00844DBC">
        <w:rPr>
          <w:rFonts w:ascii="Sylfaen" w:eastAsiaTheme="majorEastAsia" w:hAnsi="Sylfaen" w:cs="Sylfaen"/>
          <w:bCs/>
          <w:sz w:val="22"/>
          <w:szCs w:val="22"/>
          <w:lang w:val="ka-GE"/>
        </w:rPr>
        <w:t xml:space="preserve"> </w:t>
      </w:r>
      <w:r w:rsidR="00C76221" w:rsidRPr="00A51F59">
        <w:rPr>
          <w:rFonts w:ascii="Sylfaen" w:eastAsiaTheme="majorEastAsia" w:hAnsi="Sylfaen" w:cs="Sylfaen"/>
          <w:bCs/>
          <w:sz w:val="22"/>
          <w:szCs w:val="22"/>
          <w:lang w:val="ka-GE"/>
        </w:rPr>
        <w:t>დარღვევა/ნაკლოვანებებზე გაიცეს შესაბამისი მითითებები დარღვევა/ნაკლოვანებების აღმოსაფხვრელად;</w:t>
      </w:r>
    </w:p>
    <w:p w14:paraId="0D9F1894" w14:textId="4F7D4020" w:rsidR="00C76221" w:rsidRPr="00A51F59" w:rsidRDefault="001B62F7"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რეკომენდებულია, </w:t>
      </w:r>
      <w:r w:rsidR="00C76221" w:rsidRPr="00A51F59">
        <w:rPr>
          <w:rFonts w:ascii="Sylfaen" w:eastAsiaTheme="majorEastAsia" w:hAnsi="Sylfaen" w:cs="Sylfaen"/>
          <w:bCs/>
          <w:sz w:val="22"/>
          <w:szCs w:val="22"/>
          <w:lang w:val="ka-GE"/>
        </w:rPr>
        <w:t>კავშირგაბმულობის ხაზის (ქსელის) გაყვანა/მონტაჟის დროს სათანადო ნებართვის გაცემის შემდგომ მიმდინარე პროცესების 30%-ზე განხორციელდეს მონიტორინგი;</w:t>
      </w:r>
    </w:p>
    <w:p w14:paraId="2B7E9E7D" w14:textId="0873D498" w:rsidR="00C76221" w:rsidRPr="00A51F59" w:rsidRDefault="001B62F7"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რეკომენდებულია, </w:t>
      </w:r>
      <w:r w:rsidR="00C76221" w:rsidRPr="00A51F59">
        <w:rPr>
          <w:rFonts w:ascii="Sylfaen" w:eastAsiaTheme="majorEastAsia" w:hAnsi="Sylfaen" w:cs="Sylfaen"/>
          <w:bCs/>
          <w:sz w:val="22"/>
          <w:szCs w:val="22"/>
          <w:lang w:val="ka-GE"/>
        </w:rPr>
        <w:t>მომზადდეს და გამოქვეყნდეს ანგარიში მონიტორინგის შედეგად გამოვლენილი დარღვევების/ნაკლოვანებების სტატისტიკის შესახებ;</w:t>
      </w:r>
    </w:p>
    <w:p w14:paraId="3392E825" w14:textId="0BC58133" w:rsidR="00C76221" w:rsidRPr="00A51F59" w:rsidRDefault="001B62F7"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მნიშვნელოვანია, </w:t>
      </w:r>
      <w:r w:rsidR="00C76221" w:rsidRPr="00A51F59">
        <w:rPr>
          <w:rFonts w:ascii="Sylfaen" w:eastAsiaTheme="majorEastAsia" w:hAnsi="Sylfaen" w:cs="Sylfaen"/>
          <w:bCs/>
          <w:sz w:val="22"/>
          <w:szCs w:val="22"/>
          <w:lang w:val="ka-GE"/>
        </w:rPr>
        <w:t>დაინერგოს სიით განსაზღვრული ელექტრონული სერვისები მუნიციპალიტეტებში;</w:t>
      </w:r>
    </w:p>
    <w:p w14:paraId="25E098E7" w14:textId="724D93BF" w:rsidR="00C76221" w:rsidRPr="00A51F59" w:rsidRDefault="001B62F7"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მნიშვნელოვანია, </w:t>
      </w:r>
      <w:r w:rsidR="00C76221" w:rsidRPr="00A51F59">
        <w:rPr>
          <w:rFonts w:ascii="Sylfaen" w:eastAsiaTheme="majorEastAsia" w:hAnsi="Sylfaen" w:cs="Sylfaen"/>
          <w:bCs/>
          <w:sz w:val="22"/>
          <w:szCs w:val="22"/>
          <w:lang w:val="ka-GE"/>
        </w:rPr>
        <w:t>ქუთაისის მუნიციპალიტეტის მერიამ სრულად აამოქმედოს მუნიციპალური მოსაკრებლის ელექტრონული სისტემა;</w:t>
      </w:r>
    </w:p>
    <w:p w14:paraId="79124024" w14:textId="6DA66A9B" w:rsidR="00C76221" w:rsidRPr="00A51F59" w:rsidRDefault="001B62F7" w:rsidP="00A51F59">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მნიშვნელოვანია, </w:t>
      </w:r>
      <w:r w:rsidR="00C76221" w:rsidRPr="00A51F59">
        <w:rPr>
          <w:rFonts w:ascii="Sylfaen" w:eastAsiaTheme="majorEastAsia" w:hAnsi="Sylfaen" w:cs="Sylfaen"/>
          <w:bCs/>
          <w:sz w:val="22"/>
          <w:szCs w:val="22"/>
          <w:lang w:val="ka-GE"/>
        </w:rPr>
        <w:t xml:space="preserve">დაიწყოს მზადება </w:t>
      </w:r>
      <w:proofErr w:type="spellStart"/>
      <w:r w:rsidR="00C76221" w:rsidRPr="00A51F59">
        <w:rPr>
          <w:rFonts w:ascii="Sylfaen" w:eastAsiaTheme="majorEastAsia" w:hAnsi="Sylfaen" w:cs="Sylfaen"/>
          <w:bCs/>
          <w:sz w:val="22"/>
          <w:szCs w:val="22"/>
          <w:lang w:val="ka-GE"/>
        </w:rPr>
        <w:t>ინტერმუნიციპალური</w:t>
      </w:r>
      <w:proofErr w:type="spellEnd"/>
      <w:r w:rsidR="00C76221" w:rsidRPr="00A51F59">
        <w:rPr>
          <w:rFonts w:ascii="Sylfaen" w:eastAsiaTheme="majorEastAsia" w:hAnsi="Sylfaen" w:cs="Sylfaen"/>
          <w:bCs/>
          <w:sz w:val="22"/>
          <w:szCs w:val="22"/>
          <w:lang w:val="ka-GE"/>
        </w:rPr>
        <w:t xml:space="preserve"> შეხვედრის გასამართად.</w:t>
      </w:r>
    </w:p>
    <w:p w14:paraId="57F54060" w14:textId="77777777" w:rsidR="00726045" w:rsidRPr="00726045" w:rsidRDefault="00726045" w:rsidP="00726045">
      <w:pPr>
        <w:spacing w:before="240" w:line="276" w:lineRule="auto"/>
        <w:jc w:val="both"/>
        <w:rPr>
          <w:rFonts w:ascii="Sylfaen" w:eastAsiaTheme="minorHAnsi" w:hAnsi="Sylfaen"/>
          <w:sz w:val="22"/>
          <w:szCs w:val="22"/>
          <w:lang w:val="ka-GE" w:eastAsia="en-US"/>
        </w:rPr>
      </w:pPr>
    </w:p>
    <w:p w14:paraId="76B38D45" w14:textId="77777777" w:rsidR="00726045" w:rsidRPr="007767A9" w:rsidRDefault="00726045" w:rsidP="00726045">
      <w:pPr>
        <w:spacing w:before="240" w:line="276" w:lineRule="auto"/>
        <w:jc w:val="both"/>
        <w:rPr>
          <w:rFonts w:ascii="Sylfaen" w:hAnsi="Sylfaen"/>
          <w:sz w:val="22"/>
          <w:szCs w:val="22"/>
          <w:lang w:val="ka-GE"/>
        </w:rPr>
      </w:pPr>
    </w:p>
    <w:p w14:paraId="1B4CEABE" w14:textId="77777777" w:rsidR="00EF13FB" w:rsidRDefault="00EF13FB" w:rsidP="0097081E">
      <w:pPr>
        <w:tabs>
          <w:tab w:val="right" w:pos="9000"/>
        </w:tabs>
        <w:suppressAutoHyphens/>
        <w:spacing w:beforeLines="60" w:before="144" w:afterLines="60" w:after="144" w:line="276" w:lineRule="auto"/>
        <w:jc w:val="both"/>
        <w:rPr>
          <w:rFonts w:ascii="Sylfaen" w:hAnsi="Sylfaen"/>
          <w:sz w:val="22"/>
          <w:szCs w:val="22"/>
          <w:lang w:val="ka-GE"/>
        </w:rPr>
      </w:pPr>
    </w:p>
    <w:p w14:paraId="4C4B62EB" w14:textId="6F8BD35E" w:rsidR="00A65183" w:rsidRPr="007767A9" w:rsidRDefault="00A65183" w:rsidP="0097081E">
      <w:pPr>
        <w:pStyle w:val="Heading1"/>
        <w:spacing w:beforeLines="60" w:before="144" w:afterLines="60" w:after="144" w:line="276" w:lineRule="auto"/>
        <w:rPr>
          <w:lang w:val="ka-GE"/>
        </w:rPr>
      </w:pPr>
      <w:bookmarkStart w:id="6" w:name="_Toc31117671"/>
      <w:r w:rsidRPr="007767A9">
        <w:rPr>
          <w:lang w:val="ka-GE"/>
        </w:rPr>
        <w:lastRenderedPageBreak/>
        <w:t>პრიორიტეტი I. ანტიკორუფციული საბჭო და უწყებათაშორისი კოორდინაცია</w:t>
      </w:r>
      <w:bookmarkEnd w:id="6"/>
    </w:p>
    <w:p w14:paraId="031EACDD" w14:textId="463D597D" w:rsidR="00A65183" w:rsidRPr="00726045" w:rsidRDefault="00A65183"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ამოცანა 1.1. არსებული ძირითადი ანტიკორუფციული ინსტიტუტების გაძლიერება კორუფციისგან თავისუფალი გარემოსა და გამჭვირვალობის უზრუნველყოფის მიზნით</w:t>
      </w:r>
    </w:p>
    <w:p w14:paraId="4ADA4572" w14:textId="77777777" w:rsidR="00A65183" w:rsidRPr="00726045" w:rsidRDefault="00A65183" w:rsidP="0097081E">
      <w:pPr>
        <w:spacing w:beforeLines="60" w:before="144" w:afterLines="60" w:after="144" w:line="276" w:lineRule="auto"/>
        <w:jc w:val="both"/>
        <w:rPr>
          <w:rFonts w:ascii="Sylfaen" w:hAnsi="Sylfaen" w:cs="Calibri"/>
          <w:b/>
          <w:sz w:val="22"/>
          <w:szCs w:val="22"/>
          <w:lang w:val="ka-GE" w:eastAsia="en-US"/>
        </w:rPr>
      </w:pPr>
      <w:r w:rsidRPr="00726045">
        <w:rPr>
          <w:rFonts w:ascii="Sylfaen" w:hAnsi="Sylfaen"/>
          <w:b/>
          <w:sz w:val="22"/>
          <w:szCs w:val="22"/>
          <w:lang w:val="ka-GE"/>
        </w:rPr>
        <w:t xml:space="preserve">აქტივობა 1.1.1. </w:t>
      </w:r>
      <w:r w:rsidRPr="00726045">
        <w:rPr>
          <w:rFonts w:ascii="Sylfaen" w:hAnsi="Sylfaen" w:cs="Calibri"/>
          <w:b/>
          <w:sz w:val="22"/>
          <w:szCs w:val="22"/>
          <w:lang w:val="ka-GE" w:eastAsia="en-US"/>
        </w:rPr>
        <w:t xml:space="preserve">რისკების შეფასების მეთოდოლოგიის შემუშავება     </w:t>
      </w:r>
    </w:p>
    <w:p w14:paraId="2A45CA33" w14:textId="0E93C936" w:rsidR="00A65183" w:rsidRPr="00BF6CCE" w:rsidRDefault="00A65183" w:rsidP="0097081E">
      <w:pPr>
        <w:spacing w:beforeLines="60" w:before="144" w:afterLines="60" w:after="144" w:line="276" w:lineRule="auto"/>
        <w:jc w:val="both"/>
        <w:rPr>
          <w:rFonts w:ascii="Sylfaen" w:hAnsi="Sylfaen"/>
          <w:sz w:val="22"/>
          <w:szCs w:val="22"/>
          <w:lang w:val="en-US"/>
        </w:rPr>
      </w:pPr>
      <w:r w:rsidRPr="00726045">
        <w:rPr>
          <w:rFonts w:ascii="Sylfaen" w:hAnsi="Sylfaen"/>
          <w:b/>
          <w:sz w:val="22"/>
          <w:szCs w:val="22"/>
          <w:lang w:val="ka-GE"/>
        </w:rPr>
        <w:t xml:space="preserve">პროგრესი: </w:t>
      </w:r>
      <w:r w:rsidRPr="00726045">
        <w:rPr>
          <w:rFonts w:ascii="Sylfaen" w:hAnsi="Sylfaen"/>
          <w:sz w:val="22"/>
          <w:szCs w:val="22"/>
          <w:lang w:val="ka-GE"/>
        </w:rPr>
        <w:t>ანტიკორუფციული საბჭოს სამდივნომ მუშაობა დაიწყო კორუფციული რისკების შეფასების მეთოდოლოგიაზე.</w:t>
      </w:r>
      <w:r w:rsidR="00735D88">
        <w:rPr>
          <w:rFonts w:ascii="Sylfaen" w:hAnsi="Sylfaen"/>
          <w:sz w:val="22"/>
          <w:szCs w:val="22"/>
          <w:lang w:val="ka-GE"/>
        </w:rPr>
        <w:t xml:space="preserve"> </w:t>
      </w:r>
      <w:r w:rsidR="00297C1B">
        <w:rPr>
          <w:rFonts w:ascii="Sylfaen" w:hAnsi="Sylfaen"/>
          <w:sz w:val="22"/>
          <w:szCs w:val="22"/>
          <w:lang w:val="ka-GE"/>
        </w:rPr>
        <w:t xml:space="preserve">განხორციელდა </w:t>
      </w:r>
      <w:r w:rsidR="00735D88">
        <w:rPr>
          <w:rFonts w:ascii="Sylfaen" w:hAnsi="Sylfaen"/>
          <w:sz w:val="22"/>
          <w:szCs w:val="22"/>
          <w:lang w:val="ka-GE"/>
        </w:rPr>
        <w:t>კვლევა</w:t>
      </w:r>
      <w:r w:rsidR="00297C1B">
        <w:rPr>
          <w:rFonts w:ascii="Sylfaen" w:hAnsi="Sylfaen"/>
          <w:sz w:val="22"/>
          <w:szCs w:val="22"/>
          <w:lang w:val="ka-GE"/>
        </w:rPr>
        <w:t xml:space="preserve"> კორუფციული რისკების შეფასების მიმართულებით</w:t>
      </w:r>
      <w:r w:rsidR="00735D88">
        <w:rPr>
          <w:rFonts w:ascii="Sylfaen" w:hAnsi="Sylfaen"/>
          <w:sz w:val="22"/>
          <w:szCs w:val="22"/>
          <w:lang w:val="ka-GE"/>
        </w:rPr>
        <w:t xml:space="preserve"> საერთაშორ</w:t>
      </w:r>
      <w:r w:rsidR="0094313E">
        <w:rPr>
          <w:rFonts w:ascii="Sylfaen" w:hAnsi="Sylfaen"/>
          <w:sz w:val="22"/>
          <w:szCs w:val="22"/>
          <w:lang w:val="ka-GE"/>
        </w:rPr>
        <w:t xml:space="preserve">ისო პრაქტიკის შესწავლის მიზნით. </w:t>
      </w:r>
      <w:r w:rsidR="00735D88">
        <w:rPr>
          <w:rFonts w:ascii="Sylfaen" w:hAnsi="Sylfaen"/>
          <w:sz w:val="22"/>
          <w:szCs w:val="22"/>
          <w:lang w:val="ka-GE"/>
        </w:rPr>
        <w:t xml:space="preserve">კვლევაზე დაყრდნობით შემუშავდა კორუფციული რისკების შეფასების მეთოდოლოგია, </w:t>
      </w:r>
      <w:r w:rsidRPr="00726045">
        <w:rPr>
          <w:rFonts w:ascii="Sylfaen" w:hAnsi="Sylfaen"/>
          <w:sz w:val="22"/>
          <w:szCs w:val="22"/>
          <w:lang w:val="ka-GE"/>
        </w:rPr>
        <w:t>რომლის განხილვაც 2019 წლის ოქტომბერში ანტიკორუფციული საბჭოს სამუშაო ჯგუფში იგეგმება.</w:t>
      </w:r>
      <w:r w:rsidR="00DC70A6">
        <w:rPr>
          <w:rFonts w:ascii="Sylfaen" w:hAnsi="Sylfaen"/>
          <w:sz w:val="22"/>
          <w:szCs w:val="22"/>
          <w:lang w:val="ka-GE"/>
        </w:rPr>
        <w:t xml:space="preserve"> </w:t>
      </w:r>
    </w:p>
    <w:p w14:paraId="196CE171" w14:textId="2D9842AD" w:rsidR="00AC2EF8" w:rsidRPr="00726045" w:rsidRDefault="00AC2EF8"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 xml:space="preserve">აქტივობა ნაწილობრივ შესრულდა </w:t>
      </w:r>
      <w:r w:rsidR="00460993" w:rsidRPr="00726045">
        <w:rPr>
          <w:rFonts w:ascii="Sylfaen" w:hAnsi="Sylfaen"/>
          <w:sz w:val="22"/>
          <w:szCs w:val="22"/>
          <w:lang w:val="ka-GE"/>
        </w:rPr>
        <w:t xml:space="preserve">- </w:t>
      </w:r>
      <w:r w:rsidRPr="00726045">
        <w:rPr>
          <w:rFonts w:ascii="Sylfaen" w:hAnsi="Sylfaen"/>
          <w:sz w:val="22"/>
          <w:szCs w:val="22"/>
          <w:lang w:val="ka-GE"/>
        </w:rPr>
        <w:t>30%</w:t>
      </w:r>
      <w:r w:rsidR="00483A7D" w:rsidRPr="00726045">
        <w:rPr>
          <w:rFonts w:ascii="Sylfaen" w:hAnsi="Sylfaen"/>
          <w:sz w:val="22"/>
          <w:szCs w:val="22"/>
          <w:lang w:val="ka-GE"/>
        </w:rPr>
        <w:t>.</w:t>
      </w:r>
    </w:p>
    <w:p w14:paraId="0354365E" w14:textId="77777777" w:rsidR="00483A7D" w:rsidRPr="00726045" w:rsidRDefault="00483A7D" w:rsidP="0097081E">
      <w:pPr>
        <w:spacing w:beforeLines="60" w:before="144" w:afterLines="60" w:after="144" w:line="276" w:lineRule="auto"/>
        <w:jc w:val="both"/>
        <w:rPr>
          <w:rFonts w:ascii="Sylfaen" w:hAnsi="Sylfaen"/>
          <w:b/>
          <w:sz w:val="22"/>
          <w:szCs w:val="22"/>
          <w:lang w:val="ka-GE"/>
        </w:rPr>
      </w:pPr>
    </w:p>
    <w:p w14:paraId="6848522A" w14:textId="77777777" w:rsidR="00A65183" w:rsidRPr="00726045" w:rsidRDefault="00A65183" w:rsidP="0097081E">
      <w:pPr>
        <w:spacing w:beforeLines="60" w:before="144" w:afterLines="60" w:after="144" w:line="276" w:lineRule="auto"/>
        <w:jc w:val="both"/>
        <w:rPr>
          <w:rFonts w:ascii="Sylfaen" w:hAnsi="Sylfaen" w:cs="Calibri"/>
          <w:b/>
          <w:sz w:val="22"/>
          <w:szCs w:val="22"/>
          <w:lang w:val="ka-GE" w:eastAsia="en-US"/>
        </w:rPr>
      </w:pPr>
      <w:r w:rsidRPr="00726045">
        <w:rPr>
          <w:rFonts w:ascii="Sylfaen" w:hAnsi="Sylfaen"/>
          <w:b/>
          <w:sz w:val="22"/>
          <w:szCs w:val="22"/>
          <w:lang w:val="ka-GE"/>
        </w:rPr>
        <w:t xml:space="preserve">აქტივობა </w:t>
      </w:r>
      <w:r w:rsidRPr="00726045">
        <w:rPr>
          <w:rFonts w:ascii="Sylfaen" w:hAnsi="Sylfaen" w:cs="Calibri"/>
          <w:b/>
          <w:sz w:val="22"/>
          <w:szCs w:val="22"/>
          <w:lang w:val="ka-GE" w:eastAsia="en-US"/>
        </w:rPr>
        <w:t>1.1.2. კორუფციული რისკების შეფასების მეთოდოლოგიის შესაბამისად კორუფციული რისკების შეფასების განხორციელება ანტიკორუფციულ დანაყოფებში</w:t>
      </w:r>
    </w:p>
    <w:p w14:paraId="077420C2" w14:textId="569AC740" w:rsidR="00573565" w:rsidRPr="00726045" w:rsidRDefault="00A65183" w:rsidP="0097081E">
      <w:pPr>
        <w:spacing w:beforeLines="60" w:before="144" w:afterLines="60" w:after="144" w:line="276" w:lineRule="auto"/>
        <w:jc w:val="both"/>
        <w:rPr>
          <w:rFonts w:ascii="Sylfaen" w:hAnsi="Sylfaen"/>
          <w:sz w:val="22"/>
          <w:szCs w:val="22"/>
          <w:lang w:val="ka-GE"/>
        </w:rPr>
      </w:pPr>
      <w:r w:rsidRPr="00726045">
        <w:rPr>
          <w:rFonts w:ascii="Sylfaen" w:hAnsi="Sylfaen"/>
          <w:b/>
          <w:sz w:val="22"/>
          <w:szCs w:val="22"/>
          <w:lang w:val="ka-GE"/>
        </w:rPr>
        <w:t xml:space="preserve">პროგრესი: </w:t>
      </w:r>
      <w:r w:rsidR="00AC2EF8" w:rsidRPr="00726045">
        <w:rPr>
          <w:rFonts w:ascii="Sylfaen" w:hAnsi="Sylfaen"/>
          <w:sz w:val="22"/>
          <w:szCs w:val="22"/>
          <w:lang w:val="ka-GE"/>
        </w:rPr>
        <w:t xml:space="preserve">აქტივობის განხორციელება დამოკიდებულია 1.1.1 აქტივობის </w:t>
      </w:r>
      <w:r w:rsidR="00DC70A6">
        <w:rPr>
          <w:rFonts w:ascii="Sylfaen" w:hAnsi="Sylfaen"/>
          <w:sz w:val="22"/>
          <w:szCs w:val="22"/>
          <w:lang w:val="ka-GE"/>
        </w:rPr>
        <w:t>განხორციელებაზე.</w:t>
      </w:r>
    </w:p>
    <w:p w14:paraId="3142914F" w14:textId="63DF836C" w:rsidR="0022700E" w:rsidRPr="0053046C" w:rsidRDefault="00AC2EF8"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 xml:space="preserve">აქტივობის </w:t>
      </w:r>
      <w:r w:rsidR="00460993" w:rsidRPr="00726045">
        <w:rPr>
          <w:rFonts w:ascii="Sylfaen" w:hAnsi="Sylfaen"/>
          <w:sz w:val="22"/>
          <w:szCs w:val="22"/>
          <w:lang w:val="ka-GE"/>
        </w:rPr>
        <w:t xml:space="preserve">განხორციელება </w:t>
      </w:r>
      <w:r w:rsidRPr="00726045">
        <w:rPr>
          <w:rFonts w:ascii="Sylfaen" w:hAnsi="Sylfaen"/>
          <w:sz w:val="22"/>
          <w:szCs w:val="22"/>
          <w:lang w:val="ka-GE"/>
        </w:rPr>
        <w:t xml:space="preserve">არ დაწყებულა </w:t>
      </w:r>
      <w:r w:rsidR="00460993" w:rsidRPr="00726045">
        <w:rPr>
          <w:rFonts w:ascii="Sylfaen" w:hAnsi="Sylfaen"/>
          <w:sz w:val="22"/>
          <w:szCs w:val="22"/>
          <w:lang w:val="ka-GE"/>
        </w:rPr>
        <w:t xml:space="preserve">- </w:t>
      </w:r>
      <w:r w:rsidRPr="00726045">
        <w:rPr>
          <w:rFonts w:ascii="Sylfaen" w:hAnsi="Sylfaen"/>
          <w:sz w:val="22"/>
          <w:szCs w:val="22"/>
          <w:lang w:val="ka-GE"/>
        </w:rPr>
        <w:t>0%</w:t>
      </w:r>
      <w:r w:rsidR="00483A7D" w:rsidRPr="00726045">
        <w:rPr>
          <w:rFonts w:ascii="Sylfaen" w:hAnsi="Sylfaen"/>
          <w:sz w:val="22"/>
          <w:szCs w:val="22"/>
          <w:lang w:val="ka-GE"/>
        </w:rPr>
        <w:t>.</w:t>
      </w:r>
    </w:p>
    <w:tbl>
      <w:tblPr>
        <w:tblStyle w:val="TableGrid"/>
        <w:tblW w:w="0" w:type="auto"/>
        <w:tblLook w:val="04A0" w:firstRow="1" w:lastRow="0" w:firstColumn="1" w:lastColumn="0" w:noHBand="0" w:noVBand="1"/>
      </w:tblPr>
      <w:tblGrid>
        <w:gridCol w:w="9350"/>
      </w:tblGrid>
      <w:tr w:rsidR="00D13309" w:rsidRPr="00726045" w14:paraId="32B83B1F" w14:textId="77777777" w:rsidTr="00D13309">
        <w:tc>
          <w:tcPr>
            <w:tcW w:w="9350" w:type="dxa"/>
            <w:shd w:val="clear" w:color="auto" w:fill="DEEAF6" w:themeFill="accent1" w:themeFillTint="33"/>
          </w:tcPr>
          <w:p w14:paraId="2373F62F" w14:textId="56CB39BC" w:rsidR="00D13309" w:rsidRPr="00726045" w:rsidRDefault="00D13309" w:rsidP="00DC70A6">
            <w:pPr>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ამოცანი</w:t>
            </w:r>
            <w:r w:rsidR="00DC70A6">
              <w:rPr>
                <w:rFonts w:ascii="Sylfaen" w:hAnsi="Sylfaen"/>
                <w:sz w:val="22"/>
                <w:szCs w:val="22"/>
                <w:lang w:val="ka-GE"/>
              </w:rPr>
              <w:t xml:space="preserve">თ განსაზღვრული მიზნის მისაღწევად </w:t>
            </w:r>
            <w:r w:rsidRPr="00726045">
              <w:rPr>
                <w:rFonts w:ascii="Sylfaen" w:hAnsi="Sylfaen"/>
                <w:sz w:val="22"/>
                <w:szCs w:val="22"/>
                <w:lang w:val="ka-GE"/>
              </w:rPr>
              <w:t xml:space="preserve"> </w:t>
            </w:r>
            <w:r w:rsidR="00DC70A6" w:rsidRPr="00726045">
              <w:rPr>
                <w:rFonts w:ascii="Sylfaen" w:hAnsi="Sylfaen"/>
                <w:sz w:val="22"/>
                <w:szCs w:val="22"/>
                <w:lang w:val="ka-GE"/>
              </w:rPr>
              <w:t xml:space="preserve"> </w:t>
            </w:r>
            <w:r w:rsidR="00825BA5">
              <w:rPr>
                <w:rFonts w:ascii="Sylfaen" w:hAnsi="Sylfaen"/>
                <w:sz w:val="22"/>
                <w:szCs w:val="22"/>
                <w:lang w:val="ka-GE"/>
              </w:rPr>
              <w:t>გათვალისწინებულია</w:t>
            </w:r>
            <w:r w:rsidR="00DC70A6" w:rsidRPr="00726045">
              <w:rPr>
                <w:rFonts w:ascii="Sylfaen" w:hAnsi="Sylfaen"/>
                <w:sz w:val="22"/>
                <w:szCs w:val="22"/>
                <w:lang w:val="ka-GE"/>
              </w:rPr>
              <w:t xml:space="preserve"> </w:t>
            </w:r>
            <w:r w:rsidRPr="00726045">
              <w:rPr>
                <w:rFonts w:ascii="Sylfaen" w:hAnsi="Sylfaen"/>
                <w:sz w:val="22"/>
                <w:szCs w:val="22"/>
                <w:lang w:val="ka-GE"/>
              </w:rPr>
              <w:t>ორი აქტივობა.</w:t>
            </w:r>
            <w:r w:rsidR="001234C8">
              <w:rPr>
                <w:rFonts w:ascii="Sylfaen" w:hAnsi="Sylfaen"/>
                <w:sz w:val="22"/>
                <w:szCs w:val="22"/>
                <w:lang w:val="ka-GE"/>
              </w:rPr>
              <w:t xml:space="preserve"> აღსანიშნავია, </w:t>
            </w:r>
            <w:r w:rsidR="00825BA5">
              <w:rPr>
                <w:rFonts w:ascii="Sylfaen" w:hAnsi="Sylfaen"/>
                <w:sz w:val="22"/>
                <w:szCs w:val="22"/>
                <w:lang w:val="ka-GE"/>
              </w:rPr>
              <w:t>აქტივობების</w:t>
            </w:r>
            <w:r w:rsidR="00DC70A6">
              <w:rPr>
                <w:rFonts w:ascii="Sylfaen" w:hAnsi="Sylfaen"/>
                <w:sz w:val="22"/>
                <w:szCs w:val="22"/>
                <w:lang w:val="ka-GE"/>
              </w:rPr>
              <w:t xml:space="preserve"> სრულად შესრულება საანგარიშო პერიოდს სცილდება. </w:t>
            </w:r>
            <w:r w:rsidR="001234C8">
              <w:rPr>
                <w:rFonts w:ascii="Sylfaen" w:hAnsi="Sylfaen"/>
                <w:sz w:val="22"/>
                <w:szCs w:val="22"/>
                <w:lang w:val="ka-GE"/>
              </w:rPr>
              <w:t xml:space="preserve"> </w:t>
            </w:r>
            <w:r w:rsidR="00735D88">
              <w:rPr>
                <w:rFonts w:ascii="Sylfaen" w:hAnsi="Sylfaen"/>
                <w:sz w:val="22"/>
                <w:szCs w:val="22"/>
                <w:lang w:val="ka-GE"/>
              </w:rPr>
              <w:t xml:space="preserve"> </w:t>
            </w:r>
            <w:r w:rsidRPr="00726045">
              <w:rPr>
                <w:rFonts w:ascii="Sylfaen" w:hAnsi="Sylfaen"/>
                <w:sz w:val="22"/>
                <w:szCs w:val="22"/>
                <w:lang w:val="ka-GE"/>
              </w:rPr>
              <w:t xml:space="preserve">უნდა აღინიშნოს, რომ </w:t>
            </w:r>
            <w:r w:rsidR="00361B9F" w:rsidRPr="00726045">
              <w:rPr>
                <w:rFonts w:ascii="Sylfaen" w:hAnsi="Sylfaen"/>
                <w:sz w:val="22"/>
                <w:szCs w:val="22"/>
                <w:lang w:val="ka-GE"/>
              </w:rPr>
              <w:t xml:space="preserve">საანგარიშო პერიოდში </w:t>
            </w:r>
            <w:r w:rsidRPr="00726045">
              <w:rPr>
                <w:rFonts w:ascii="Sylfaen" w:hAnsi="Sylfaen"/>
                <w:sz w:val="22"/>
                <w:szCs w:val="22"/>
                <w:lang w:val="ka-GE"/>
              </w:rPr>
              <w:t xml:space="preserve">ერთი აქტივობა </w:t>
            </w:r>
            <w:r w:rsidR="00CB3A41">
              <w:rPr>
                <w:rFonts w:ascii="Sylfaen" w:hAnsi="Sylfaen"/>
                <w:sz w:val="22"/>
                <w:szCs w:val="22"/>
                <w:lang w:val="en-US"/>
              </w:rPr>
              <w:t>(</w:t>
            </w:r>
            <w:r w:rsidR="00CB3A41">
              <w:rPr>
                <w:rFonts w:ascii="Sylfaen" w:hAnsi="Sylfaen"/>
                <w:sz w:val="22"/>
                <w:szCs w:val="22"/>
                <w:lang w:val="ka-GE"/>
              </w:rPr>
              <w:t xml:space="preserve">კორუფციული რისკების შეფასების მეთოდოლოგიის შემუშავება) </w:t>
            </w:r>
            <w:r w:rsidRPr="00726045">
              <w:rPr>
                <w:rFonts w:ascii="Sylfaen" w:hAnsi="Sylfaen"/>
                <w:sz w:val="22"/>
                <w:szCs w:val="22"/>
                <w:lang w:val="ka-GE"/>
              </w:rPr>
              <w:t xml:space="preserve">შესრულდა </w:t>
            </w:r>
            <w:r w:rsidR="00483A7D" w:rsidRPr="00726045">
              <w:rPr>
                <w:rFonts w:ascii="Sylfaen" w:hAnsi="Sylfaen"/>
                <w:sz w:val="22"/>
                <w:szCs w:val="22"/>
                <w:lang w:val="ka-GE"/>
              </w:rPr>
              <w:t xml:space="preserve">ნაწილობრივ, </w:t>
            </w:r>
            <w:r w:rsidRPr="00726045">
              <w:rPr>
                <w:rFonts w:ascii="Sylfaen" w:hAnsi="Sylfaen"/>
                <w:sz w:val="22"/>
                <w:szCs w:val="22"/>
                <w:lang w:val="ka-GE"/>
              </w:rPr>
              <w:t>ხოლო მეორე</w:t>
            </w:r>
            <w:r w:rsidR="001234C8">
              <w:rPr>
                <w:rFonts w:ascii="Sylfaen" w:hAnsi="Sylfaen"/>
                <w:sz w:val="22"/>
                <w:szCs w:val="22"/>
                <w:lang w:val="ka-GE"/>
              </w:rPr>
              <w:t xml:space="preserve"> აქტივობის </w:t>
            </w:r>
            <w:r w:rsidRPr="00726045">
              <w:rPr>
                <w:rFonts w:ascii="Sylfaen" w:hAnsi="Sylfaen"/>
                <w:sz w:val="22"/>
                <w:szCs w:val="22"/>
                <w:lang w:val="ka-GE"/>
              </w:rPr>
              <w:t>შესრულება</w:t>
            </w:r>
            <w:r w:rsidR="00884E44">
              <w:rPr>
                <w:rFonts w:ascii="Sylfaen" w:hAnsi="Sylfaen"/>
                <w:sz w:val="22"/>
                <w:szCs w:val="22"/>
                <w:lang w:val="ka-GE"/>
              </w:rPr>
              <w:t xml:space="preserve">, რაც გულისხმობს მეთოდოლოგიის სახელმწიფო უწყებებში დანერგვას, </w:t>
            </w:r>
            <w:r w:rsidRPr="00726045">
              <w:rPr>
                <w:rFonts w:ascii="Sylfaen" w:hAnsi="Sylfaen"/>
                <w:sz w:val="22"/>
                <w:szCs w:val="22"/>
                <w:lang w:val="ka-GE"/>
              </w:rPr>
              <w:t xml:space="preserve"> არ დაწყებულა.</w:t>
            </w:r>
            <w:r w:rsidR="00361B9F" w:rsidRPr="00726045">
              <w:rPr>
                <w:rStyle w:val="FootnoteReference"/>
                <w:rFonts w:ascii="Sylfaen" w:hAnsi="Sylfaen"/>
                <w:sz w:val="22"/>
                <w:szCs w:val="22"/>
                <w:lang w:val="ka-GE"/>
              </w:rPr>
              <w:footnoteReference w:id="2"/>
            </w:r>
            <w:r w:rsidR="000A4ADC" w:rsidRPr="00726045">
              <w:rPr>
                <w:rFonts w:ascii="Sylfaen" w:hAnsi="Sylfaen"/>
                <w:sz w:val="22"/>
                <w:szCs w:val="22"/>
                <w:lang w:val="ka-GE"/>
              </w:rPr>
              <w:t xml:space="preserve"> ამოცანის მიზნის მისაღწევად </w:t>
            </w:r>
            <w:r w:rsidR="001234C8">
              <w:rPr>
                <w:rFonts w:ascii="Sylfaen" w:hAnsi="Sylfaen"/>
                <w:sz w:val="22"/>
                <w:szCs w:val="22"/>
                <w:lang w:val="ka-GE"/>
              </w:rPr>
              <w:t>კორუფციული რისკების შეფასების მეთოდოლოგიის შემუშავებ</w:t>
            </w:r>
            <w:r w:rsidR="007B2115">
              <w:rPr>
                <w:rFonts w:ascii="Sylfaen" w:hAnsi="Sylfaen"/>
                <w:sz w:val="22"/>
                <w:szCs w:val="22"/>
                <w:lang w:val="ka-GE"/>
              </w:rPr>
              <w:t>ა</w:t>
            </w:r>
            <w:r w:rsidR="001234C8">
              <w:rPr>
                <w:rFonts w:ascii="Sylfaen" w:hAnsi="Sylfaen"/>
                <w:sz w:val="22"/>
                <w:szCs w:val="22"/>
                <w:lang w:val="ka-GE"/>
              </w:rPr>
              <w:t xml:space="preserve">სთან ერთად </w:t>
            </w:r>
            <w:r w:rsidR="00CB3A41">
              <w:rPr>
                <w:rFonts w:ascii="Sylfaen" w:hAnsi="Sylfaen"/>
                <w:sz w:val="22"/>
                <w:szCs w:val="22"/>
                <w:lang w:val="ka-GE"/>
              </w:rPr>
              <w:t>მნიშვნელოვანია, მეთოდოლო</w:t>
            </w:r>
            <w:r w:rsidR="00884E44">
              <w:rPr>
                <w:rFonts w:ascii="Sylfaen" w:hAnsi="Sylfaen"/>
                <w:sz w:val="22"/>
                <w:szCs w:val="22"/>
                <w:lang w:val="ka-GE"/>
              </w:rPr>
              <w:t xml:space="preserve">გიის დანერგვის პროცესის დაწყება - </w:t>
            </w:r>
            <w:r w:rsidR="00CB3A41" w:rsidRPr="00726045">
              <w:rPr>
                <w:rFonts w:ascii="Sylfaen" w:hAnsi="Sylfaen"/>
                <w:sz w:val="22"/>
                <w:szCs w:val="22"/>
                <w:lang w:val="ka-GE"/>
              </w:rPr>
              <w:t xml:space="preserve"> </w:t>
            </w:r>
            <w:r w:rsidR="000A4ADC" w:rsidRPr="00726045">
              <w:rPr>
                <w:rFonts w:ascii="Sylfaen" w:hAnsi="Sylfaen"/>
                <w:sz w:val="22"/>
                <w:szCs w:val="22"/>
                <w:lang w:val="ka-GE"/>
              </w:rPr>
              <w:t>კორუფციული რისკების შეფასებ</w:t>
            </w:r>
            <w:r w:rsidR="00CB3A41">
              <w:rPr>
                <w:rFonts w:ascii="Sylfaen" w:hAnsi="Sylfaen"/>
                <w:sz w:val="22"/>
                <w:szCs w:val="22"/>
                <w:lang w:val="ka-GE"/>
              </w:rPr>
              <w:t>ის</w:t>
            </w:r>
            <w:r w:rsidR="000A4ADC" w:rsidRPr="00726045">
              <w:rPr>
                <w:rFonts w:ascii="Sylfaen" w:hAnsi="Sylfaen"/>
                <w:sz w:val="22"/>
                <w:szCs w:val="22"/>
                <w:lang w:val="ka-GE"/>
              </w:rPr>
              <w:t xml:space="preserve"> </w:t>
            </w:r>
            <w:r w:rsidR="00CB3A41">
              <w:rPr>
                <w:rFonts w:ascii="Sylfaen" w:hAnsi="Sylfaen"/>
                <w:sz w:val="22"/>
                <w:szCs w:val="22"/>
                <w:lang w:val="ka-GE"/>
              </w:rPr>
              <w:t>განხორციელება</w:t>
            </w:r>
            <w:r w:rsidR="00CB3A41" w:rsidRPr="00726045">
              <w:rPr>
                <w:rFonts w:ascii="Sylfaen" w:hAnsi="Sylfaen"/>
                <w:sz w:val="22"/>
                <w:szCs w:val="22"/>
                <w:lang w:val="ka-GE"/>
              </w:rPr>
              <w:t xml:space="preserve"> </w:t>
            </w:r>
            <w:r w:rsidR="000A4ADC" w:rsidRPr="00726045">
              <w:rPr>
                <w:rFonts w:ascii="Sylfaen" w:hAnsi="Sylfaen"/>
                <w:sz w:val="22"/>
                <w:szCs w:val="22"/>
                <w:lang w:val="ka-GE"/>
              </w:rPr>
              <w:t>ანტიკორუფციულ დანაყოფებში.</w:t>
            </w:r>
          </w:p>
        </w:tc>
      </w:tr>
    </w:tbl>
    <w:p w14:paraId="6F00D7E5" w14:textId="77777777" w:rsidR="00735D88" w:rsidRDefault="00735D88" w:rsidP="0097081E">
      <w:pPr>
        <w:spacing w:beforeLines="60" w:before="144" w:afterLines="60" w:after="144" w:line="276" w:lineRule="auto"/>
        <w:jc w:val="both"/>
        <w:rPr>
          <w:rFonts w:ascii="Sylfaen" w:hAnsi="Sylfaen"/>
          <w:b/>
          <w:sz w:val="22"/>
          <w:szCs w:val="22"/>
          <w:lang w:val="ka-GE"/>
        </w:rPr>
      </w:pPr>
    </w:p>
    <w:p w14:paraId="6501CB83" w14:textId="2E96ECA2" w:rsidR="00A65183" w:rsidRPr="00726045" w:rsidRDefault="00A65183"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lastRenderedPageBreak/>
        <w:t>ამოცანა 1.2. ანტიკორუფციული საბჭოს ანგარიშგების მექანიზმის გაძლიერება</w:t>
      </w:r>
    </w:p>
    <w:p w14:paraId="10E94512" w14:textId="77777777" w:rsidR="00A65183" w:rsidRPr="00726045" w:rsidRDefault="00A65183"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აქტივობა 1.2.1. კორუფციის წინააღმდეგ ბრძოლის უწყებათაშორისი საკოორდინაციო საბჭოს შემადგენლობისა და დებულების დამტკიცების შესახებ მთავრობის 390-ე დადგენილებით ანტიკორუფციული საბჭოს მიერ პარლამენტის წინაშე ანგარიშგების განსაზღვრა</w:t>
      </w:r>
    </w:p>
    <w:p w14:paraId="2EE13C95" w14:textId="2730CD38" w:rsidR="00AC2EF8" w:rsidRPr="00726045" w:rsidRDefault="00A65183" w:rsidP="0097081E">
      <w:pPr>
        <w:spacing w:beforeLines="60" w:before="144" w:afterLines="60" w:after="144" w:line="276" w:lineRule="auto"/>
        <w:jc w:val="both"/>
        <w:rPr>
          <w:rFonts w:ascii="Sylfaen" w:hAnsi="Sylfaen"/>
          <w:sz w:val="22"/>
          <w:szCs w:val="22"/>
          <w:lang w:val="ka-GE"/>
        </w:rPr>
      </w:pPr>
      <w:r w:rsidRPr="00726045">
        <w:rPr>
          <w:rFonts w:ascii="Sylfaen" w:hAnsi="Sylfaen"/>
          <w:b/>
          <w:sz w:val="22"/>
          <w:szCs w:val="22"/>
          <w:lang w:val="ka-GE"/>
        </w:rPr>
        <w:t xml:space="preserve">პროგრესი: </w:t>
      </w:r>
      <w:r w:rsidR="00AC2EF8" w:rsidRPr="00726045">
        <w:rPr>
          <w:rFonts w:ascii="Sylfaen" w:hAnsi="Sylfaen"/>
          <w:sz w:val="22"/>
          <w:szCs w:val="22"/>
          <w:lang w:val="ka-GE"/>
        </w:rPr>
        <w:t xml:space="preserve">ანტიკორუფციული საბჭოს სამდივნომ მოამზადა </w:t>
      </w:r>
      <w:r w:rsidR="00CC2891">
        <w:rPr>
          <w:rFonts w:ascii="Sylfaen" w:hAnsi="Sylfaen"/>
          <w:sz w:val="22"/>
          <w:szCs w:val="22"/>
          <w:lang w:val="ka-GE"/>
        </w:rPr>
        <w:t>„</w:t>
      </w:r>
      <w:r w:rsidR="00CC2891" w:rsidRPr="00CC2891">
        <w:rPr>
          <w:rFonts w:ascii="Sylfaen" w:hAnsi="Sylfaen"/>
          <w:sz w:val="22"/>
          <w:szCs w:val="22"/>
          <w:lang w:val="ka-GE"/>
        </w:rPr>
        <w:t>კორუფციის წინააღმდეგ ბრძოლის უწყებათაშორისი საკოორდინაციო საბჭოს შემადგენლობისა და დებულების დამტკიცების შესახებ</w:t>
      </w:r>
      <w:r w:rsidR="00CC2891">
        <w:rPr>
          <w:rFonts w:ascii="Sylfaen" w:hAnsi="Sylfaen"/>
          <w:sz w:val="22"/>
          <w:szCs w:val="22"/>
          <w:lang w:val="ka-GE"/>
        </w:rPr>
        <w:t xml:space="preserve">“ მთავრობის 390-ე დადგენილების  </w:t>
      </w:r>
      <w:r w:rsidR="00AC2EF8" w:rsidRPr="00726045">
        <w:rPr>
          <w:rFonts w:ascii="Sylfaen" w:hAnsi="Sylfaen"/>
          <w:sz w:val="22"/>
          <w:szCs w:val="22"/>
          <w:lang w:val="ka-GE"/>
        </w:rPr>
        <w:t xml:space="preserve">ცვლილების პროექტი, რომლითაც განისაზღვრა საბჭოს </w:t>
      </w:r>
      <w:r w:rsidR="00CA43AF" w:rsidRPr="00726045">
        <w:rPr>
          <w:rFonts w:ascii="Sylfaen" w:hAnsi="Sylfaen"/>
          <w:sz w:val="22"/>
          <w:szCs w:val="22"/>
          <w:lang w:val="ka-GE"/>
        </w:rPr>
        <w:t xml:space="preserve">ანგარიშვალდებულება პარლამენტის წინაშე. აღნიშნული ვალდებულების ფარგლებში ანტიკორუფციული საბჭო </w:t>
      </w:r>
      <w:r w:rsidR="00AC2EF8" w:rsidRPr="00726045">
        <w:rPr>
          <w:rFonts w:ascii="Sylfaen" w:hAnsi="Sylfaen"/>
          <w:sz w:val="22"/>
          <w:szCs w:val="22"/>
          <w:lang w:val="ka-GE"/>
        </w:rPr>
        <w:t>საქმიანობის ანგარიშ</w:t>
      </w:r>
      <w:r w:rsidR="00CA43AF" w:rsidRPr="00726045">
        <w:rPr>
          <w:rFonts w:ascii="Sylfaen" w:hAnsi="Sylfaen"/>
          <w:sz w:val="22"/>
          <w:szCs w:val="22"/>
          <w:lang w:val="ka-GE"/>
        </w:rPr>
        <w:t xml:space="preserve">ს </w:t>
      </w:r>
      <w:r w:rsidR="00AC2EF8" w:rsidRPr="00726045">
        <w:rPr>
          <w:rFonts w:ascii="Sylfaen" w:hAnsi="Sylfaen"/>
          <w:sz w:val="22"/>
          <w:szCs w:val="22"/>
          <w:lang w:val="ka-GE"/>
        </w:rPr>
        <w:t xml:space="preserve">მთავრობასთან ერთად ასევე </w:t>
      </w:r>
      <w:r w:rsidR="00CA43AF" w:rsidRPr="00726045">
        <w:rPr>
          <w:rFonts w:ascii="Sylfaen" w:hAnsi="Sylfaen"/>
          <w:sz w:val="22"/>
          <w:szCs w:val="22"/>
          <w:lang w:val="ka-GE"/>
        </w:rPr>
        <w:t xml:space="preserve">წარუდგენს </w:t>
      </w:r>
      <w:r w:rsidR="00AC2EF8" w:rsidRPr="00726045">
        <w:rPr>
          <w:rFonts w:ascii="Sylfaen" w:hAnsi="Sylfaen"/>
          <w:sz w:val="22"/>
          <w:szCs w:val="22"/>
          <w:lang w:val="ka-GE"/>
        </w:rPr>
        <w:t>საქართველოს პარლამენტს.</w:t>
      </w:r>
      <w:r w:rsidR="000A4ADC" w:rsidRPr="00726045">
        <w:rPr>
          <w:rStyle w:val="FootnoteReference"/>
          <w:rFonts w:ascii="Sylfaen" w:hAnsi="Sylfaen"/>
          <w:sz w:val="22"/>
          <w:szCs w:val="22"/>
          <w:lang w:val="ka-GE"/>
        </w:rPr>
        <w:footnoteReference w:id="3"/>
      </w:r>
    </w:p>
    <w:p w14:paraId="13427D35" w14:textId="297B0658" w:rsidR="00AC2EF8" w:rsidRPr="00726045" w:rsidRDefault="00AC2EF8"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53046C">
        <w:rPr>
          <w:rFonts w:ascii="Sylfaen" w:hAnsi="Sylfaen"/>
          <w:sz w:val="22"/>
          <w:szCs w:val="22"/>
          <w:shd w:val="clear" w:color="auto" w:fill="BDD6EE" w:themeFill="accent1" w:themeFillTint="66"/>
          <w:lang w:val="ka-GE"/>
        </w:rPr>
        <w:t xml:space="preserve">აქტივობა ნაწილობრივ შესრულდა </w:t>
      </w:r>
      <w:r w:rsidR="00460993" w:rsidRPr="0053046C">
        <w:rPr>
          <w:rFonts w:ascii="Sylfaen" w:hAnsi="Sylfaen"/>
          <w:sz w:val="22"/>
          <w:szCs w:val="22"/>
          <w:shd w:val="clear" w:color="auto" w:fill="BDD6EE" w:themeFill="accent1" w:themeFillTint="66"/>
          <w:lang w:val="ka-GE"/>
        </w:rPr>
        <w:t xml:space="preserve">- </w:t>
      </w:r>
      <w:r w:rsidRPr="0053046C">
        <w:rPr>
          <w:rFonts w:ascii="Sylfaen" w:hAnsi="Sylfaen"/>
          <w:sz w:val="22"/>
          <w:szCs w:val="22"/>
          <w:shd w:val="clear" w:color="auto" w:fill="BDD6EE" w:themeFill="accent1" w:themeFillTint="66"/>
          <w:lang w:val="ka-GE"/>
        </w:rPr>
        <w:t>25%</w:t>
      </w:r>
      <w:r w:rsidR="00483A7D" w:rsidRPr="0053046C">
        <w:rPr>
          <w:rFonts w:ascii="Sylfaen" w:hAnsi="Sylfaen"/>
          <w:sz w:val="22"/>
          <w:szCs w:val="22"/>
          <w:shd w:val="clear" w:color="auto" w:fill="BDD6EE" w:themeFill="accent1" w:themeFillTint="66"/>
          <w:lang w:val="ka-GE"/>
        </w:rPr>
        <w:t>.</w:t>
      </w:r>
    </w:p>
    <w:p w14:paraId="2F1C2F0E" w14:textId="2F02C402" w:rsidR="00D13309" w:rsidRPr="00726045" w:rsidRDefault="00D13309" w:rsidP="0097081E">
      <w:pPr>
        <w:spacing w:beforeLines="60" w:before="144" w:afterLines="60" w:after="144"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D13309" w:rsidRPr="00726045" w14:paraId="5D965E8F" w14:textId="77777777" w:rsidTr="00BE2874">
        <w:tc>
          <w:tcPr>
            <w:tcW w:w="9350" w:type="dxa"/>
            <w:shd w:val="clear" w:color="auto" w:fill="DEEAF6" w:themeFill="accent1" w:themeFillTint="33"/>
          </w:tcPr>
          <w:p w14:paraId="08C73705" w14:textId="1A8A4DFF" w:rsidR="00D13309" w:rsidRPr="00726045" w:rsidRDefault="00D13309" w:rsidP="00AC36C2">
            <w:pPr>
              <w:spacing w:beforeLines="60" w:before="144" w:afterLines="60" w:after="144" w:line="276" w:lineRule="auto"/>
              <w:jc w:val="both"/>
              <w:rPr>
                <w:rFonts w:ascii="Sylfaen" w:hAnsi="Sylfaen"/>
                <w:b/>
                <w:sz w:val="22"/>
                <w:szCs w:val="22"/>
                <w:lang w:val="ka-GE"/>
              </w:rPr>
            </w:pPr>
            <w:r w:rsidRPr="00726045">
              <w:rPr>
                <w:rFonts w:ascii="Sylfaen" w:hAnsi="Sylfaen"/>
                <w:sz w:val="22"/>
                <w:szCs w:val="22"/>
                <w:lang w:val="ka-GE"/>
              </w:rPr>
              <w:t xml:space="preserve">ამოცანის </w:t>
            </w:r>
            <w:r w:rsidR="00AC36C2">
              <w:rPr>
                <w:rFonts w:ascii="Sylfaen" w:hAnsi="Sylfaen"/>
                <w:sz w:val="22"/>
                <w:szCs w:val="22"/>
                <w:lang w:val="ka-GE"/>
              </w:rPr>
              <w:t>მიზნის მისაღწევად</w:t>
            </w:r>
            <w:r w:rsidR="00AC36C2" w:rsidRPr="00726045">
              <w:rPr>
                <w:rFonts w:ascii="Sylfaen" w:hAnsi="Sylfaen"/>
                <w:sz w:val="22"/>
                <w:szCs w:val="22"/>
                <w:lang w:val="ka-GE"/>
              </w:rPr>
              <w:t xml:space="preserve"> </w:t>
            </w:r>
            <w:r w:rsidRPr="00726045">
              <w:rPr>
                <w:rFonts w:ascii="Sylfaen" w:hAnsi="Sylfaen"/>
                <w:sz w:val="22"/>
                <w:szCs w:val="22"/>
                <w:lang w:val="ka-GE"/>
              </w:rPr>
              <w:t xml:space="preserve">განსაზღვრულია </w:t>
            </w:r>
            <w:r w:rsidR="00AC36C2">
              <w:rPr>
                <w:rFonts w:ascii="Sylfaen" w:hAnsi="Sylfaen"/>
                <w:sz w:val="22"/>
                <w:szCs w:val="22"/>
                <w:lang w:val="ka-GE"/>
              </w:rPr>
              <w:t xml:space="preserve">მხოლოდ </w:t>
            </w:r>
            <w:r w:rsidRPr="00726045">
              <w:rPr>
                <w:rFonts w:ascii="Sylfaen" w:hAnsi="Sylfaen"/>
                <w:sz w:val="22"/>
                <w:szCs w:val="22"/>
                <w:lang w:val="ka-GE"/>
              </w:rPr>
              <w:t>ერთი აქტივობა</w:t>
            </w:r>
            <w:r w:rsidR="00BA1BFD" w:rsidRPr="00726045">
              <w:rPr>
                <w:rFonts w:ascii="Sylfaen" w:hAnsi="Sylfaen"/>
                <w:sz w:val="22"/>
                <w:szCs w:val="22"/>
                <w:lang w:val="ka-GE"/>
              </w:rPr>
              <w:t>, რომელიც შესრულდა ნაწილობრივ. გასათვალისწინებელია ის ფაქტი, რომ აქტივობის დასრულების ვადა</w:t>
            </w:r>
            <w:r w:rsidR="00D141AC">
              <w:rPr>
                <w:rFonts w:ascii="Sylfaen" w:hAnsi="Sylfaen"/>
                <w:sz w:val="22"/>
                <w:szCs w:val="22"/>
                <w:lang w:val="ka-GE"/>
              </w:rPr>
              <w:t xml:space="preserve">დ განსაზღვრულია </w:t>
            </w:r>
            <w:r w:rsidR="00BA1BFD" w:rsidRPr="00726045">
              <w:rPr>
                <w:rFonts w:ascii="Sylfaen" w:hAnsi="Sylfaen"/>
                <w:sz w:val="22"/>
                <w:szCs w:val="22"/>
                <w:lang w:val="ka-GE"/>
              </w:rPr>
              <w:t xml:space="preserve">2019 წლის </w:t>
            </w:r>
            <w:r w:rsidR="00D141AC">
              <w:rPr>
                <w:rFonts w:ascii="Sylfaen" w:hAnsi="Sylfaen"/>
                <w:sz w:val="22"/>
                <w:szCs w:val="22"/>
                <w:lang w:val="en-US"/>
              </w:rPr>
              <w:t xml:space="preserve">IV </w:t>
            </w:r>
            <w:r w:rsidR="00D141AC">
              <w:rPr>
                <w:rFonts w:ascii="Sylfaen" w:hAnsi="Sylfaen"/>
                <w:sz w:val="22"/>
                <w:szCs w:val="22"/>
                <w:lang w:val="ka-GE"/>
              </w:rPr>
              <w:t xml:space="preserve">კვარტალი. </w:t>
            </w:r>
            <w:r w:rsidR="00483A7D" w:rsidRPr="00726045">
              <w:rPr>
                <w:rFonts w:ascii="Sylfaen" w:hAnsi="Sylfaen"/>
                <w:sz w:val="22"/>
                <w:szCs w:val="22"/>
                <w:lang w:val="ka-GE"/>
              </w:rPr>
              <w:t xml:space="preserve">ამოცანის </w:t>
            </w:r>
            <w:r w:rsidR="000A4ADC" w:rsidRPr="00726045">
              <w:rPr>
                <w:rFonts w:ascii="Sylfaen" w:hAnsi="Sylfaen"/>
                <w:sz w:val="22"/>
                <w:szCs w:val="22"/>
                <w:lang w:val="ka-GE"/>
              </w:rPr>
              <w:t xml:space="preserve">მიზნის სრულად მიღწევისათვის </w:t>
            </w:r>
            <w:r w:rsidR="00A37C26">
              <w:rPr>
                <w:rFonts w:ascii="Sylfaen" w:hAnsi="Sylfaen"/>
                <w:sz w:val="22"/>
                <w:szCs w:val="22"/>
                <w:lang w:val="ka-GE"/>
              </w:rPr>
              <w:t>მნიშვნელოვანია</w:t>
            </w:r>
            <w:r w:rsidR="00A37C26" w:rsidRPr="00726045">
              <w:rPr>
                <w:rFonts w:ascii="Sylfaen" w:hAnsi="Sylfaen"/>
                <w:sz w:val="22"/>
                <w:szCs w:val="22"/>
                <w:lang w:val="ka-GE"/>
              </w:rPr>
              <w:t xml:space="preserve"> </w:t>
            </w:r>
            <w:r w:rsidR="00A37C26">
              <w:rPr>
                <w:rFonts w:ascii="Sylfaen" w:hAnsi="Sylfaen"/>
                <w:sz w:val="22"/>
                <w:szCs w:val="22"/>
                <w:lang w:val="ka-GE"/>
              </w:rPr>
              <w:t>დამტკიცდეს</w:t>
            </w:r>
            <w:r w:rsidR="000A4ADC" w:rsidRPr="00726045">
              <w:rPr>
                <w:rFonts w:ascii="Sylfaen" w:hAnsi="Sylfaen"/>
                <w:sz w:val="22"/>
                <w:szCs w:val="22"/>
                <w:lang w:val="ka-GE"/>
              </w:rPr>
              <w:t xml:space="preserve"> ანტიკორუფციული საბჭოს შემადგენლობისა და დებულების დამტკიცების შესახებ მთავრობის 390-ე დადგენილების ცვლილებები</w:t>
            </w:r>
            <w:r w:rsidR="002612C3">
              <w:rPr>
                <w:rFonts w:ascii="Sylfaen" w:hAnsi="Sylfaen"/>
                <w:sz w:val="22"/>
                <w:szCs w:val="22"/>
                <w:lang w:val="ka-GE"/>
              </w:rPr>
              <w:t>, ასევე მოხდეს ანტიკორუფციული საბჭოს საქმიანობის ანგარიშის მომზადება და წარდგენა.</w:t>
            </w:r>
          </w:p>
        </w:tc>
      </w:tr>
    </w:tbl>
    <w:p w14:paraId="48D53666" w14:textId="77777777" w:rsidR="00483A7D" w:rsidRPr="00726045" w:rsidRDefault="00483A7D" w:rsidP="0097081E">
      <w:pPr>
        <w:spacing w:beforeLines="60" w:before="144" w:afterLines="60" w:after="144" w:line="276" w:lineRule="auto"/>
        <w:jc w:val="both"/>
        <w:rPr>
          <w:rFonts w:ascii="Sylfaen" w:hAnsi="Sylfaen"/>
          <w:b/>
          <w:sz w:val="22"/>
          <w:szCs w:val="22"/>
          <w:lang w:val="ka-GE"/>
        </w:rPr>
      </w:pPr>
    </w:p>
    <w:p w14:paraId="2DCBD583" w14:textId="11DDECC9" w:rsidR="00A65183" w:rsidRPr="00726045" w:rsidRDefault="00A65183"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ამოცანა 1.3. ანტიკორუფციული პოლიტიკის შემუშავების პროცესის გამჭვირვალობისა და უწყებათაშორისი კოორდინაციის ეფექტურობის ამაღლების მიზნით, პოლიტიკის დოკუმენტების ელექტრონულად შემუშავების პრაქტიკის ჩამოყალიბება</w:t>
      </w:r>
    </w:p>
    <w:p w14:paraId="7FCACAE4" w14:textId="77777777" w:rsidR="00A65183" w:rsidRPr="00726045" w:rsidRDefault="00A65183"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აქტივობა 1.3.1. ელექტრონული პორტალის კონცეფციის შემუშავება</w:t>
      </w:r>
    </w:p>
    <w:p w14:paraId="24422A4E" w14:textId="57E9A4B5" w:rsidR="00A65183" w:rsidRPr="00726045" w:rsidRDefault="00A65183" w:rsidP="0097081E">
      <w:pPr>
        <w:spacing w:beforeLines="60" w:before="144" w:afterLines="60" w:after="144" w:line="276" w:lineRule="auto"/>
        <w:jc w:val="both"/>
        <w:rPr>
          <w:rFonts w:ascii="Sylfaen" w:hAnsi="Sylfaen"/>
          <w:sz w:val="22"/>
          <w:szCs w:val="22"/>
          <w:lang w:val="ka-GE"/>
        </w:rPr>
      </w:pPr>
      <w:r w:rsidRPr="00726045">
        <w:rPr>
          <w:rFonts w:ascii="Sylfaen" w:hAnsi="Sylfaen"/>
          <w:b/>
          <w:sz w:val="22"/>
          <w:szCs w:val="22"/>
          <w:lang w:val="ka-GE"/>
        </w:rPr>
        <w:t xml:space="preserve">პროგრესი: </w:t>
      </w:r>
      <w:r w:rsidR="00AC2EF8" w:rsidRPr="00726045">
        <w:rPr>
          <w:rFonts w:ascii="Sylfaen" w:hAnsi="Sylfaen"/>
          <w:sz w:val="22"/>
          <w:szCs w:val="22"/>
          <w:lang w:val="ka-GE"/>
        </w:rPr>
        <w:t>ანტიკორუფციული საბჭოს სამდივნომ</w:t>
      </w:r>
      <w:r w:rsidR="00C3309B">
        <w:rPr>
          <w:rFonts w:ascii="Sylfaen" w:hAnsi="Sylfaen"/>
          <w:sz w:val="22"/>
          <w:szCs w:val="22"/>
          <w:lang w:val="ka-GE"/>
        </w:rPr>
        <w:t xml:space="preserve"> საანგარიშო პერიოდში</w:t>
      </w:r>
      <w:r w:rsidR="00AC2EF8" w:rsidRPr="00726045">
        <w:rPr>
          <w:rFonts w:ascii="Sylfaen" w:hAnsi="Sylfaen"/>
          <w:sz w:val="22"/>
          <w:szCs w:val="22"/>
          <w:lang w:val="ka-GE"/>
        </w:rPr>
        <w:t xml:space="preserve"> განახორციელა კარგი პრაქტიკის კვლევა და შეიმუშავა ელექტრონული პორტალის კონცეფციის პირველადი ვერსია.</w:t>
      </w:r>
    </w:p>
    <w:p w14:paraId="63175329" w14:textId="5EBEEBA9" w:rsidR="0062027F" w:rsidRPr="0062027F" w:rsidRDefault="00AC2EF8"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644066">
        <w:rPr>
          <w:rFonts w:ascii="Sylfaen" w:hAnsi="Sylfaen"/>
          <w:sz w:val="22"/>
          <w:szCs w:val="22"/>
          <w:lang w:val="ka-GE"/>
        </w:rPr>
        <w:t xml:space="preserve">აქტივობა </w:t>
      </w:r>
      <w:r w:rsidR="00460993" w:rsidRPr="00644066">
        <w:rPr>
          <w:rFonts w:ascii="Sylfaen" w:hAnsi="Sylfaen"/>
          <w:sz w:val="22"/>
          <w:szCs w:val="22"/>
          <w:lang w:val="ka-GE"/>
        </w:rPr>
        <w:t xml:space="preserve">მეტწილად </w:t>
      </w:r>
      <w:r w:rsidRPr="004F1F8B">
        <w:rPr>
          <w:rFonts w:ascii="Sylfaen" w:hAnsi="Sylfaen"/>
          <w:sz w:val="22"/>
          <w:szCs w:val="22"/>
          <w:lang w:val="ka-GE"/>
        </w:rPr>
        <w:t>შესრულდა</w:t>
      </w:r>
      <w:r w:rsidR="00460993" w:rsidRPr="004F1F8B">
        <w:rPr>
          <w:rFonts w:ascii="Sylfaen" w:hAnsi="Sylfaen"/>
          <w:sz w:val="22"/>
          <w:szCs w:val="22"/>
          <w:lang w:val="ka-GE"/>
        </w:rPr>
        <w:t xml:space="preserve"> -</w:t>
      </w:r>
      <w:r w:rsidRPr="004F1F8B">
        <w:rPr>
          <w:rFonts w:ascii="Sylfaen" w:hAnsi="Sylfaen"/>
          <w:sz w:val="22"/>
          <w:szCs w:val="22"/>
          <w:lang w:val="ka-GE"/>
        </w:rPr>
        <w:t xml:space="preserve"> </w:t>
      </w:r>
      <w:r w:rsidR="00460993" w:rsidRPr="004F1F8B">
        <w:rPr>
          <w:rFonts w:ascii="Sylfaen" w:hAnsi="Sylfaen"/>
          <w:sz w:val="22"/>
          <w:szCs w:val="22"/>
          <w:lang w:val="ka-GE"/>
        </w:rPr>
        <w:t>7</w:t>
      </w:r>
      <w:r w:rsidRPr="004F1F8B">
        <w:rPr>
          <w:rFonts w:ascii="Sylfaen" w:hAnsi="Sylfaen"/>
          <w:sz w:val="22"/>
          <w:szCs w:val="22"/>
          <w:lang w:val="ka-GE"/>
        </w:rPr>
        <w:t>5%</w:t>
      </w:r>
      <w:r w:rsidR="00483A7D" w:rsidRPr="004F1F8B">
        <w:rPr>
          <w:rFonts w:ascii="Sylfaen" w:hAnsi="Sylfaen"/>
          <w:sz w:val="22"/>
          <w:szCs w:val="22"/>
          <w:lang w:val="ka-GE"/>
        </w:rPr>
        <w:t>.</w:t>
      </w:r>
    </w:p>
    <w:p w14:paraId="79404E1A" w14:textId="42965F59" w:rsidR="00414F71" w:rsidRDefault="00414F71" w:rsidP="0097081E">
      <w:pPr>
        <w:spacing w:beforeLines="60" w:before="144" w:afterLines="60" w:after="144" w:line="276" w:lineRule="auto"/>
        <w:jc w:val="both"/>
        <w:rPr>
          <w:rFonts w:ascii="Sylfaen" w:hAnsi="Sylfaen"/>
          <w:b/>
          <w:sz w:val="22"/>
          <w:szCs w:val="22"/>
          <w:lang w:val="ka-GE"/>
        </w:rPr>
      </w:pPr>
    </w:p>
    <w:p w14:paraId="17081ED1" w14:textId="597F071A" w:rsidR="00A65183" w:rsidRPr="00726045" w:rsidRDefault="00A65183"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აქტივობა 1.3.2.  ელ. პორტალის ტექნიკური შემუშავება და გაშვება</w:t>
      </w:r>
    </w:p>
    <w:p w14:paraId="5485E96E" w14:textId="551E4AF7" w:rsidR="00A65183" w:rsidRPr="00726045" w:rsidRDefault="00A65183" w:rsidP="0097081E">
      <w:pPr>
        <w:spacing w:beforeLines="60" w:before="144" w:afterLines="60" w:after="144" w:line="276" w:lineRule="auto"/>
        <w:jc w:val="both"/>
        <w:rPr>
          <w:rFonts w:ascii="Sylfaen" w:hAnsi="Sylfaen"/>
          <w:sz w:val="22"/>
          <w:szCs w:val="22"/>
          <w:lang w:val="ka-GE"/>
        </w:rPr>
      </w:pPr>
      <w:r w:rsidRPr="00726045">
        <w:rPr>
          <w:rFonts w:ascii="Sylfaen" w:hAnsi="Sylfaen"/>
          <w:b/>
          <w:sz w:val="22"/>
          <w:szCs w:val="22"/>
          <w:lang w:val="ka-GE"/>
        </w:rPr>
        <w:lastRenderedPageBreak/>
        <w:t xml:space="preserve">პროგრესი: </w:t>
      </w:r>
      <w:r w:rsidR="00AC2EF8" w:rsidRPr="00726045">
        <w:rPr>
          <w:rFonts w:ascii="Sylfaen" w:hAnsi="Sylfaen"/>
          <w:sz w:val="22"/>
          <w:szCs w:val="22"/>
          <w:lang w:val="ka-GE"/>
        </w:rPr>
        <w:t>აქტივობის განხორციელება დამოკიდებულია 1.3.1 აქტივობის შესრულებაზე.</w:t>
      </w:r>
    </w:p>
    <w:p w14:paraId="0EC1AF65" w14:textId="403EF46D" w:rsidR="00AC2EF8" w:rsidRPr="00726045" w:rsidRDefault="00AC2EF8"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 xml:space="preserve">აქტივობის </w:t>
      </w:r>
      <w:r w:rsidR="00460993" w:rsidRPr="00726045">
        <w:rPr>
          <w:rFonts w:ascii="Sylfaen" w:hAnsi="Sylfaen"/>
          <w:sz w:val="22"/>
          <w:szCs w:val="22"/>
          <w:lang w:val="ka-GE"/>
        </w:rPr>
        <w:t xml:space="preserve">განხორციელება </w:t>
      </w:r>
      <w:r w:rsidRPr="00726045">
        <w:rPr>
          <w:rFonts w:ascii="Sylfaen" w:hAnsi="Sylfaen"/>
          <w:sz w:val="22"/>
          <w:szCs w:val="22"/>
          <w:lang w:val="ka-GE"/>
        </w:rPr>
        <w:t xml:space="preserve">არ დაწყებულა </w:t>
      </w:r>
      <w:r w:rsidR="00460993" w:rsidRPr="00726045">
        <w:rPr>
          <w:rFonts w:ascii="Sylfaen" w:hAnsi="Sylfaen"/>
          <w:sz w:val="22"/>
          <w:szCs w:val="22"/>
          <w:lang w:val="ka-GE"/>
        </w:rPr>
        <w:t xml:space="preserve">- </w:t>
      </w:r>
      <w:r w:rsidRPr="00726045">
        <w:rPr>
          <w:rFonts w:ascii="Sylfaen" w:hAnsi="Sylfaen"/>
          <w:sz w:val="22"/>
          <w:szCs w:val="22"/>
          <w:lang w:val="ka-GE"/>
        </w:rPr>
        <w:t>0%</w:t>
      </w:r>
      <w:r w:rsidR="00483A7D" w:rsidRPr="00726045">
        <w:rPr>
          <w:rFonts w:ascii="Sylfaen" w:hAnsi="Sylfaen"/>
          <w:sz w:val="22"/>
          <w:szCs w:val="22"/>
          <w:lang w:val="ka-GE"/>
        </w:rPr>
        <w:t>.</w:t>
      </w:r>
    </w:p>
    <w:p w14:paraId="66E411AC" w14:textId="77777777" w:rsidR="00483A7D" w:rsidRPr="00726045" w:rsidRDefault="00483A7D" w:rsidP="0097081E">
      <w:pPr>
        <w:spacing w:beforeLines="60" w:before="144" w:afterLines="60" w:after="144" w:line="276" w:lineRule="auto"/>
        <w:jc w:val="both"/>
        <w:rPr>
          <w:rFonts w:ascii="Sylfaen" w:hAnsi="Sylfaen"/>
          <w:b/>
          <w:sz w:val="22"/>
          <w:szCs w:val="22"/>
          <w:lang w:val="ka-GE"/>
        </w:rPr>
      </w:pPr>
    </w:p>
    <w:p w14:paraId="76BCA566" w14:textId="77777777" w:rsidR="00A65183" w:rsidRPr="00726045" w:rsidRDefault="00A65183"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აქტივობა 1.3.3. ელექტრონული სისტემის მომხმარებლების გადამზადება</w:t>
      </w:r>
    </w:p>
    <w:p w14:paraId="5E33891B" w14:textId="289C3D42" w:rsidR="00A65183" w:rsidRPr="00726045" w:rsidRDefault="00A65183" w:rsidP="0097081E">
      <w:pPr>
        <w:spacing w:beforeLines="60" w:before="144" w:afterLines="60" w:after="144" w:line="276" w:lineRule="auto"/>
        <w:jc w:val="both"/>
        <w:rPr>
          <w:rFonts w:ascii="Sylfaen" w:hAnsi="Sylfaen"/>
          <w:sz w:val="22"/>
          <w:szCs w:val="22"/>
          <w:lang w:val="ka-GE"/>
        </w:rPr>
      </w:pPr>
      <w:r w:rsidRPr="00726045">
        <w:rPr>
          <w:rFonts w:ascii="Sylfaen" w:hAnsi="Sylfaen"/>
          <w:b/>
          <w:sz w:val="22"/>
          <w:szCs w:val="22"/>
          <w:lang w:val="ka-GE"/>
        </w:rPr>
        <w:t xml:space="preserve">პროგრესი: </w:t>
      </w:r>
      <w:r w:rsidR="00AC2EF8" w:rsidRPr="00726045">
        <w:rPr>
          <w:rFonts w:ascii="Sylfaen" w:hAnsi="Sylfaen"/>
          <w:sz w:val="22"/>
          <w:szCs w:val="22"/>
          <w:lang w:val="ka-GE"/>
        </w:rPr>
        <w:t>აქტივობის განხორციელება დამოკიდებულია 1.3.1 და 1.3.2 აქტივობების შესრულებაზე.</w:t>
      </w:r>
    </w:p>
    <w:p w14:paraId="42ED672F" w14:textId="50F01E7A" w:rsidR="00AC2EF8" w:rsidRPr="00726045" w:rsidRDefault="00AC2EF8"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 xml:space="preserve">აქტივობის </w:t>
      </w:r>
      <w:r w:rsidR="00460993" w:rsidRPr="00726045">
        <w:rPr>
          <w:rFonts w:ascii="Sylfaen" w:hAnsi="Sylfaen"/>
          <w:sz w:val="22"/>
          <w:szCs w:val="22"/>
          <w:lang w:val="ka-GE"/>
        </w:rPr>
        <w:t xml:space="preserve">განხორციელება </w:t>
      </w:r>
      <w:r w:rsidRPr="00726045">
        <w:rPr>
          <w:rFonts w:ascii="Sylfaen" w:hAnsi="Sylfaen"/>
          <w:sz w:val="22"/>
          <w:szCs w:val="22"/>
          <w:lang w:val="ka-GE"/>
        </w:rPr>
        <w:t xml:space="preserve">არ დაწყებულა </w:t>
      </w:r>
      <w:r w:rsidR="00460993" w:rsidRPr="00726045">
        <w:rPr>
          <w:rFonts w:ascii="Sylfaen" w:hAnsi="Sylfaen"/>
          <w:sz w:val="22"/>
          <w:szCs w:val="22"/>
          <w:lang w:val="ka-GE"/>
        </w:rPr>
        <w:t xml:space="preserve">- </w:t>
      </w:r>
      <w:r w:rsidRPr="00726045">
        <w:rPr>
          <w:rFonts w:ascii="Sylfaen" w:hAnsi="Sylfaen"/>
          <w:sz w:val="22"/>
          <w:szCs w:val="22"/>
          <w:lang w:val="ka-GE"/>
        </w:rPr>
        <w:t>0%</w:t>
      </w:r>
      <w:r w:rsidR="00483A7D" w:rsidRPr="00726045">
        <w:rPr>
          <w:rFonts w:ascii="Sylfaen" w:hAnsi="Sylfaen"/>
          <w:sz w:val="22"/>
          <w:szCs w:val="22"/>
          <w:lang w:val="ka-GE"/>
        </w:rPr>
        <w:t>.</w:t>
      </w:r>
    </w:p>
    <w:p w14:paraId="161DEE1C" w14:textId="77777777" w:rsidR="00D13309" w:rsidRPr="00726045" w:rsidRDefault="00D13309" w:rsidP="0097081E">
      <w:pPr>
        <w:spacing w:beforeLines="60" w:before="144" w:afterLines="60" w:after="144" w:line="276" w:lineRule="auto"/>
        <w:jc w:val="both"/>
        <w:rPr>
          <w:rFonts w:ascii="Sylfaen" w:hAnsi="Sylfaen"/>
          <w:b/>
          <w:sz w:val="22"/>
          <w:szCs w:val="22"/>
          <w:lang w:val="ka-GE"/>
        </w:rPr>
      </w:pPr>
    </w:p>
    <w:tbl>
      <w:tblPr>
        <w:tblStyle w:val="TableGrid"/>
        <w:tblW w:w="0" w:type="auto"/>
        <w:tblLook w:val="04A0" w:firstRow="1" w:lastRow="0" w:firstColumn="1" w:lastColumn="0" w:noHBand="0" w:noVBand="1"/>
      </w:tblPr>
      <w:tblGrid>
        <w:gridCol w:w="9350"/>
      </w:tblGrid>
      <w:tr w:rsidR="00D13309" w:rsidRPr="00726045" w14:paraId="14508000" w14:textId="77777777" w:rsidTr="00F036D8">
        <w:tc>
          <w:tcPr>
            <w:tcW w:w="9350" w:type="dxa"/>
            <w:shd w:val="clear" w:color="auto" w:fill="DEEAF6" w:themeFill="accent1" w:themeFillTint="33"/>
          </w:tcPr>
          <w:p w14:paraId="208B1FD2" w14:textId="17B4775D" w:rsidR="00D13309" w:rsidRPr="00726045" w:rsidRDefault="00D13309" w:rsidP="00C3309B">
            <w:pPr>
              <w:spacing w:beforeLines="60" w:before="144" w:afterLines="60" w:after="144" w:line="276" w:lineRule="auto"/>
              <w:jc w:val="both"/>
              <w:rPr>
                <w:rFonts w:ascii="Sylfaen" w:hAnsi="Sylfaen"/>
                <w:b/>
                <w:sz w:val="22"/>
                <w:szCs w:val="22"/>
                <w:lang w:val="ka-GE"/>
              </w:rPr>
            </w:pPr>
            <w:r w:rsidRPr="00726045">
              <w:rPr>
                <w:rFonts w:ascii="Sylfaen" w:hAnsi="Sylfaen"/>
                <w:sz w:val="22"/>
                <w:szCs w:val="22"/>
                <w:lang w:val="ka-GE"/>
              </w:rPr>
              <w:t>ამოცანი</w:t>
            </w:r>
            <w:r w:rsidR="00C3309B">
              <w:rPr>
                <w:rFonts w:ascii="Sylfaen" w:hAnsi="Sylfaen"/>
                <w:sz w:val="22"/>
                <w:szCs w:val="22"/>
                <w:lang w:val="ka-GE"/>
              </w:rPr>
              <w:t xml:space="preserve">თ განსაზღვრული მიზნის მისაღწევად </w:t>
            </w:r>
            <w:r w:rsidRPr="00726045">
              <w:rPr>
                <w:rFonts w:ascii="Sylfaen" w:hAnsi="Sylfaen"/>
                <w:sz w:val="22"/>
                <w:szCs w:val="22"/>
                <w:lang w:val="ka-GE"/>
              </w:rPr>
              <w:t xml:space="preserve"> </w:t>
            </w:r>
            <w:r w:rsidR="00C3309B" w:rsidRPr="00726045">
              <w:rPr>
                <w:rFonts w:ascii="Sylfaen" w:hAnsi="Sylfaen"/>
                <w:sz w:val="22"/>
                <w:szCs w:val="22"/>
                <w:lang w:val="ka-GE"/>
              </w:rPr>
              <w:t xml:space="preserve"> </w:t>
            </w:r>
            <w:r w:rsidR="00C3309B">
              <w:rPr>
                <w:rFonts w:ascii="Sylfaen" w:hAnsi="Sylfaen"/>
                <w:sz w:val="22"/>
                <w:szCs w:val="22"/>
                <w:lang w:val="ka-GE"/>
              </w:rPr>
              <w:t>გათვალისწინებულია</w:t>
            </w:r>
            <w:r w:rsidR="00C3309B" w:rsidRPr="00726045">
              <w:rPr>
                <w:rFonts w:ascii="Sylfaen" w:hAnsi="Sylfaen"/>
                <w:sz w:val="22"/>
                <w:szCs w:val="22"/>
                <w:lang w:val="ka-GE"/>
              </w:rPr>
              <w:t xml:space="preserve"> </w:t>
            </w:r>
            <w:r w:rsidRPr="00726045">
              <w:rPr>
                <w:rFonts w:ascii="Sylfaen" w:hAnsi="Sylfaen"/>
                <w:sz w:val="22"/>
                <w:szCs w:val="22"/>
                <w:lang w:val="ka-GE"/>
              </w:rPr>
              <w:t xml:space="preserve">სამი აქტივობა. </w:t>
            </w:r>
            <w:r w:rsidR="00C3309B">
              <w:rPr>
                <w:rFonts w:ascii="Sylfaen" w:hAnsi="Sylfaen"/>
                <w:sz w:val="22"/>
                <w:szCs w:val="22"/>
                <w:lang w:val="ka-GE"/>
              </w:rPr>
              <w:t xml:space="preserve">საანგარიშო პერიოდში </w:t>
            </w:r>
            <w:r w:rsidR="00BA1BFD" w:rsidRPr="00726045">
              <w:rPr>
                <w:rFonts w:ascii="Sylfaen" w:hAnsi="Sylfaen"/>
                <w:sz w:val="22"/>
                <w:szCs w:val="22"/>
                <w:lang w:val="ka-GE"/>
              </w:rPr>
              <w:t>განხორციელდა მუშაობა კონცეფციის შემუშავების მიმართულებით</w:t>
            </w:r>
            <w:r w:rsidR="0063245A">
              <w:rPr>
                <w:rFonts w:ascii="Sylfaen" w:hAnsi="Sylfaen"/>
                <w:sz w:val="22"/>
                <w:szCs w:val="22"/>
                <w:lang w:val="ka-GE"/>
              </w:rPr>
              <w:t>;</w:t>
            </w:r>
            <w:r w:rsidR="003C1F21">
              <w:rPr>
                <w:rFonts w:ascii="Sylfaen" w:hAnsi="Sylfaen"/>
                <w:sz w:val="22"/>
                <w:szCs w:val="22"/>
                <w:lang w:val="en-US"/>
              </w:rPr>
              <w:t xml:space="preserve"> </w:t>
            </w:r>
            <w:r w:rsidR="00483A7D" w:rsidRPr="00726045">
              <w:rPr>
                <w:rFonts w:ascii="Sylfaen" w:hAnsi="Sylfaen"/>
                <w:sz w:val="22"/>
                <w:szCs w:val="22"/>
                <w:lang w:val="ka-GE"/>
              </w:rPr>
              <w:t>ერთი აქტივობა</w:t>
            </w:r>
            <w:r w:rsidR="0063245A">
              <w:rPr>
                <w:rFonts w:ascii="Sylfaen" w:hAnsi="Sylfaen"/>
                <w:sz w:val="22"/>
                <w:szCs w:val="22"/>
                <w:lang w:val="ka-GE"/>
              </w:rPr>
              <w:t xml:space="preserve">, რომელიც გულისხმობს ელექტრონული პორტალის კონცეფციის </w:t>
            </w:r>
            <w:r w:rsidR="003C1F21">
              <w:rPr>
                <w:rFonts w:ascii="Sylfaen" w:hAnsi="Sylfaen"/>
                <w:sz w:val="22"/>
                <w:szCs w:val="22"/>
                <w:lang w:val="ka-GE"/>
              </w:rPr>
              <w:t>შემუშავებას,</w:t>
            </w:r>
            <w:r w:rsidR="003C1F21" w:rsidRPr="00726045">
              <w:rPr>
                <w:rFonts w:ascii="Sylfaen" w:hAnsi="Sylfaen"/>
                <w:sz w:val="22"/>
                <w:szCs w:val="22"/>
                <w:lang w:val="ka-GE"/>
              </w:rPr>
              <w:t xml:space="preserve"> მეტწილად</w:t>
            </w:r>
            <w:r w:rsidR="00483A7D" w:rsidRPr="00726045">
              <w:rPr>
                <w:rFonts w:ascii="Sylfaen" w:hAnsi="Sylfaen"/>
                <w:sz w:val="22"/>
                <w:szCs w:val="22"/>
                <w:lang w:val="ka-GE"/>
              </w:rPr>
              <w:t xml:space="preserve"> შესრულდა</w:t>
            </w:r>
            <w:r w:rsidR="00C3309B">
              <w:rPr>
                <w:rFonts w:ascii="Sylfaen" w:hAnsi="Sylfaen"/>
                <w:sz w:val="22"/>
                <w:szCs w:val="22"/>
                <w:lang w:val="ka-GE"/>
              </w:rPr>
              <w:t xml:space="preserve">. </w:t>
            </w:r>
            <w:r w:rsidR="00BA1BFD" w:rsidRPr="00726045">
              <w:rPr>
                <w:rFonts w:ascii="Sylfaen" w:hAnsi="Sylfaen"/>
                <w:sz w:val="22"/>
                <w:szCs w:val="22"/>
                <w:lang w:val="ka-GE"/>
              </w:rPr>
              <w:t xml:space="preserve">ამოცანა </w:t>
            </w:r>
            <w:r w:rsidR="00C3309B">
              <w:rPr>
                <w:rFonts w:ascii="Sylfaen" w:hAnsi="Sylfaen"/>
                <w:sz w:val="22"/>
                <w:szCs w:val="22"/>
                <w:lang w:val="ka-GE"/>
              </w:rPr>
              <w:t xml:space="preserve">ასევე </w:t>
            </w:r>
            <w:r w:rsidR="00BA1BFD" w:rsidRPr="00726045">
              <w:rPr>
                <w:rFonts w:ascii="Sylfaen" w:hAnsi="Sylfaen"/>
                <w:sz w:val="22"/>
                <w:szCs w:val="22"/>
                <w:lang w:val="ka-GE"/>
              </w:rPr>
              <w:t xml:space="preserve">ითვალისწინებს პოლიტიკის დოკუმენტების შემუშავების ელექტრონული პრაქტიკის დანერგვას. აღნიშნული მიზნის </w:t>
            </w:r>
            <w:r w:rsidR="005058CF">
              <w:rPr>
                <w:rFonts w:ascii="Sylfaen" w:hAnsi="Sylfaen"/>
                <w:sz w:val="22"/>
                <w:szCs w:val="22"/>
                <w:lang w:val="ka-GE"/>
              </w:rPr>
              <w:t xml:space="preserve">მისაღწევად </w:t>
            </w:r>
            <w:r w:rsidR="00BA1BFD" w:rsidRPr="00726045">
              <w:rPr>
                <w:rFonts w:ascii="Sylfaen" w:hAnsi="Sylfaen"/>
                <w:sz w:val="22"/>
                <w:szCs w:val="22"/>
                <w:lang w:val="ka-GE"/>
              </w:rPr>
              <w:t>პორტალის შექმნის მიმართულებით მუშაობის დასრულება სამოქმედო გეგმის მიხედვით გათვალისწინებულია 2020 წ</w:t>
            </w:r>
            <w:r w:rsidR="005058CF">
              <w:rPr>
                <w:rFonts w:ascii="Sylfaen" w:hAnsi="Sylfaen"/>
                <w:sz w:val="22"/>
                <w:szCs w:val="22"/>
                <w:lang w:val="ka-GE"/>
              </w:rPr>
              <w:t>ელს.</w:t>
            </w:r>
            <w:r w:rsidR="00BA1BFD" w:rsidRPr="00726045">
              <w:rPr>
                <w:rFonts w:ascii="Sylfaen" w:hAnsi="Sylfaen"/>
                <w:sz w:val="22"/>
                <w:szCs w:val="22"/>
                <w:lang w:val="ka-GE"/>
              </w:rPr>
              <w:t xml:space="preserve"> </w:t>
            </w:r>
          </w:p>
        </w:tc>
      </w:tr>
    </w:tbl>
    <w:p w14:paraId="1B282F42" w14:textId="2E75119A" w:rsidR="00763373" w:rsidRPr="00726045" w:rsidRDefault="00763373" w:rsidP="0097081E">
      <w:pPr>
        <w:spacing w:beforeLines="60" w:before="144" w:afterLines="60" w:after="144" w:line="276" w:lineRule="auto"/>
        <w:jc w:val="both"/>
        <w:rPr>
          <w:rFonts w:ascii="Sylfaen" w:hAnsi="Sylfaen"/>
          <w:b/>
          <w:sz w:val="22"/>
          <w:szCs w:val="22"/>
          <w:lang w:val="ka-GE"/>
        </w:rPr>
      </w:pPr>
    </w:p>
    <w:p w14:paraId="7A1FA64C" w14:textId="77777777" w:rsidR="00A65183" w:rsidRPr="00726045" w:rsidRDefault="00A65183"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ამოცანა 1.4. ანტიკორუფციული საბჭოს საქმიანობის ეფექტურობის ამაღლების მიზნით უწყებათაშორისი საკოორდინაციო მექანიზმის გაუმჯობესება</w:t>
      </w:r>
    </w:p>
    <w:p w14:paraId="2B3BBB7B" w14:textId="77777777" w:rsidR="00A65183" w:rsidRPr="00726045" w:rsidRDefault="00A65183"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 xml:space="preserve">აქტივობა 1.4.1. ანტიკორუფციული საბჭოს ფარგლებში, საბჭოს წევრ სახელმწიფო სტრუქტურებში განსაზღვრულია ანტიკორუფციულ საქმიანობაზე პასუხისმგებელი დანაყოფები </w:t>
      </w:r>
    </w:p>
    <w:p w14:paraId="49269ED2" w14:textId="2BB3D890" w:rsidR="00A65183" w:rsidRPr="00726045" w:rsidRDefault="00A65183" w:rsidP="0094313E">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b/>
          <w:sz w:val="22"/>
          <w:szCs w:val="22"/>
          <w:lang w:val="ka-GE"/>
        </w:rPr>
        <w:t xml:space="preserve">პროგრესი: </w:t>
      </w:r>
      <w:r w:rsidR="00AC2EF8" w:rsidRPr="00726045">
        <w:rPr>
          <w:rFonts w:ascii="Sylfaen" w:hAnsi="Sylfaen"/>
          <w:sz w:val="22"/>
          <w:szCs w:val="22"/>
          <w:lang w:val="ka-GE"/>
        </w:rPr>
        <w:t xml:space="preserve">აქტივობის </w:t>
      </w:r>
      <w:r w:rsidR="00460993" w:rsidRPr="00726045">
        <w:rPr>
          <w:rFonts w:ascii="Sylfaen" w:hAnsi="Sylfaen"/>
          <w:sz w:val="22"/>
          <w:szCs w:val="22"/>
          <w:lang w:val="ka-GE"/>
        </w:rPr>
        <w:t xml:space="preserve">განხორციელება </w:t>
      </w:r>
      <w:r w:rsidR="00AC2EF8" w:rsidRPr="00726045">
        <w:rPr>
          <w:rFonts w:ascii="Sylfaen" w:hAnsi="Sylfaen"/>
          <w:sz w:val="22"/>
          <w:szCs w:val="22"/>
          <w:lang w:val="ka-GE"/>
        </w:rPr>
        <w:t xml:space="preserve">არ დაწყებულა </w:t>
      </w:r>
      <w:r w:rsidR="00483A7D" w:rsidRPr="00726045">
        <w:rPr>
          <w:rFonts w:ascii="Sylfaen" w:hAnsi="Sylfaen"/>
          <w:sz w:val="22"/>
          <w:szCs w:val="22"/>
          <w:lang w:val="ka-GE"/>
        </w:rPr>
        <w:t xml:space="preserve">- </w:t>
      </w:r>
      <w:r w:rsidR="00AC2EF8" w:rsidRPr="00726045">
        <w:rPr>
          <w:rFonts w:ascii="Sylfaen" w:hAnsi="Sylfaen"/>
          <w:sz w:val="22"/>
          <w:szCs w:val="22"/>
          <w:lang w:val="ka-GE"/>
        </w:rPr>
        <w:t>0%</w:t>
      </w:r>
      <w:r w:rsidR="00483A7D" w:rsidRPr="00726045">
        <w:rPr>
          <w:rFonts w:ascii="Sylfaen" w:hAnsi="Sylfaen"/>
          <w:sz w:val="22"/>
          <w:szCs w:val="22"/>
          <w:lang w:val="ka-GE"/>
        </w:rPr>
        <w:t>.</w:t>
      </w:r>
    </w:p>
    <w:p w14:paraId="0CC8FABD" w14:textId="77777777" w:rsidR="00BE2874" w:rsidRPr="00726045" w:rsidRDefault="00BE2874" w:rsidP="0097081E">
      <w:pPr>
        <w:spacing w:beforeLines="60" w:before="144" w:afterLines="60" w:after="144"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BE2874" w:rsidRPr="00726045" w14:paraId="3FE6CC51" w14:textId="77777777" w:rsidTr="00BE2874">
        <w:tc>
          <w:tcPr>
            <w:tcW w:w="9350" w:type="dxa"/>
            <w:shd w:val="clear" w:color="auto" w:fill="DEEAF6" w:themeFill="accent1" w:themeFillTint="33"/>
          </w:tcPr>
          <w:p w14:paraId="633D40AB" w14:textId="4EFE0548" w:rsidR="00BE2874" w:rsidRPr="00726045" w:rsidRDefault="00BE2874" w:rsidP="00766BF2">
            <w:pPr>
              <w:spacing w:beforeLines="60" w:before="144" w:afterLines="60" w:after="144" w:line="276" w:lineRule="auto"/>
              <w:jc w:val="both"/>
              <w:rPr>
                <w:rFonts w:ascii="Sylfaen" w:hAnsi="Sylfaen"/>
                <w:b/>
                <w:sz w:val="22"/>
                <w:szCs w:val="22"/>
                <w:lang w:val="ka-GE"/>
              </w:rPr>
            </w:pPr>
            <w:r w:rsidRPr="00726045">
              <w:rPr>
                <w:rFonts w:ascii="Sylfaen" w:hAnsi="Sylfaen"/>
                <w:sz w:val="22"/>
                <w:szCs w:val="22"/>
                <w:lang w:val="ka-GE"/>
              </w:rPr>
              <w:t>ამოცანი</w:t>
            </w:r>
            <w:r w:rsidR="00116AED">
              <w:rPr>
                <w:rFonts w:ascii="Sylfaen" w:hAnsi="Sylfaen"/>
                <w:sz w:val="22"/>
                <w:szCs w:val="22"/>
                <w:lang w:val="ka-GE"/>
              </w:rPr>
              <w:t>თ განსაზღვრული მიზნის მისაღწევად</w:t>
            </w:r>
            <w:r w:rsidR="00766BF2">
              <w:rPr>
                <w:rFonts w:ascii="Sylfaen" w:hAnsi="Sylfaen"/>
                <w:sz w:val="22"/>
                <w:szCs w:val="22"/>
                <w:lang w:val="ka-GE"/>
              </w:rPr>
              <w:t xml:space="preserve">  </w:t>
            </w:r>
            <w:r w:rsidR="00116AED">
              <w:rPr>
                <w:rFonts w:ascii="Sylfaen" w:hAnsi="Sylfaen"/>
                <w:sz w:val="22"/>
                <w:szCs w:val="22"/>
                <w:lang w:val="ka-GE"/>
              </w:rPr>
              <w:t xml:space="preserve"> </w:t>
            </w:r>
            <w:r w:rsidR="00766BF2">
              <w:rPr>
                <w:rFonts w:ascii="Sylfaen" w:hAnsi="Sylfaen"/>
                <w:sz w:val="22"/>
                <w:szCs w:val="22"/>
                <w:lang w:val="ka-GE"/>
              </w:rPr>
              <w:t>გათვალისწინებულია</w:t>
            </w:r>
            <w:r w:rsidR="00766BF2" w:rsidRPr="00726045">
              <w:rPr>
                <w:rFonts w:ascii="Sylfaen" w:hAnsi="Sylfaen"/>
                <w:sz w:val="22"/>
                <w:szCs w:val="22"/>
                <w:lang w:val="ka-GE"/>
              </w:rPr>
              <w:t xml:space="preserve"> </w:t>
            </w:r>
            <w:r w:rsidRPr="00726045">
              <w:rPr>
                <w:rFonts w:ascii="Sylfaen" w:hAnsi="Sylfaen"/>
                <w:sz w:val="22"/>
                <w:szCs w:val="22"/>
                <w:lang w:val="ka-GE"/>
              </w:rPr>
              <w:t>ერთი აქტივობა</w:t>
            </w:r>
            <w:r w:rsidR="00150986" w:rsidRPr="00726045">
              <w:rPr>
                <w:rFonts w:ascii="Sylfaen" w:hAnsi="Sylfaen"/>
                <w:sz w:val="22"/>
                <w:szCs w:val="22"/>
                <w:lang w:val="ka-GE"/>
              </w:rPr>
              <w:t xml:space="preserve">, რომლის </w:t>
            </w:r>
            <w:r w:rsidR="000113F3">
              <w:rPr>
                <w:rFonts w:ascii="Sylfaen" w:hAnsi="Sylfaen"/>
                <w:sz w:val="22"/>
                <w:szCs w:val="22"/>
                <w:lang w:val="ka-GE"/>
              </w:rPr>
              <w:t xml:space="preserve">დასრულების ვადას წარმოადგენს 2020 წლის </w:t>
            </w:r>
            <w:r w:rsidR="000113F3">
              <w:rPr>
                <w:rFonts w:ascii="Sylfaen" w:hAnsi="Sylfaen"/>
                <w:sz w:val="22"/>
                <w:szCs w:val="22"/>
                <w:lang w:val="en-US"/>
              </w:rPr>
              <w:t xml:space="preserve">IV </w:t>
            </w:r>
            <w:r w:rsidR="000113F3">
              <w:rPr>
                <w:rFonts w:ascii="Sylfaen" w:hAnsi="Sylfaen"/>
                <w:sz w:val="22"/>
                <w:szCs w:val="22"/>
                <w:lang w:val="ka-GE"/>
              </w:rPr>
              <w:t xml:space="preserve">კვარტალი. </w:t>
            </w:r>
            <w:r w:rsidR="00150986" w:rsidRPr="00726045">
              <w:rPr>
                <w:rFonts w:ascii="Sylfaen" w:hAnsi="Sylfaen"/>
                <w:sz w:val="22"/>
                <w:szCs w:val="22"/>
                <w:lang w:val="ka-GE"/>
              </w:rPr>
              <w:t>ამოცანი</w:t>
            </w:r>
            <w:r w:rsidR="00766BF2">
              <w:rPr>
                <w:rFonts w:ascii="Sylfaen" w:hAnsi="Sylfaen"/>
                <w:sz w:val="22"/>
                <w:szCs w:val="22"/>
                <w:lang w:val="ka-GE"/>
              </w:rPr>
              <w:t xml:space="preserve">ს </w:t>
            </w:r>
            <w:r w:rsidR="00150986" w:rsidRPr="00726045">
              <w:rPr>
                <w:rFonts w:ascii="Sylfaen" w:hAnsi="Sylfaen"/>
                <w:sz w:val="22"/>
                <w:szCs w:val="22"/>
                <w:lang w:val="ka-GE"/>
              </w:rPr>
              <w:t>მიზნის მიღწევისათვის საჭიროა ანტიკორუფციული საბჭოს წევრ უწყებებში განისაზღვროს ანტიკორუფციულ საქმიანობაზე პასუხისმგებელი დანაყოფები</w:t>
            </w:r>
            <w:r w:rsidR="00150986" w:rsidRPr="00726045">
              <w:rPr>
                <w:rFonts w:ascii="Sylfaen" w:hAnsi="Sylfaen"/>
                <w:b/>
                <w:sz w:val="22"/>
                <w:szCs w:val="22"/>
                <w:lang w:val="ka-GE"/>
              </w:rPr>
              <w:t>.</w:t>
            </w:r>
          </w:p>
        </w:tc>
      </w:tr>
    </w:tbl>
    <w:p w14:paraId="608171A6" w14:textId="77777777" w:rsidR="000113F3" w:rsidRPr="00726045" w:rsidRDefault="000113F3" w:rsidP="0097081E">
      <w:pPr>
        <w:spacing w:beforeLines="60" w:before="144" w:afterLines="60" w:after="144" w:line="276" w:lineRule="auto"/>
        <w:jc w:val="both"/>
        <w:rPr>
          <w:rFonts w:ascii="Sylfaen" w:hAnsi="Sylfaen"/>
          <w:b/>
          <w:sz w:val="22"/>
          <w:szCs w:val="22"/>
          <w:lang w:val="ka-GE"/>
        </w:rPr>
      </w:pPr>
    </w:p>
    <w:p w14:paraId="2FDACF31" w14:textId="4878C2F8" w:rsidR="00AC2EF8" w:rsidRPr="00726045" w:rsidRDefault="00AC2EF8"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 xml:space="preserve">რეკომენდაციები: </w:t>
      </w:r>
    </w:p>
    <w:p w14:paraId="51CB4EEB" w14:textId="77777777" w:rsidR="006E1428" w:rsidRPr="00726045" w:rsidRDefault="006E1428" w:rsidP="006E1428">
      <w:pPr>
        <w:pStyle w:val="ListParagraph"/>
        <w:numPr>
          <w:ilvl w:val="0"/>
          <w:numId w:val="22"/>
        </w:numPr>
        <w:autoSpaceDE w:val="0"/>
        <w:autoSpaceDN w:val="0"/>
        <w:adjustRightInd w:val="0"/>
        <w:spacing w:beforeLines="60" w:before="144" w:afterLines="60" w:after="144" w:line="276" w:lineRule="auto"/>
        <w:contextualSpacing/>
        <w:jc w:val="both"/>
        <w:rPr>
          <w:rFonts w:ascii="Sylfaen" w:hAnsi="Sylfaen"/>
          <w:b/>
          <w:sz w:val="22"/>
          <w:szCs w:val="22"/>
          <w:lang w:val="ka-GE"/>
        </w:rPr>
      </w:pPr>
      <w:r w:rsidRPr="00726045">
        <w:rPr>
          <w:rFonts w:ascii="Sylfaen" w:hAnsi="Sylfaen" w:cs="Sylfaen"/>
          <w:sz w:val="22"/>
          <w:szCs w:val="22"/>
          <w:lang w:val="ka-GE"/>
        </w:rPr>
        <w:lastRenderedPageBreak/>
        <w:t>გადაიდგას</w:t>
      </w:r>
      <w:r w:rsidRPr="00726045">
        <w:rPr>
          <w:rFonts w:ascii="Sylfaen" w:hAnsi="Sylfaen"/>
          <w:sz w:val="22"/>
          <w:szCs w:val="22"/>
          <w:lang w:val="ka-GE"/>
        </w:rPr>
        <w:t xml:space="preserve"> </w:t>
      </w:r>
      <w:r w:rsidRPr="00726045">
        <w:rPr>
          <w:rFonts w:ascii="Sylfaen" w:hAnsi="Sylfaen" w:cs="Sylfaen"/>
          <w:sz w:val="22"/>
          <w:szCs w:val="22"/>
          <w:lang w:val="ka-GE"/>
        </w:rPr>
        <w:t>დამატებითი</w:t>
      </w:r>
      <w:r w:rsidRPr="00726045">
        <w:rPr>
          <w:rFonts w:ascii="Sylfaen" w:hAnsi="Sylfaen"/>
          <w:sz w:val="22"/>
          <w:szCs w:val="22"/>
          <w:lang w:val="ka-GE"/>
        </w:rPr>
        <w:t xml:space="preserve"> </w:t>
      </w:r>
      <w:r w:rsidRPr="00726045">
        <w:rPr>
          <w:rFonts w:ascii="Sylfaen" w:hAnsi="Sylfaen" w:cs="Sylfaen"/>
          <w:sz w:val="22"/>
          <w:szCs w:val="22"/>
          <w:lang w:val="ka-GE"/>
        </w:rPr>
        <w:t>ნაბიჯები</w:t>
      </w:r>
      <w:r w:rsidRPr="00726045">
        <w:rPr>
          <w:rFonts w:ascii="Sylfaen" w:hAnsi="Sylfaen"/>
          <w:sz w:val="22"/>
          <w:szCs w:val="22"/>
          <w:lang w:val="ka-GE"/>
        </w:rPr>
        <w:t xml:space="preserve"> </w:t>
      </w:r>
      <w:r>
        <w:rPr>
          <w:rFonts w:ascii="Sylfaen" w:hAnsi="Sylfaen"/>
          <w:sz w:val="22"/>
          <w:szCs w:val="22"/>
          <w:lang w:val="ka-GE"/>
        </w:rPr>
        <w:t xml:space="preserve">კორუფციული რისკების შეფასების მეთოდოლოგიის დანერგვის კუთხით; </w:t>
      </w:r>
    </w:p>
    <w:p w14:paraId="7F9F6CE7" w14:textId="0BF140C5" w:rsidR="006E1428" w:rsidRPr="00EF13FB" w:rsidRDefault="006E1428" w:rsidP="006E1428">
      <w:pPr>
        <w:pStyle w:val="ListParagraph"/>
        <w:numPr>
          <w:ilvl w:val="0"/>
          <w:numId w:val="22"/>
        </w:numPr>
        <w:autoSpaceDE w:val="0"/>
        <w:autoSpaceDN w:val="0"/>
        <w:adjustRightInd w:val="0"/>
        <w:spacing w:beforeLines="60" w:before="144" w:afterLines="60" w:after="144" w:line="276" w:lineRule="auto"/>
        <w:contextualSpacing/>
        <w:jc w:val="both"/>
        <w:rPr>
          <w:rFonts w:ascii="Sylfaen" w:hAnsi="Sylfaen"/>
          <w:sz w:val="22"/>
          <w:szCs w:val="22"/>
          <w:lang w:val="ka-GE"/>
        </w:rPr>
      </w:pPr>
      <w:r w:rsidRPr="00726045">
        <w:rPr>
          <w:rFonts w:ascii="Sylfaen" w:hAnsi="Sylfaen"/>
          <w:sz w:val="22"/>
          <w:szCs w:val="22"/>
          <w:lang w:val="ka-GE"/>
        </w:rPr>
        <w:t xml:space="preserve">ანტიკორუფციული საბჭოს წევრ უწყებებში განისაზღვროს ანტიკორუფციულ საქმიანობაზე პასუხისმგებელი </w:t>
      </w:r>
      <w:r w:rsidR="00844DBC">
        <w:rPr>
          <w:rFonts w:ascii="Sylfaen" w:hAnsi="Sylfaen"/>
          <w:sz w:val="22"/>
          <w:szCs w:val="22"/>
          <w:lang w:val="ka-GE"/>
        </w:rPr>
        <w:t>დანაყოფები.</w:t>
      </w:r>
    </w:p>
    <w:p w14:paraId="3165A98F" w14:textId="77777777" w:rsidR="00483A7D" w:rsidRPr="00483A7D" w:rsidRDefault="00483A7D" w:rsidP="0097081E">
      <w:pPr>
        <w:autoSpaceDE w:val="0"/>
        <w:autoSpaceDN w:val="0"/>
        <w:adjustRightInd w:val="0"/>
        <w:spacing w:beforeLines="60" w:before="144" w:afterLines="60" w:after="144" w:line="276" w:lineRule="auto"/>
        <w:contextualSpacing/>
        <w:jc w:val="both"/>
        <w:rPr>
          <w:rFonts w:ascii="Sylfaen" w:hAnsi="Sylfaen"/>
          <w:b/>
          <w:sz w:val="22"/>
          <w:szCs w:val="22"/>
          <w:lang w:val="ka-GE"/>
        </w:rPr>
      </w:pPr>
    </w:p>
    <w:p w14:paraId="611C097F" w14:textId="77777777" w:rsidR="00A65183" w:rsidRPr="007767A9" w:rsidRDefault="00A65183" w:rsidP="0097081E">
      <w:pPr>
        <w:pStyle w:val="Heading1"/>
        <w:spacing w:beforeLines="60" w:before="144" w:afterLines="60" w:after="144" w:line="276" w:lineRule="auto"/>
        <w:rPr>
          <w:lang w:val="ka-GE"/>
        </w:rPr>
      </w:pPr>
      <w:bookmarkStart w:id="7" w:name="_Toc31117672"/>
      <w:r w:rsidRPr="007767A9">
        <w:rPr>
          <w:lang w:val="ka-GE"/>
        </w:rPr>
        <w:t>პრიორიტეტი II. საჯარო სამსახური</w:t>
      </w:r>
      <w:bookmarkEnd w:id="7"/>
    </w:p>
    <w:p w14:paraId="0BA5397D" w14:textId="77777777" w:rsidR="00A65183" w:rsidRPr="00726045" w:rsidRDefault="00A65183"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 xml:space="preserve">ამოცანა 2.1. თანამდებობის პირთა ქონებრივი მდგომარეობის დეკლარაციების მონიტორინგის სისტემის დახვეწა </w:t>
      </w:r>
    </w:p>
    <w:p w14:paraId="5C9B168C" w14:textId="77777777" w:rsidR="00A65183" w:rsidRPr="00726045" w:rsidRDefault="00A65183"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აქტივობა 2.1.1. თანამდებობის პირთა ქონებრივი მდგომარეობის დეკლარაციების შევსებაზე და მონიტორინგის განხორციელებაზე მომუშავე პირების, ასევე, ბიუროს ხელმძღვანელობის და ექსპერტების ჩართულობით, სამუშაო შეხვედრების ჩატარება</w:t>
      </w:r>
    </w:p>
    <w:p w14:paraId="464782F1" w14:textId="4A587722" w:rsidR="00A65183" w:rsidRPr="00726045" w:rsidRDefault="00A65183" w:rsidP="0097081E">
      <w:pPr>
        <w:spacing w:beforeLines="60" w:before="144" w:afterLines="60" w:after="144" w:line="276" w:lineRule="auto"/>
        <w:jc w:val="both"/>
        <w:rPr>
          <w:rFonts w:ascii="Sylfaen" w:hAnsi="Sylfaen"/>
          <w:sz w:val="22"/>
          <w:szCs w:val="22"/>
          <w:lang w:val="ka-GE"/>
        </w:rPr>
      </w:pPr>
      <w:r w:rsidRPr="00726045">
        <w:rPr>
          <w:rFonts w:ascii="Sylfaen" w:hAnsi="Sylfaen"/>
          <w:b/>
          <w:sz w:val="22"/>
          <w:szCs w:val="22"/>
          <w:lang w:val="ka-GE"/>
        </w:rPr>
        <w:t xml:space="preserve">პროგრესი: </w:t>
      </w:r>
      <w:r w:rsidRPr="00726045">
        <w:rPr>
          <w:rFonts w:ascii="Sylfaen" w:hAnsi="Sylfaen"/>
          <w:sz w:val="22"/>
          <w:szCs w:val="22"/>
          <w:lang w:val="ka-GE"/>
        </w:rPr>
        <w:t>საჯარო სამსახურის ბიუროში, თანამდებობის პირთა ქონებრივი მდგომარეობის დეკლარაციების შევსებაზე და მონიტორინგის განხორციელებაზე მომუშავე პირების, ბიუროს ხელმძღვანელობის, ასევე, სსიპ - მონაცემთა გაცვლის სააგენტოს, სსიპ - შემოსავლების სამსახურისა და სსიპ - საჯარო რეესტრის ეროვნული სააგენტოს წარმომადგენლების ჩართულობით, შეიქმნა სამუშაო ჯგუფი. აღნიშნული სამუშაო ჯგუფის ფარგლებში, საანგარიშო პერიოდში ჩატარდა ორი სამუშაო შეხვედრა, სადაც გამოიკვეთა დეკლარაციების შევსების ელექტრონული სისტემის (</w:t>
      </w:r>
      <w:r w:rsidRPr="00726045">
        <w:rPr>
          <w:rStyle w:val="Hyperlink"/>
          <w:rFonts w:ascii="Sylfaen" w:eastAsiaTheme="majorEastAsia" w:hAnsi="Sylfaen"/>
          <w:sz w:val="22"/>
          <w:szCs w:val="22"/>
          <w:lang w:val="ka-GE"/>
        </w:rPr>
        <w:t>declaration.gov.ge</w:t>
      </w:r>
      <w:r w:rsidRPr="00726045">
        <w:rPr>
          <w:rFonts w:ascii="Sylfaen" w:hAnsi="Sylfaen"/>
          <w:sz w:val="22"/>
          <w:szCs w:val="22"/>
          <w:lang w:val="ka-GE"/>
        </w:rPr>
        <w:t>) დახვეწის საჭიროებ</w:t>
      </w:r>
      <w:r w:rsidR="00A63BD7" w:rsidRPr="00726045">
        <w:rPr>
          <w:rFonts w:ascii="Sylfaen" w:hAnsi="Sylfaen"/>
          <w:sz w:val="22"/>
          <w:szCs w:val="22"/>
          <w:lang w:val="ka-GE"/>
        </w:rPr>
        <w:t>ა</w:t>
      </w:r>
      <w:r w:rsidRPr="00726045">
        <w:rPr>
          <w:rFonts w:ascii="Sylfaen" w:hAnsi="Sylfaen"/>
          <w:sz w:val="22"/>
          <w:szCs w:val="22"/>
          <w:lang w:val="ka-GE"/>
        </w:rPr>
        <w:t>.</w:t>
      </w:r>
    </w:p>
    <w:p w14:paraId="3960F1E3" w14:textId="55738356" w:rsidR="0018771F" w:rsidRPr="00726045" w:rsidRDefault="00A65183" w:rsidP="0097081E">
      <w:pPr>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გარდა ამისა, საჯარო სამსახურის ბიურომ, ევროკავშირის დაძმობილების პროგრამის მხარდაჭერით დაფინა</w:t>
      </w:r>
      <w:r w:rsidR="00A63BD7" w:rsidRPr="00726045">
        <w:rPr>
          <w:rFonts w:ascii="Sylfaen" w:hAnsi="Sylfaen"/>
          <w:sz w:val="22"/>
          <w:szCs w:val="22"/>
          <w:lang w:val="ka-GE"/>
        </w:rPr>
        <w:t>ნ</w:t>
      </w:r>
      <w:r w:rsidRPr="00726045">
        <w:rPr>
          <w:rFonts w:ascii="Sylfaen" w:hAnsi="Sylfaen"/>
          <w:sz w:val="22"/>
          <w:szCs w:val="22"/>
          <w:lang w:val="ka-GE"/>
        </w:rPr>
        <w:t>სებული პროექტის - „საჯარო სამსახურის ბიუროს შესაძლებლობების გაძლიერება საჯარო სამსახურის რეფორმის განსახორციელებლად“ - ფარგლებში, შეხვედრები გამართა უცხოელ ექსპერტებთან და შედეგად მიიღო რეკომენდაციები დეკლარაციის შევსების პროცესის დახვეწასთან დაკავშირ</w:t>
      </w:r>
      <w:r w:rsidR="009723C9" w:rsidRPr="00726045">
        <w:rPr>
          <w:rFonts w:ascii="Sylfaen" w:hAnsi="Sylfaen"/>
          <w:sz w:val="22"/>
          <w:szCs w:val="22"/>
          <w:lang w:val="ka-GE"/>
        </w:rPr>
        <w:t>ებით.</w:t>
      </w:r>
    </w:p>
    <w:p w14:paraId="7729509A" w14:textId="21620B12" w:rsidR="009723C9" w:rsidRPr="00726045" w:rsidRDefault="009723C9"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 xml:space="preserve">აქტივობა </w:t>
      </w:r>
      <w:r w:rsidR="00B036DF">
        <w:rPr>
          <w:rFonts w:ascii="Sylfaen" w:hAnsi="Sylfaen"/>
          <w:sz w:val="22"/>
          <w:szCs w:val="22"/>
          <w:lang w:val="ka-GE"/>
        </w:rPr>
        <w:t>მეტ</w:t>
      </w:r>
      <w:r w:rsidR="00A63BD7" w:rsidRPr="00726045">
        <w:rPr>
          <w:rFonts w:ascii="Sylfaen" w:hAnsi="Sylfaen"/>
          <w:sz w:val="22"/>
          <w:szCs w:val="22"/>
          <w:lang w:val="ka-GE"/>
        </w:rPr>
        <w:t xml:space="preserve">წილად </w:t>
      </w:r>
      <w:r w:rsidRPr="00726045">
        <w:rPr>
          <w:rFonts w:ascii="Sylfaen" w:hAnsi="Sylfaen"/>
          <w:sz w:val="22"/>
          <w:szCs w:val="22"/>
          <w:lang w:val="ka-GE"/>
        </w:rPr>
        <w:t xml:space="preserve">შესრულდა </w:t>
      </w:r>
      <w:r w:rsidR="00460993" w:rsidRPr="00726045">
        <w:rPr>
          <w:rFonts w:ascii="Sylfaen" w:hAnsi="Sylfaen"/>
          <w:sz w:val="22"/>
          <w:szCs w:val="22"/>
          <w:lang w:val="ka-GE"/>
        </w:rPr>
        <w:t xml:space="preserve">- </w:t>
      </w:r>
      <w:r w:rsidRPr="00726045">
        <w:rPr>
          <w:rFonts w:ascii="Sylfaen" w:hAnsi="Sylfaen"/>
          <w:sz w:val="22"/>
          <w:szCs w:val="22"/>
          <w:lang w:val="ka-GE"/>
        </w:rPr>
        <w:t>70%</w:t>
      </w:r>
      <w:r w:rsidR="00A63BD7" w:rsidRPr="00726045">
        <w:rPr>
          <w:rFonts w:ascii="Sylfaen" w:hAnsi="Sylfaen"/>
          <w:sz w:val="22"/>
          <w:szCs w:val="22"/>
          <w:lang w:val="ka-GE"/>
        </w:rPr>
        <w:t>.</w:t>
      </w:r>
    </w:p>
    <w:p w14:paraId="73F6BA17" w14:textId="77777777" w:rsidR="00A63BD7" w:rsidRPr="00726045" w:rsidRDefault="00A63BD7" w:rsidP="0097081E">
      <w:pPr>
        <w:spacing w:beforeLines="60" w:before="144" w:afterLines="60" w:after="144" w:line="276" w:lineRule="auto"/>
        <w:jc w:val="both"/>
        <w:rPr>
          <w:rFonts w:ascii="Sylfaen" w:hAnsi="Sylfaen"/>
          <w:b/>
          <w:sz w:val="22"/>
          <w:szCs w:val="22"/>
          <w:lang w:val="ka-GE"/>
        </w:rPr>
      </w:pPr>
    </w:p>
    <w:p w14:paraId="38A35DEC" w14:textId="77777777" w:rsidR="00A65183" w:rsidRPr="00726045" w:rsidRDefault="00A65183" w:rsidP="0097081E">
      <w:pPr>
        <w:spacing w:beforeLines="60" w:before="144" w:afterLines="60" w:after="144" w:line="276" w:lineRule="auto"/>
        <w:jc w:val="both"/>
        <w:rPr>
          <w:rFonts w:ascii="Sylfaen" w:hAnsi="Sylfaen"/>
          <w:b/>
          <w:sz w:val="22"/>
          <w:szCs w:val="22"/>
          <w:lang w:val="en-US"/>
        </w:rPr>
      </w:pPr>
      <w:r w:rsidRPr="00726045">
        <w:rPr>
          <w:rFonts w:ascii="Sylfaen" w:hAnsi="Sylfaen"/>
          <w:b/>
          <w:sz w:val="22"/>
          <w:szCs w:val="22"/>
          <w:lang w:val="ka-GE"/>
        </w:rPr>
        <w:t>აქტივობა 2.1.2. თანამდებობის პირთა ქონებრივი მდგომარეობის დეკლარაციების მონიტორინგის სისტემის დახვეწის მიზნით, სამუშაო ჯგუფის მიერ, დეკლარაციების შერჩევის მეთოდოლოგიაზე რეკომენდაციების შემუშავება და შეთანხმება სამუშაო ჯგუფის ფარგლებში</w:t>
      </w:r>
    </w:p>
    <w:p w14:paraId="145A75F8" w14:textId="77777777" w:rsidR="00A65183" w:rsidRPr="00726045" w:rsidRDefault="00A65183" w:rsidP="0097081E">
      <w:pPr>
        <w:spacing w:beforeLines="60" w:before="144" w:afterLines="60" w:after="144" w:line="276" w:lineRule="auto"/>
        <w:jc w:val="both"/>
        <w:rPr>
          <w:rFonts w:ascii="Sylfaen" w:hAnsi="Sylfaen"/>
          <w:sz w:val="22"/>
          <w:szCs w:val="22"/>
          <w:lang w:val="ka-GE"/>
        </w:rPr>
      </w:pPr>
      <w:r w:rsidRPr="00726045">
        <w:rPr>
          <w:rFonts w:ascii="Sylfaen" w:hAnsi="Sylfaen"/>
          <w:b/>
          <w:sz w:val="22"/>
          <w:szCs w:val="22"/>
          <w:lang w:val="ka-GE"/>
        </w:rPr>
        <w:t xml:space="preserve">პროგრესი: </w:t>
      </w:r>
      <w:r w:rsidRPr="00726045">
        <w:rPr>
          <w:rFonts w:ascii="Sylfaen" w:hAnsi="Sylfaen"/>
          <w:sz w:val="22"/>
          <w:szCs w:val="22"/>
          <w:lang w:val="ka-GE"/>
        </w:rPr>
        <w:t>საჯარო სამსახურის ბიუროში, თანამდებობის პირთა ქონებრივი მდგომარეობის დეკლარაციების შევსებაზე და მონიტორინგის განხორციელებაზე მომუშავე პირების, ბიუროს ხელმძღვანელობის, ასევე, სსიპ - მონაცემთა გაცვლის სააგენტოს, სსიპ - შემოსავლების სამსახურისა და სსიპ - საჯარო რეესტრის ეროვნული სააგენტოს წარმომადგენლების ჩართულობით შექმნილი სამუშაო ჯგუფის ფარგლებში,</w:t>
      </w:r>
      <w:r w:rsidRPr="00726045">
        <w:rPr>
          <w:rFonts w:ascii="Sylfaen" w:hAnsi="Sylfaen"/>
          <w:b/>
          <w:sz w:val="22"/>
          <w:szCs w:val="22"/>
          <w:lang w:val="ka-GE"/>
        </w:rPr>
        <w:t xml:space="preserve"> </w:t>
      </w:r>
      <w:r w:rsidRPr="00726045">
        <w:rPr>
          <w:rFonts w:ascii="Sylfaen" w:hAnsi="Sylfaen"/>
          <w:sz w:val="22"/>
          <w:szCs w:val="22"/>
          <w:lang w:val="ka-GE"/>
        </w:rPr>
        <w:t xml:space="preserve">შემუშავდა დეკლარაციების შევსების </w:t>
      </w:r>
      <w:r w:rsidRPr="00726045">
        <w:rPr>
          <w:rFonts w:ascii="Sylfaen" w:hAnsi="Sylfaen"/>
          <w:sz w:val="22"/>
          <w:szCs w:val="22"/>
          <w:lang w:val="ka-GE"/>
        </w:rPr>
        <w:lastRenderedPageBreak/>
        <w:t xml:space="preserve">სისტემის განახლებული </w:t>
      </w:r>
      <w:proofErr w:type="spellStart"/>
      <w:r w:rsidRPr="00726045">
        <w:rPr>
          <w:rFonts w:ascii="Sylfaen" w:hAnsi="Sylfaen"/>
          <w:sz w:val="22"/>
          <w:szCs w:val="22"/>
          <w:lang w:val="ka-GE"/>
        </w:rPr>
        <w:t>ფუნქციონალის</w:t>
      </w:r>
      <w:proofErr w:type="spellEnd"/>
      <w:r w:rsidRPr="00726045">
        <w:rPr>
          <w:rFonts w:ascii="Sylfaen" w:hAnsi="Sylfaen"/>
          <w:sz w:val="22"/>
          <w:szCs w:val="22"/>
          <w:lang w:val="ka-GE"/>
        </w:rPr>
        <w:t xml:space="preserve"> აღწერილობითი დოკუმენტის პირველადი სამუშაო ვერსია, რომელშიც გაწერილია თანამდებობის პირთა ქონებრივი დეკლარაციების სისტემაში (declaration.gov.ge) განსახორციელებელი ცვლილებები. ცვლილებები ინიცირებულია საჯარო სამსახურის ბიუროს მიერ და მიზნად ისახავს ერთი მხრივ, დეკლარაციაში ინფორმაციის შეტანის პროცესის გამარტივებას, ხოლო მეორე მხრივ, „ელექტრონული დოკუმენტისა და ელექტრონული სანდო მომსახურების შესახებ“ საქართველოს კანონით განსაზღვრულ რეგულაციებთან შესაბამისობაში მოსვლას.</w:t>
      </w:r>
    </w:p>
    <w:p w14:paraId="0AB90913" w14:textId="24F7BA21" w:rsidR="009723C9" w:rsidRPr="00726045" w:rsidRDefault="009723C9"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 xml:space="preserve">აქტივობა ნაწილობრივ შესრულდა </w:t>
      </w:r>
      <w:r w:rsidR="00460993" w:rsidRPr="00726045">
        <w:rPr>
          <w:rFonts w:ascii="Sylfaen" w:hAnsi="Sylfaen"/>
          <w:sz w:val="22"/>
          <w:szCs w:val="22"/>
          <w:lang w:val="ka-GE"/>
        </w:rPr>
        <w:t>-</w:t>
      </w:r>
      <w:r w:rsidR="00844DBC">
        <w:rPr>
          <w:rFonts w:ascii="Sylfaen" w:hAnsi="Sylfaen"/>
          <w:sz w:val="22"/>
          <w:szCs w:val="22"/>
          <w:lang w:val="en-US"/>
        </w:rPr>
        <w:t xml:space="preserve"> </w:t>
      </w:r>
      <w:r w:rsidRPr="00726045">
        <w:rPr>
          <w:rFonts w:ascii="Sylfaen" w:hAnsi="Sylfaen"/>
          <w:sz w:val="22"/>
          <w:szCs w:val="22"/>
          <w:lang w:val="ka-GE"/>
        </w:rPr>
        <w:t>40%</w:t>
      </w:r>
      <w:r w:rsidR="00C674EF" w:rsidRPr="00726045">
        <w:rPr>
          <w:rFonts w:ascii="Sylfaen" w:hAnsi="Sylfaen"/>
          <w:sz w:val="22"/>
          <w:szCs w:val="22"/>
          <w:lang w:val="ka-GE"/>
        </w:rPr>
        <w:t>.</w:t>
      </w:r>
    </w:p>
    <w:p w14:paraId="10236244" w14:textId="77777777" w:rsidR="00C674EF" w:rsidRPr="00726045" w:rsidRDefault="00C674EF" w:rsidP="0097081E">
      <w:pPr>
        <w:spacing w:beforeLines="60" w:before="144" w:afterLines="60" w:after="144" w:line="276" w:lineRule="auto"/>
        <w:jc w:val="both"/>
        <w:rPr>
          <w:rFonts w:ascii="Sylfaen" w:hAnsi="Sylfaen"/>
          <w:b/>
          <w:sz w:val="22"/>
          <w:szCs w:val="22"/>
          <w:lang w:val="ka-GE"/>
        </w:rPr>
      </w:pPr>
    </w:p>
    <w:p w14:paraId="75600B93" w14:textId="77777777" w:rsidR="00A65183" w:rsidRPr="00726045" w:rsidRDefault="00A65183"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აქტივობა 2.1.3. თანამდებობის პირთა ქონებრივი მდგომარეობის დეკლარაციების მონიტორინგის სისტემის დახვეწასთან დაკავშირებული რეკომენდაციების ასახვა შესაბამის სამართლებრივ დოკუმენტებში</w:t>
      </w:r>
    </w:p>
    <w:p w14:paraId="6338C86F" w14:textId="2B72D84B" w:rsidR="009723C9" w:rsidRPr="00726045" w:rsidRDefault="009723C9" w:rsidP="0097081E">
      <w:pPr>
        <w:shd w:val="clear" w:color="auto" w:fill="DEEAF6" w:themeFill="accent1" w:themeFillTint="33"/>
        <w:spacing w:beforeLines="60" w:before="144" w:afterLines="60" w:after="144" w:line="276" w:lineRule="auto"/>
        <w:jc w:val="both"/>
        <w:rPr>
          <w:rFonts w:ascii="Sylfaen" w:hAnsi="Sylfaen"/>
          <w:sz w:val="22"/>
          <w:szCs w:val="22"/>
          <w:lang w:val="ka-GE"/>
        </w:rPr>
      </w:pPr>
      <w:r w:rsidRPr="00726045">
        <w:rPr>
          <w:rFonts w:ascii="Sylfaen" w:hAnsi="Sylfaen"/>
          <w:b/>
          <w:sz w:val="22"/>
          <w:szCs w:val="22"/>
          <w:lang w:val="ka-GE"/>
        </w:rPr>
        <w:t xml:space="preserve">პროგრესი: </w:t>
      </w:r>
      <w:r w:rsidRPr="00726045">
        <w:rPr>
          <w:rFonts w:ascii="Sylfaen" w:hAnsi="Sylfaen"/>
          <w:sz w:val="22"/>
          <w:szCs w:val="22"/>
          <w:lang w:val="ka-GE"/>
        </w:rPr>
        <w:t xml:space="preserve">აქტივობის </w:t>
      </w:r>
      <w:r w:rsidR="00460993" w:rsidRPr="00726045">
        <w:rPr>
          <w:rFonts w:ascii="Sylfaen" w:hAnsi="Sylfaen"/>
          <w:sz w:val="22"/>
          <w:szCs w:val="22"/>
          <w:lang w:val="ka-GE"/>
        </w:rPr>
        <w:t xml:space="preserve">განხორციელება </w:t>
      </w:r>
      <w:r w:rsidRPr="00726045">
        <w:rPr>
          <w:rFonts w:ascii="Sylfaen" w:hAnsi="Sylfaen"/>
          <w:sz w:val="22"/>
          <w:szCs w:val="22"/>
          <w:lang w:val="ka-GE"/>
        </w:rPr>
        <w:t xml:space="preserve">არ დაწყებულა </w:t>
      </w:r>
      <w:r w:rsidR="00460993" w:rsidRPr="00726045">
        <w:rPr>
          <w:rFonts w:ascii="Sylfaen" w:hAnsi="Sylfaen"/>
          <w:sz w:val="22"/>
          <w:szCs w:val="22"/>
          <w:lang w:val="ka-GE"/>
        </w:rPr>
        <w:t>-</w:t>
      </w:r>
      <w:r w:rsidR="00844DBC">
        <w:rPr>
          <w:rFonts w:ascii="Sylfaen" w:hAnsi="Sylfaen"/>
          <w:sz w:val="22"/>
          <w:szCs w:val="22"/>
          <w:lang w:val="en-US"/>
        </w:rPr>
        <w:t xml:space="preserve"> </w:t>
      </w:r>
      <w:r w:rsidRPr="00726045">
        <w:rPr>
          <w:rFonts w:ascii="Sylfaen" w:hAnsi="Sylfaen"/>
          <w:sz w:val="22"/>
          <w:szCs w:val="22"/>
          <w:lang w:val="ka-GE"/>
        </w:rPr>
        <w:t>0%</w:t>
      </w:r>
      <w:r w:rsidR="00C674EF" w:rsidRPr="00726045">
        <w:rPr>
          <w:rFonts w:ascii="Sylfaen" w:hAnsi="Sylfaen"/>
          <w:sz w:val="22"/>
          <w:szCs w:val="22"/>
          <w:lang w:val="ka-GE"/>
        </w:rPr>
        <w:t>.</w:t>
      </w:r>
    </w:p>
    <w:p w14:paraId="3D4F6A8D" w14:textId="77777777" w:rsidR="00A35D73" w:rsidRPr="00726045" w:rsidRDefault="00A35D73" w:rsidP="0097081E">
      <w:pPr>
        <w:spacing w:beforeLines="60" w:before="144" w:afterLines="60" w:after="144" w:line="276" w:lineRule="auto"/>
        <w:jc w:val="both"/>
        <w:rPr>
          <w:rFonts w:ascii="Sylfaen" w:hAnsi="Sylfaen"/>
          <w:b/>
          <w:sz w:val="22"/>
          <w:szCs w:val="22"/>
          <w:lang w:val="ka-GE"/>
        </w:rPr>
      </w:pPr>
    </w:p>
    <w:tbl>
      <w:tblPr>
        <w:tblStyle w:val="TableGrid"/>
        <w:tblW w:w="0" w:type="auto"/>
        <w:tblLook w:val="04A0" w:firstRow="1" w:lastRow="0" w:firstColumn="1" w:lastColumn="0" w:noHBand="0" w:noVBand="1"/>
      </w:tblPr>
      <w:tblGrid>
        <w:gridCol w:w="9350"/>
      </w:tblGrid>
      <w:tr w:rsidR="00A35D73" w:rsidRPr="00726045" w14:paraId="6708B056" w14:textId="77777777" w:rsidTr="00A35D73">
        <w:tc>
          <w:tcPr>
            <w:tcW w:w="9350" w:type="dxa"/>
            <w:shd w:val="clear" w:color="auto" w:fill="DEEAF6" w:themeFill="accent1" w:themeFillTint="33"/>
          </w:tcPr>
          <w:p w14:paraId="0ED39BB2" w14:textId="65C1BEB7" w:rsidR="00A35D73" w:rsidRPr="00726045" w:rsidRDefault="00A35D73" w:rsidP="003F11A0">
            <w:pPr>
              <w:autoSpaceDE w:val="0"/>
              <w:autoSpaceDN w:val="0"/>
              <w:adjustRightInd w:val="0"/>
              <w:spacing w:beforeLines="60" w:before="144" w:afterLines="60" w:after="144" w:line="276" w:lineRule="auto"/>
              <w:contextualSpacing/>
              <w:jc w:val="both"/>
              <w:rPr>
                <w:rFonts w:ascii="Sylfaen" w:eastAsiaTheme="minorHAnsi" w:hAnsi="Sylfaen" w:cs="Sylfaen"/>
                <w:color w:val="000000"/>
                <w:sz w:val="22"/>
                <w:szCs w:val="22"/>
                <w:lang w:val="ka-GE" w:eastAsia="en-US"/>
              </w:rPr>
            </w:pPr>
            <w:r w:rsidRPr="00726045">
              <w:rPr>
                <w:rFonts w:ascii="Sylfaen" w:hAnsi="Sylfaen" w:cs="Sylfaen"/>
                <w:sz w:val="22"/>
                <w:szCs w:val="22"/>
                <w:lang w:val="ka-GE"/>
              </w:rPr>
              <w:t>ამოცანი</w:t>
            </w:r>
            <w:r w:rsidR="00552972">
              <w:rPr>
                <w:rFonts w:ascii="Sylfaen" w:hAnsi="Sylfaen" w:cs="Sylfaen"/>
                <w:sz w:val="22"/>
                <w:szCs w:val="22"/>
                <w:lang w:val="ka-GE"/>
              </w:rPr>
              <w:t>თ</w:t>
            </w:r>
            <w:r w:rsidR="00552972">
              <w:rPr>
                <w:rFonts w:ascii="Sylfaen" w:hAnsi="Sylfaen" w:cs="Sylfaen"/>
                <w:sz w:val="22"/>
                <w:szCs w:val="22"/>
                <w:lang w:val="en-US"/>
              </w:rPr>
              <w:t xml:space="preserve"> </w:t>
            </w:r>
            <w:r w:rsidR="00552972">
              <w:rPr>
                <w:rFonts w:ascii="Sylfaen" w:hAnsi="Sylfaen" w:cs="Sylfaen"/>
                <w:sz w:val="22"/>
                <w:szCs w:val="22"/>
                <w:lang w:val="ka-GE"/>
              </w:rPr>
              <w:t xml:space="preserve">განსაზღვრული მიზნის მისაღწევად </w:t>
            </w:r>
            <w:r w:rsidRPr="00726045">
              <w:rPr>
                <w:rFonts w:ascii="Sylfaen" w:hAnsi="Sylfaen"/>
                <w:sz w:val="22"/>
                <w:szCs w:val="22"/>
                <w:lang w:val="ka-GE"/>
              </w:rPr>
              <w:t xml:space="preserve"> </w:t>
            </w:r>
            <w:r w:rsidR="00552972">
              <w:rPr>
                <w:rFonts w:ascii="Sylfaen" w:hAnsi="Sylfaen" w:cs="Sylfaen"/>
                <w:sz w:val="22"/>
                <w:szCs w:val="22"/>
                <w:lang w:val="ka-GE"/>
              </w:rPr>
              <w:t>გათვალისწინებულია</w:t>
            </w:r>
            <w:r w:rsidR="00552972" w:rsidRPr="00726045">
              <w:rPr>
                <w:rFonts w:ascii="Sylfaen" w:hAnsi="Sylfaen"/>
                <w:sz w:val="22"/>
                <w:szCs w:val="22"/>
                <w:lang w:val="ka-GE"/>
              </w:rPr>
              <w:t xml:space="preserve"> </w:t>
            </w:r>
            <w:r w:rsidR="004A6AEC" w:rsidRPr="00726045">
              <w:rPr>
                <w:rFonts w:ascii="Sylfaen" w:hAnsi="Sylfaen"/>
                <w:sz w:val="22"/>
                <w:szCs w:val="22"/>
                <w:lang w:val="ka-GE"/>
              </w:rPr>
              <w:t>სამი</w:t>
            </w:r>
            <w:r w:rsidRPr="00726045">
              <w:rPr>
                <w:rFonts w:ascii="Sylfaen" w:hAnsi="Sylfaen"/>
                <w:sz w:val="22"/>
                <w:szCs w:val="22"/>
                <w:lang w:val="ka-GE"/>
              </w:rPr>
              <w:t xml:space="preserve"> აქტივობა. </w:t>
            </w:r>
            <w:r w:rsidR="004212A3">
              <w:rPr>
                <w:rFonts w:ascii="Sylfaen" w:hAnsi="Sylfaen"/>
                <w:sz w:val="22"/>
                <w:szCs w:val="22"/>
                <w:lang w:val="ka-GE"/>
              </w:rPr>
              <w:t>სამივე აქტივობის დასრულების ვადა სცდება საანგარიშო პერიოდს.</w:t>
            </w:r>
            <w:r w:rsidRPr="00726045">
              <w:rPr>
                <w:rFonts w:ascii="Sylfaen" w:hAnsi="Sylfaen"/>
                <w:sz w:val="22"/>
                <w:szCs w:val="22"/>
                <w:lang w:val="ka-GE"/>
              </w:rPr>
              <w:t xml:space="preserve"> </w:t>
            </w:r>
            <w:r w:rsidR="00EC13AD" w:rsidRPr="00726045">
              <w:rPr>
                <w:rFonts w:ascii="Sylfaen" w:hAnsi="Sylfaen"/>
                <w:sz w:val="22"/>
                <w:szCs w:val="22"/>
                <w:lang w:val="ka-GE"/>
              </w:rPr>
              <w:t>ერთი</w:t>
            </w:r>
            <w:r w:rsidRPr="00726045">
              <w:rPr>
                <w:rFonts w:ascii="Sylfaen" w:hAnsi="Sylfaen"/>
                <w:sz w:val="22"/>
                <w:szCs w:val="22"/>
                <w:lang w:val="ka-GE"/>
              </w:rPr>
              <w:t xml:space="preserve"> აქტივობა</w:t>
            </w:r>
            <w:r w:rsidR="00EC13AD" w:rsidRPr="00726045">
              <w:rPr>
                <w:rFonts w:ascii="Sylfaen" w:hAnsi="Sylfaen"/>
                <w:sz w:val="22"/>
                <w:szCs w:val="22"/>
                <w:lang w:val="ka-GE"/>
              </w:rPr>
              <w:t xml:space="preserve"> </w:t>
            </w:r>
            <w:r w:rsidR="00B036DF">
              <w:rPr>
                <w:rFonts w:ascii="Sylfaen" w:hAnsi="Sylfaen"/>
                <w:sz w:val="22"/>
                <w:szCs w:val="22"/>
                <w:lang w:val="ka-GE"/>
              </w:rPr>
              <w:t>მეტ</w:t>
            </w:r>
            <w:r w:rsidR="00C674EF" w:rsidRPr="00726045">
              <w:rPr>
                <w:rFonts w:ascii="Sylfaen" w:hAnsi="Sylfaen"/>
                <w:sz w:val="22"/>
                <w:szCs w:val="22"/>
                <w:lang w:val="ka-GE"/>
              </w:rPr>
              <w:t>წილად შესრულდა</w:t>
            </w:r>
            <w:r w:rsidR="00EC13AD" w:rsidRPr="00726045">
              <w:rPr>
                <w:rFonts w:ascii="Sylfaen" w:hAnsi="Sylfaen"/>
                <w:sz w:val="22"/>
                <w:szCs w:val="22"/>
                <w:lang w:val="ka-GE"/>
              </w:rPr>
              <w:t xml:space="preserve">, მეორე - </w:t>
            </w:r>
            <w:r w:rsidR="00C674EF" w:rsidRPr="00726045">
              <w:rPr>
                <w:rFonts w:ascii="Sylfaen" w:hAnsi="Sylfaen"/>
                <w:sz w:val="22"/>
                <w:szCs w:val="22"/>
                <w:lang w:val="ka-GE"/>
              </w:rPr>
              <w:t>ნაწილობრივ</w:t>
            </w:r>
            <w:r w:rsidR="00811DE0">
              <w:rPr>
                <w:rFonts w:ascii="Sylfaen" w:hAnsi="Sylfaen"/>
                <w:sz w:val="22"/>
                <w:szCs w:val="22"/>
                <w:lang w:val="ka-GE"/>
              </w:rPr>
              <w:t xml:space="preserve">, </w:t>
            </w:r>
            <w:r w:rsidR="00EC13AD" w:rsidRPr="00726045">
              <w:rPr>
                <w:rFonts w:ascii="Sylfaen" w:hAnsi="Sylfaen"/>
                <w:sz w:val="22"/>
                <w:szCs w:val="22"/>
                <w:lang w:val="ka-GE"/>
              </w:rPr>
              <w:t xml:space="preserve">ხოლო მესამე აქტივობის </w:t>
            </w:r>
            <w:r w:rsidR="00B036DF">
              <w:rPr>
                <w:rFonts w:ascii="Sylfaen" w:hAnsi="Sylfaen"/>
                <w:sz w:val="22"/>
                <w:szCs w:val="22"/>
                <w:lang w:val="ka-GE"/>
              </w:rPr>
              <w:t>განხორციელება</w:t>
            </w:r>
            <w:r w:rsidR="00B036DF" w:rsidRPr="00726045">
              <w:rPr>
                <w:rFonts w:ascii="Sylfaen" w:hAnsi="Sylfaen"/>
                <w:sz w:val="22"/>
                <w:szCs w:val="22"/>
                <w:lang w:val="ka-GE"/>
              </w:rPr>
              <w:t xml:space="preserve"> </w:t>
            </w:r>
            <w:r w:rsidRPr="00726045">
              <w:rPr>
                <w:rFonts w:ascii="Sylfaen" w:hAnsi="Sylfaen"/>
                <w:sz w:val="22"/>
                <w:szCs w:val="22"/>
                <w:lang w:val="ka-GE"/>
              </w:rPr>
              <w:t>არ დაწყებულა</w:t>
            </w:r>
            <w:r w:rsidR="00C674EF" w:rsidRPr="00726045">
              <w:rPr>
                <w:rFonts w:ascii="Sylfaen" w:hAnsi="Sylfaen"/>
                <w:sz w:val="22"/>
                <w:szCs w:val="22"/>
                <w:lang w:val="ka-GE"/>
              </w:rPr>
              <w:t>.</w:t>
            </w:r>
            <w:r w:rsidR="00CA78C5" w:rsidRPr="00726045">
              <w:rPr>
                <w:rFonts w:ascii="Sylfaen" w:hAnsi="Sylfaen"/>
                <w:sz w:val="22"/>
                <w:szCs w:val="22"/>
                <w:lang w:val="ka-GE"/>
              </w:rPr>
              <w:t xml:space="preserve"> </w:t>
            </w:r>
            <w:r w:rsidR="003F11A0">
              <w:rPr>
                <w:rFonts w:ascii="Sylfaen" w:hAnsi="Sylfaen"/>
                <w:sz w:val="22"/>
                <w:szCs w:val="22"/>
                <w:lang w:val="ka-GE"/>
              </w:rPr>
              <w:t xml:space="preserve">მნიშვნელოვანია, </w:t>
            </w:r>
            <w:r w:rsidR="00CA78C5" w:rsidRPr="00726045">
              <w:rPr>
                <w:rFonts w:ascii="Sylfaen" w:hAnsi="Sylfaen"/>
                <w:sz w:val="22"/>
                <w:szCs w:val="22"/>
                <w:lang w:val="ka-GE"/>
              </w:rPr>
              <w:t xml:space="preserve"> თანამდებობის პირთა ქონებრივი მდგომარეობის დეკლარაციების მონიტორინგის სისტემის დახვეწის მიზნით ამოქმედდეს ქონებრივი დეკლარაციების სისტემის ცვლილებებ</w:t>
            </w:r>
            <w:r w:rsidR="003F11A0">
              <w:rPr>
                <w:rFonts w:ascii="Sylfaen" w:hAnsi="Sylfaen"/>
                <w:sz w:val="22"/>
                <w:szCs w:val="22"/>
                <w:lang w:val="ka-GE"/>
              </w:rPr>
              <w:t>ი.</w:t>
            </w:r>
          </w:p>
        </w:tc>
      </w:tr>
    </w:tbl>
    <w:p w14:paraId="44247C70" w14:textId="77777777" w:rsidR="00C674EF" w:rsidRPr="00726045" w:rsidRDefault="00C674EF" w:rsidP="0097081E">
      <w:pPr>
        <w:spacing w:beforeLines="60" w:before="144" w:afterLines="60" w:after="144" w:line="276" w:lineRule="auto"/>
        <w:jc w:val="both"/>
        <w:rPr>
          <w:rFonts w:ascii="Sylfaen" w:hAnsi="Sylfaen"/>
          <w:b/>
          <w:sz w:val="22"/>
          <w:szCs w:val="22"/>
          <w:lang w:val="ka-GE"/>
        </w:rPr>
      </w:pPr>
    </w:p>
    <w:p w14:paraId="390AAE11" w14:textId="77777777" w:rsidR="00A65183" w:rsidRPr="00726045" w:rsidRDefault="00A65183"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ამოცანა 2.2. კეთილსინდისიერების, ეთიკის, ინტერესთა შეუთავსებლობის საკითხებთან დაკავშირებით საჯარო მოხელეების ცნობიერების ამაღლება და I და II რანგის პროფესიული საჯარო მოხელეებისათვის მენეჯერული უნარების განვითარების ხელშეწყობა</w:t>
      </w:r>
    </w:p>
    <w:p w14:paraId="69C488FB" w14:textId="77777777" w:rsidR="00A65183" w:rsidRPr="00726045" w:rsidRDefault="00A65183"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აქტივობა 2.2.1. საჯარო სამსახურში დასაქმებულ პირთათვის, ეთიკის საკითხებში, ელექტრონული სასწავლო კურსის შემუშავება და დანერგვა</w:t>
      </w:r>
    </w:p>
    <w:p w14:paraId="027BD42E" w14:textId="77777777" w:rsidR="00A65183" w:rsidRPr="00726045" w:rsidRDefault="00A65183" w:rsidP="0097081E">
      <w:pPr>
        <w:spacing w:beforeLines="60" w:before="144" w:afterLines="60" w:after="144" w:line="276" w:lineRule="auto"/>
        <w:jc w:val="both"/>
        <w:rPr>
          <w:rFonts w:ascii="Sylfaen" w:hAnsi="Sylfaen"/>
          <w:sz w:val="22"/>
          <w:szCs w:val="22"/>
          <w:lang w:val="ka-GE"/>
        </w:rPr>
      </w:pPr>
      <w:r w:rsidRPr="00726045">
        <w:rPr>
          <w:rFonts w:ascii="Sylfaen" w:hAnsi="Sylfaen"/>
          <w:b/>
          <w:sz w:val="22"/>
          <w:szCs w:val="22"/>
          <w:lang w:val="ka-GE"/>
        </w:rPr>
        <w:t xml:space="preserve">პროგრესი: </w:t>
      </w:r>
      <w:r w:rsidRPr="00726045">
        <w:rPr>
          <w:rFonts w:ascii="Sylfaen" w:hAnsi="Sylfaen"/>
          <w:sz w:val="22"/>
          <w:szCs w:val="22"/>
          <w:lang w:val="ka-GE"/>
        </w:rPr>
        <w:t>საქართველოს საჯარო დაწესებულებებში, ეთიკისა და ქცევის ზოგადი წესების გამოყენების ერთგვაროვანი პრაქტიკის დამკვიდრებისა და ეთიკის საკითხებში ცნობიერების ამაღლების მიზნით, საჯარო სამსახურის ბიურომ შეიმუშავა საჯარო სამსახურში ეთიკის ელექტრონული სასწავლო პლატფორმის კონცეფცია.</w:t>
      </w:r>
    </w:p>
    <w:p w14:paraId="63879A3D" w14:textId="13CF9739" w:rsidR="00A65183" w:rsidRPr="00726045" w:rsidRDefault="00A65183" w:rsidP="0097081E">
      <w:pPr>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 xml:space="preserve">კონცეფციით განისაზღვრა ელექტრონული კურსის მიზანი, თემატიკა, ხანგრძლივობა, სწავლების მეთოდოლოგია, სამიზნე აუდიტორია და კურსის მოდულები. შემდეგ ეტაპზე, გერმანიის საერთაშორისო თანამშრომლობის საზოგადოების (GIZ) სამართლის პროგრამის მიერ გამოცხადებული ტენდერის საფუძველზე შერჩეულმა კომპანიამ განახორციელა </w:t>
      </w:r>
      <w:r w:rsidRPr="00726045">
        <w:rPr>
          <w:rFonts w:ascii="Sylfaen" w:hAnsi="Sylfaen"/>
          <w:sz w:val="22"/>
          <w:szCs w:val="22"/>
          <w:lang w:val="ka-GE"/>
        </w:rPr>
        <w:lastRenderedPageBreak/>
        <w:t>ელექტრონული კურსის პროგრამული უზრუნველყოფა. აღნიშნულის გათვალისწინებით, 2019 წლის 2 და 3 მაისს, საჯარო სამსახურის ბიუროს მიერ გაიმართა სამუშაო შეხვედრა, რომელსაც დაესწრნენ საჯარო დაწესებულებების ადამიანური რესურსების მართვისა და  შიდა აუდიტის თანამშრომლები. შეხვედრის შედეგად, შემუშავდა ეთიკის ელექტრონული სასწავლო მოდულის შინაარსის მონახაზი. ამ ეტაპზე, მიმდინარეობს ელექტრონული სისტემის შინაარსობრივი გამართვა და დიზაინზე მუშაობა.</w:t>
      </w:r>
    </w:p>
    <w:p w14:paraId="62D55541" w14:textId="54BE6EA3" w:rsidR="009723C9" w:rsidRPr="00726045" w:rsidRDefault="009723C9"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 xml:space="preserve">აქტივობა ნაწილობრივ შესრულდა </w:t>
      </w:r>
      <w:r w:rsidR="00460993" w:rsidRPr="00726045">
        <w:rPr>
          <w:rFonts w:ascii="Sylfaen" w:hAnsi="Sylfaen"/>
          <w:sz w:val="22"/>
          <w:szCs w:val="22"/>
          <w:lang w:val="ka-GE"/>
        </w:rPr>
        <w:t>-</w:t>
      </w:r>
      <w:r w:rsidR="00844DBC">
        <w:rPr>
          <w:rFonts w:ascii="Sylfaen" w:hAnsi="Sylfaen"/>
          <w:sz w:val="22"/>
          <w:szCs w:val="22"/>
          <w:lang w:val="en-US"/>
        </w:rPr>
        <w:t xml:space="preserve"> </w:t>
      </w:r>
      <w:r w:rsidR="00834D7D">
        <w:rPr>
          <w:rFonts w:ascii="Sylfaen" w:hAnsi="Sylfaen"/>
          <w:sz w:val="22"/>
          <w:szCs w:val="22"/>
          <w:lang w:val="en-US"/>
        </w:rPr>
        <w:t>40</w:t>
      </w:r>
      <w:r w:rsidRPr="00726045">
        <w:rPr>
          <w:rFonts w:ascii="Sylfaen" w:hAnsi="Sylfaen"/>
          <w:sz w:val="22"/>
          <w:szCs w:val="22"/>
          <w:lang w:val="ka-GE"/>
        </w:rPr>
        <w:t>%</w:t>
      </w:r>
      <w:r w:rsidR="00C674EF" w:rsidRPr="00726045">
        <w:rPr>
          <w:rFonts w:ascii="Sylfaen" w:hAnsi="Sylfaen"/>
          <w:sz w:val="22"/>
          <w:szCs w:val="22"/>
          <w:lang w:val="ka-GE"/>
        </w:rPr>
        <w:t>.</w:t>
      </w:r>
    </w:p>
    <w:p w14:paraId="0271A3C6" w14:textId="77777777" w:rsidR="00B036DF" w:rsidRDefault="00B036DF" w:rsidP="0097081E">
      <w:pPr>
        <w:spacing w:beforeLines="60" w:before="144" w:afterLines="60" w:after="144" w:line="276" w:lineRule="auto"/>
        <w:jc w:val="both"/>
        <w:rPr>
          <w:rFonts w:ascii="Sylfaen" w:hAnsi="Sylfaen"/>
          <w:b/>
          <w:sz w:val="22"/>
          <w:szCs w:val="22"/>
          <w:lang w:val="ka-GE"/>
        </w:rPr>
      </w:pPr>
    </w:p>
    <w:p w14:paraId="6AAF0B32" w14:textId="77777777" w:rsidR="00A65183" w:rsidRPr="00726045" w:rsidRDefault="00A65183"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აქტივობა 2.2.2. კეთილსინდისიერების, რისკების ანალიზისა და თვითშეფასების საკითხებში საჯარო სექტორში I და II რანგის პროფესიული საჯარო მოხელეებისათვის სამუშაო შეხვედრების ჩატარება</w:t>
      </w:r>
    </w:p>
    <w:p w14:paraId="359BB325" w14:textId="77777777" w:rsidR="00A65183" w:rsidRPr="00726045" w:rsidRDefault="00A65183" w:rsidP="0097081E">
      <w:pPr>
        <w:spacing w:beforeLines="60" w:before="144" w:afterLines="60" w:after="144" w:line="276" w:lineRule="auto"/>
        <w:jc w:val="both"/>
        <w:rPr>
          <w:rFonts w:ascii="Sylfaen" w:hAnsi="Sylfaen"/>
          <w:sz w:val="22"/>
          <w:szCs w:val="22"/>
          <w:lang w:val="ka-GE"/>
        </w:rPr>
      </w:pPr>
      <w:r w:rsidRPr="00726045">
        <w:rPr>
          <w:rFonts w:ascii="Sylfaen" w:hAnsi="Sylfaen"/>
          <w:b/>
          <w:sz w:val="22"/>
          <w:szCs w:val="22"/>
          <w:lang w:val="ka-GE"/>
        </w:rPr>
        <w:t xml:space="preserve">პროგრესი: </w:t>
      </w:r>
      <w:r w:rsidRPr="00726045">
        <w:rPr>
          <w:rFonts w:ascii="Sylfaen" w:hAnsi="Sylfaen"/>
          <w:sz w:val="22"/>
          <w:szCs w:val="22"/>
          <w:lang w:val="ka-GE"/>
        </w:rPr>
        <w:t>ანტიკორუფციული საბჭოს სამდივნომ სამუშაო შეხვედრები გამართა საჯარო მმართველობის რეფორმის ევროკავშირის ტექნიკური დახმარების პროექტის წარმომადგენლებთან. პროექტის ფარგლებში იგეგმება I და II რანგის პროფესიული საჯარო მოხელეებისათვის ტრენინგების გამართვა 2019 წლის ბოლოს.</w:t>
      </w:r>
    </w:p>
    <w:p w14:paraId="057052D2" w14:textId="03424EF2" w:rsidR="00582508" w:rsidRPr="00726045" w:rsidRDefault="00582508"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 xml:space="preserve">აქტივობა ნაწილობრივ შესრულდა </w:t>
      </w:r>
      <w:r w:rsidR="00460993" w:rsidRPr="00726045">
        <w:rPr>
          <w:rFonts w:ascii="Sylfaen" w:hAnsi="Sylfaen"/>
          <w:sz w:val="22"/>
          <w:szCs w:val="22"/>
          <w:lang w:val="ka-GE"/>
        </w:rPr>
        <w:t>-</w:t>
      </w:r>
      <w:r w:rsidR="00834D7D">
        <w:rPr>
          <w:rFonts w:ascii="Sylfaen" w:hAnsi="Sylfaen"/>
          <w:sz w:val="22"/>
          <w:szCs w:val="22"/>
          <w:lang w:val="en-US"/>
        </w:rPr>
        <w:t xml:space="preserve"> </w:t>
      </w:r>
      <w:r w:rsidRPr="00726045">
        <w:rPr>
          <w:rFonts w:ascii="Sylfaen" w:hAnsi="Sylfaen"/>
          <w:sz w:val="22"/>
          <w:szCs w:val="22"/>
          <w:lang w:val="ka-GE"/>
        </w:rPr>
        <w:t>10%</w:t>
      </w:r>
      <w:r w:rsidR="00C674EF" w:rsidRPr="00726045">
        <w:rPr>
          <w:rFonts w:ascii="Sylfaen" w:hAnsi="Sylfaen"/>
          <w:sz w:val="22"/>
          <w:szCs w:val="22"/>
          <w:lang w:val="ka-GE"/>
        </w:rPr>
        <w:t>.</w:t>
      </w:r>
    </w:p>
    <w:p w14:paraId="0E8B54F0" w14:textId="77777777" w:rsidR="00C674EF" w:rsidRPr="00726045" w:rsidRDefault="00C674EF" w:rsidP="0097081E">
      <w:pPr>
        <w:spacing w:beforeLines="60" w:before="144" w:afterLines="60" w:after="144" w:line="276" w:lineRule="auto"/>
        <w:jc w:val="both"/>
        <w:rPr>
          <w:rFonts w:ascii="Sylfaen" w:hAnsi="Sylfaen"/>
          <w:b/>
          <w:sz w:val="22"/>
          <w:szCs w:val="22"/>
          <w:lang w:val="ka-GE"/>
        </w:rPr>
      </w:pPr>
    </w:p>
    <w:p w14:paraId="0E19EA86" w14:textId="77777777" w:rsidR="00A65183" w:rsidRPr="00726045" w:rsidRDefault="00A65183"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აქტივობა 2.2.3. საჯარო სამსახურში დასაქმებული I და II რანგის პროფესიული საჯარო მოხელეების მენეჯერული უნარების განვითარებისათვის პროფესიული განვითარების პროგრამის შემუშავება და ტრენინგების ჩატარება</w:t>
      </w:r>
    </w:p>
    <w:p w14:paraId="2DDC8172" w14:textId="1DE931D6" w:rsidR="00A65183" w:rsidRPr="00726045" w:rsidRDefault="00A65183" w:rsidP="0097081E">
      <w:pPr>
        <w:spacing w:beforeLines="60" w:before="144" w:afterLines="60" w:after="144" w:line="276" w:lineRule="auto"/>
        <w:jc w:val="both"/>
        <w:rPr>
          <w:rFonts w:ascii="Sylfaen" w:hAnsi="Sylfaen"/>
          <w:sz w:val="22"/>
          <w:szCs w:val="22"/>
          <w:lang w:val="ka-GE"/>
        </w:rPr>
      </w:pPr>
      <w:r w:rsidRPr="00726045">
        <w:rPr>
          <w:rFonts w:ascii="Sylfaen" w:hAnsi="Sylfaen"/>
          <w:b/>
          <w:sz w:val="22"/>
          <w:szCs w:val="22"/>
          <w:lang w:val="ka-GE"/>
        </w:rPr>
        <w:t xml:space="preserve">პროგრესი: </w:t>
      </w:r>
      <w:r w:rsidRPr="00726045">
        <w:rPr>
          <w:rFonts w:ascii="Sylfaen" w:hAnsi="Sylfaen"/>
          <w:sz w:val="22"/>
          <w:szCs w:val="22"/>
          <w:lang w:val="ka-GE"/>
        </w:rPr>
        <w:t xml:space="preserve">საჯარო სამსახურის ბიურომ, გერმანიის საერთაშორისო თანამშრომლობის საზოგადოების (GIZ) რეგიონული პროექტის - „მოხელეთა გადამზადების სისტემის ხელშეწყობა აღმოსავლეთ პარტნიორობის ქვეყნებში“ - მხარდაჭერით, 2018 წელს დაიწყო და 2019 წლის განმავლობაში დაასრულა მუშაობა საჯარო სამსახურში მენეჯმენტისა და ლიდერობის </w:t>
      </w:r>
      <w:proofErr w:type="spellStart"/>
      <w:r w:rsidRPr="00726045">
        <w:rPr>
          <w:rFonts w:ascii="Sylfaen" w:hAnsi="Sylfaen"/>
          <w:sz w:val="22"/>
          <w:szCs w:val="22"/>
          <w:lang w:val="ka-GE"/>
        </w:rPr>
        <w:t>შვიდმოდულიან</w:t>
      </w:r>
      <w:proofErr w:type="spellEnd"/>
      <w:r w:rsidRPr="00726045">
        <w:rPr>
          <w:rFonts w:ascii="Sylfaen" w:hAnsi="Sylfaen"/>
          <w:sz w:val="22"/>
          <w:szCs w:val="22"/>
          <w:lang w:val="ka-GE"/>
        </w:rPr>
        <w:t xml:space="preserve"> სასწავლო კურსზე. აღნიშნული კურსი შემუშავდა გერმანიის ფედერაციული რესპუბლიკის საჯარო მოხელეთა აკადემიის </w:t>
      </w:r>
      <w:r w:rsidR="00C674EF" w:rsidRPr="00726045">
        <w:rPr>
          <w:rFonts w:ascii="Sylfaen" w:hAnsi="Sylfaen"/>
          <w:sz w:val="22"/>
          <w:szCs w:val="22"/>
          <w:lang w:val="ka-GE"/>
        </w:rPr>
        <w:t>(</w:t>
      </w:r>
      <w:r w:rsidR="00C674EF" w:rsidRPr="00726045">
        <w:rPr>
          <w:rFonts w:ascii="Sylfaen" w:hAnsi="Sylfaen"/>
          <w:sz w:val="22"/>
          <w:szCs w:val="22"/>
          <w:lang w:val="en-US"/>
        </w:rPr>
        <w:t>DBB</w:t>
      </w:r>
      <w:r w:rsidR="003F3CFC">
        <w:rPr>
          <w:rFonts w:ascii="Sylfaen" w:hAnsi="Sylfaen"/>
          <w:sz w:val="22"/>
          <w:szCs w:val="22"/>
          <w:lang w:val="ka-GE"/>
        </w:rPr>
        <w:t xml:space="preserve"> </w:t>
      </w:r>
      <w:proofErr w:type="spellStart"/>
      <w:r w:rsidR="003F3CFC">
        <w:rPr>
          <w:rFonts w:ascii="Sylfaen" w:hAnsi="Sylfaen"/>
          <w:sz w:val="22"/>
          <w:szCs w:val="22"/>
          <w:lang w:val="ka-GE"/>
        </w:rPr>
        <w:t>Ac</w:t>
      </w:r>
      <w:r w:rsidR="00C674EF" w:rsidRPr="00726045">
        <w:rPr>
          <w:rFonts w:ascii="Sylfaen" w:hAnsi="Sylfaen"/>
          <w:sz w:val="22"/>
          <w:szCs w:val="22"/>
          <w:lang w:val="ka-GE"/>
        </w:rPr>
        <w:t>ademie</w:t>
      </w:r>
      <w:proofErr w:type="spellEnd"/>
      <w:r w:rsidR="00C674EF" w:rsidRPr="00726045">
        <w:rPr>
          <w:rFonts w:ascii="Sylfaen" w:hAnsi="Sylfaen"/>
          <w:sz w:val="22"/>
          <w:szCs w:val="22"/>
          <w:lang w:val="ka-GE"/>
        </w:rPr>
        <w:t xml:space="preserve">) </w:t>
      </w:r>
      <w:r w:rsidRPr="00726045">
        <w:rPr>
          <w:rFonts w:ascii="Sylfaen" w:hAnsi="Sylfaen"/>
          <w:sz w:val="22"/>
          <w:szCs w:val="22"/>
          <w:lang w:val="ka-GE"/>
        </w:rPr>
        <w:t xml:space="preserve">მიერ ჩატარებული მასშტაბური ტრენერთა ტრენინგის ფარგლებში და შედეგად შეიქმნა თანამედროვე მართვისა და მენეჯმენტის სწავლების ადგილობრივი პლატფორმა.  </w:t>
      </w:r>
    </w:p>
    <w:p w14:paraId="7F5EAD9B" w14:textId="511EB63C" w:rsidR="00A65183" w:rsidRPr="0046666B" w:rsidRDefault="00A65183" w:rsidP="0097081E">
      <w:pPr>
        <w:spacing w:beforeLines="60" w:before="144" w:afterLines="60" w:after="144" w:line="276" w:lineRule="auto"/>
        <w:jc w:val="both"/>
        <w:rPr>
          <w:rFonts w:ascii="Sylfaen" w:hAnsi="Sylfaen"/>
          <w:sz w:val="22"/>
          <w:szCs w:val="22"/>
          <w:lang w:val="en-US"/>
        </w:rPr>
      </w:pPr>
      <w:r w:rsidRPr="00726045">
        <w:rPr>
          <w:rFonts w:ascii="Sylfaen" w:hAnsi="Sylfaen"/>
          <w:sz w:val="22"/>
          <w:szCs w:val="22"/>
          <w:lang w:val="ka-GE"/>
        </w:rPr>
        <w:t xml:space="preserve">ამ ეტაპზე, გაეროს განვითარების პროგრამის (UNDP) მხარდაჭერით, ბიურო ახორციელებს პროექტს - „საჯარო სამსახურის რეფორმის იმპლემენტაციის პროცესში მმართველობის ახალი გზების დანერგვის ხელშეწყობა“, რომლის ფარგლებში </w:t>
      </w:r>
      <w:r w:rsidR="004C2A69" w:rsidRPr="00726045">
        <w:rPr>
          <w:rFonts w:ascii="Sylfaen" w:hAnsi="Sylfaen"/>
          <w:sz w:val="22"/>
          <w:szCs w:val="22"/>
          <w:lang w:val="ka-GE"/>
        </w:rPr>
        <w:t xml:space="preserve">სხვადასხვა </w:t>
      </w:r>
      <w:r w:rsidRPr="00726045">
        <w:rPr>
          <w:rFonts w:ascii="Sylfaen" w:hAnsi="Sylfaen"/>
          <w:sz w:val="22"/>
          <w:szCs w:val="22"/>
          <w:lang w:val="ka-GE"/>
        </w:rPr>
        <w:t xml:space="preserve">აქტივობასთან ერთად, გეგმავს მენეჯერულ პოზიციებზე დასაქმებული პირების გადამზადებას საჯარო სამსახურში მენეჯმენტისა და ლიდერობის საკითხებზე. აღნიშნული აქტივობა ხელს შეუწყობს მენეჯერულ პოზიციებზე დასაქმებული პირების პროფესიულ განვითარებას. </w:t>
      </w:r>
    </w:p>
    <w:p w14:paraId="6E37002D" w14:textId="77777777" w:rsidR="00A65183" w:rsidRPr="00726045" w:rsidRDefault="00A65183" w:rsidP="0097081E">
      <w:pPr>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lastRenderedPageBreak/>
        <w:t xml:space="preserve">სწორედ ამიტომ, ბიურომ, საანგარიშო პერიოდში გამართა სამუშაო შეხვედრა, რომელსაც ესწრებოდა </w:t>
      </w:r>
      <w:proofErr w:type="spellStart"/>
      <w:r w:rsidRPr="00726045">
        <w:rPr>
          <w:rFonts w:ascii="Sylfaen" w:hAnsi="Sylfaen"/>
          <w:sz w:val="22"/>
          <w:szCs w:val="22"/>
          <w:lang w:val="ka-GE"/>
        </w:rPr>
        <w:t>გადამზადებული</w:t>
      </w:r>
      <w:proofErr w:type="spellEnd"/>
      <w:r w:rsidRPr="00726045">
        <w:rPr>
          <w:rFonts w:ascii="Sylfaen" w:hAnsi="Sylfaen"/>
          <w:sz w:val="22"/>
          <w:szCs w:val="22"/>
          <w:lang w:val="ka-GE"/>
        </w:rPr>
        <w:t xml:space="preserve"> და სერტიფიცირებული ტრენერები. შეხვედრის შედეგად გადაიხედა არსებული </w:t>
      </w:r>
      <w:proofErr w:type="spellStart"/>
      <w:r w:rsidRPr="00726045">
        <w:rPr>
          <w:rFonts w:ascii="Sylfaen" w:hAnsi="Sylfaen"/>
          <w:sz w:val="22"/>
          <w:szCs w:val="22"/>
          <w:lang w:val="ka-GE"/>
        </w:rPr>
        <w:t>შვიდმოდულიანი</w:t>
      </w:r>
      <w:proofErr w:type="spellEnd"/>
      <w:r w:rsidRPr="00726045">
        <w:rPr>
          <w:rFonts w:ascii="Sylfaen" w:hAnsi="Sylfaen"/>
          <w:sz w:val="22"/>
          <w:szCs w:val="22"/>
          <w:lang w:val="ka-GE"/>
        </w:rPr>
        <w:t xml:space="preserve"> კურსი და შეიქმნა მენეჯერული უნარების განვითარებისათვის პროფესიული განვითარების სამდღიანი პროგრამა.</w:t>
      </w:r>
    </w:p>
    <w:p w14:paraId="42697676" w14:textId="62F27025" w:rsidR="00582508" w:rsidRPr="00726045" w:rsidRDefault="00582508" w:rsidP="0097081E">
      <w:pPr>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ბიუროს მიერ დაგეგმილი პროექტის - „საჯარო სამსახურის რეფორმის იმპლემენტაციის პროცესში მმართველობის ახალი გზების დანერგვის ხელშეწყობა“ - ფარგლებში შემუშავებული სამდღიანი ტრენინგ პროგრამის გათვალისწინებით, 2020 წლის განმავლობაში, დაგეგმილია I და II რანგის 300 პროფესიული საჯარო მოხელის გადამზადება.</w:t>
      </w:r>
    </w:p>
    <w:p w14:paraId="11A1AE37" w14:textId="7B23B1A1" w:rsidR="00582508" w:rsidRPr="00726045" w:rsidRDefault="00582508"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 xml:space="preserve">აქტივობა ნაწილობრივ შესრულდა </w:t>
      </w:r>
      <w:r w:rsidR="00460993" w:rsidRPr="00726045">
        <w:rPr>
          <w:rFonts w:ascii="Sylfaen" w:hAnsi="Sylfaen"/>
          <w:sz w:val="22"/>
          <w:szCs w:val="22"/>
          <w:lang w:val="ka-GE"/>
        </w:rPr>
        <w:t>-</w:t>
      </w:r>
      <w:r w:rsidRPr="00726045">
        <w:rPr>
          <w:rFonts w:ascii="Sylfaen" w:hAnsi="Sylfaen"/>
          <w:sz w:val="22"/>
          <w:szCs w:val="22"/>
          <w:lang w:val="ka-GE"/>
        </w:rPr>
        <w:t>50%</w:t>
      </w:r>
      <w:r w:rsidR="00C674EF" w:rsidRPr="00726045">
        <w:rPr>
          <w:rFonts w:ascii="Sylfaen" w:hAnsi="Sylfaen"/>
          <w:sz w:val="22"/>
          <w:szCs w:val="22"/>
          <w:lang w:val="ka-GE"/>
        </w:rPr>
        <w:t>.</w:t>
      </w:r>
    </w:p>
    <w:p w14:paraId="11F91A64" w14:textId="77777777" w:rsidR="00EC13AD" w:rsidRPr="00726045" w:rsidRDefault="00EC13AD" w:rsidP="0097081E">
      <w:pPr>
        <w:autoSpaceDE w:val="0"/>
        <w:autoSpaceDN w:val="0"/>
        <w:adjustRightInd w:val="0"/>
        <w:spacing w:beforeLines="60" w:before="144" w:afterLines="60" w:after="144" w:line="276" w:lineRule="auto"/>
        <w:jc w:val="both"/>
        <w:rPr>
          <w:rFonts w:ascii="Sylfaen" w:eastAsiaTheme="minorHAnsi" w:hAnsi="Sylfaen" w:cs="Sylfaen"/>
          <w:b/>
          <w:color w:val="000000"/>
          <w:sz w:val="22"/>
          <w:szCs w:val="22"/>
          <w:lang w:val="ka-GE" w:eastAsia="en-US"/>
        </w:rPr>
      </w:pPr>
    </w:p>
    <w:tbl>
      <w:tblPr>
        <w:tblStyle w:val="TableGrid"/>
        <w:tblW w:w="0" w:type="auto"/>
        <w:tblLook w:val="04A0" w:firstRow="1" w:lastRow="0" w:firstColumn="1" w:lastColumn="0" w:noHBand="0" w:noVBand="1"/>
      </w:tblPr>
      <w:tblGrid>
        <w:gridCol w:w="9350"/>
      </w:tblGrid>
      <w:tr w:rsidR="00EC13AD" w:rsidRPr="00726045" w14:paraId="4C55021A" w14:textId="77777777" w:rsidTr="00691F3F">
        <w:tc>
          <w:tcPr>
            <w:tcW w:w="9350" w:type="dxa"/>
            <w:shd w:val="clear" w:color="auto" w:fill="DEEAF6" w:themeFill="accent1" w:themeFillTint="33"/>
          </w:tcPr>
          <w:p w14:paraId="391A9864" w14:textId="32BE752E" w:rsidR="00691F3F" w:rsidRPr="00726045" w:rsidRDefault="00EC13AD" w:rsidP="0091746E">
            <w:pPr>
              <w:autoSpaceDE w:val="0"/>
              <w:autoSpaceDN w:val="0"/>
              <w:adjustRightInd w:val="0"/>
              <w:spacing w:beforeLines="60" w:before="144" w:afterLines="60" w:after="144" w:line="276" w:lineRule="auto"/>
              <w:contextualSpacing/>
              <w:jc w:val="both"/>
              <w:rPr>
                <w:rFonts w:ascii="Sylfaen" w:eastAsiaTheme="minorHAnsi" w:hAnsi="Sylfaen" w:cs="Sylfaen"/>
                <w:color w:val="000000"/>
                <w:sz w:val="22"/>
                <w:szCs w:val="22"/>
                <w:lang w:val="ka-GE" w:eastAsia="en-US"/>
              </w:rPr>
            </w:pPr>
            <w:r w:rsidRPr="00726045">
              <w:rPr>
                <w:rFonts w:ascii="Sylfaen" w:hAnsi="Sylfaen"/>
                <w:sz w:val="22"/>
                <w:szCs w:val="22"/>
                <w:lang w:val="ka-GE"/>
              </w:rPr>
              <w:t xml:space="preserve">ამოცანის შესასრულებლად განსაზღვრულია სამი აქტივობა. უნდა აღინიშნოს, რომ </w:t>
            </w:r>
            <w:r w:rsidR="00C674EF" w:rsidRPr="00726045">
              <w:rPr>
                <w:rFonts w:ascii="Sylfaen" w:hAnsi="Sylfaen"/>
                <w:sz w:val="22"/>
                <w:szCs w:val="22"/>
                <w:lang w:val="ka-GE"/>
              </w:rPr>
              <w:t xml:space="preserve">სამივე </w:t>
            </w:r>
            <w:r w:rsidR="00691F3F" w:rsidRPr="00726045">
              <w:rPr>
                <w:rFonts w:ascii="Sylfaen" w:hAnsi="Sylfaen"/>
                <w:sz w:val="22"/>
                <w:szCs w:val="22"/>
                <w:lang w:val="ka-GE"/>
              </w:rPr>
              <w:t xml:space="preserve">აქტივობა </w:t>
            </w:r>
            <w:r w:rsidR="00C674EF" w:rsidRPr="00726045">
              <w:rPr>
                <w:rFonts w:ascii="Sylfaen" w:hAnsi="Sylfaen"/>
                <w:sz w:val="22"/>
                <w:szCs w:val="22"/>
                <w:lang w:val="ka-GE"/>
              </w:rPr>
              <w:t>ნაწილობრივ</w:t>
            </w:r>
            <w:r w:rsidR="00691F3F" w:rsidRPr="00726045">
              <w:rPr>
                <w:rFonts w:ascii="Sylfaen" w:hAnsi="Sylfaen"/>
                <w:sz w:val="22"/>
                <w:szCs w:val="22"/>
                <w:lang w:val="ka-GE"/>
              </w:rPr>
              <w:t xml:space="preserve"> შესრულდა</w:t>
            </w:r>
            <w:r w:rsidR="00C674EF" w:rsidRPr="00726045">
              <w:rPr>
                <w:rFonts w:ascii="Sylfaen" w:hAnsi="Sylfaen"/>
                <w:sz w:val="22"/>
                <w:szCs w:val="22"/>
                <w:lang w:val="ka-GE"/>
              </w:rPr>
              <w:t xml:space="preserve">. </w:t>
            </w:r>
            <w:r w:rsidR="00CA78C5" w:rsidRPr="00726045">
              <w:rPr>
                <w:rFonts w:ascii="Sylfaen" w:hAnsi="Sylfaen"/>
                <w:sz w:val="22"/>
                <w:szCs w:val="22"/>
                <w:lang w:val="ka-GE"/>
              </w:rPr>
              <w:t>ამოცანი</w:t>
            </w:r>
            <w:r w:rsidR="0091746E">
              <w:rPr>
                <w:rFonts w:ascii="Sylfaen" w:hAnsi="Sylfaen"/>
                <w:sz w:val="22"/>
                <w:szCs w:val="22"/>
                <w:lang w:val="ka-GE"/>
              </w:rPr>
              <w:t>თ განსაზღვრული</w:t>
            </w:r>
            <w:r w:rsidR="00CA78C5" w:rsidRPr="00726045">
              <w:rPr>
                <w:rFonts w:ascii="Sylfaen" w:hAnsi="Sylfaen"/>
                <w:sz w:val="22"/>
                <w:szCs w:val="22"/>
                <w:lang w:val="ka-GE"/>
              </w:rPr>
              <w:t xml:space="preserve"> მიზნის </w:t>
            </w:r>
            <w:r w:rsidR="00C674EF" w:rsidRPr="00726045">
              <w:rPr>
                <w:rFonts w:ascii="Sylfaen" w:hAnsi="Sylfaen"/>
                <w:sz w:val="22"/>
                <w:szCs w:val="22"/>
                <w:lang w:val="ka-GE"/>
              </w:rPr>
              <w:t>მისაღწევად</w:t>
            </w:r>
            <w:r w:rsidR="00007886">
              <w:rPr>
                <w:rFonts w:ascii="Sylfaen" w:hAnsi="Sylfaen"/>
                <w:sz w:val="22"/>
                <w:szCs w:val="22"/>
                <w:lang w:val="ka-GE"/>
              </w:rPr>
              <w:t>,</w:t>
            </w:r>
            <w:r w:rsidR="00C674EF" w:rsidRPr="00726045">
              <w:rPr>
                <w:rFonts w:ascii="Sylfaen" w:hAnsi="Sylfaen"/>
                <w:sz w:val="22"/>
                <w:szCs w:val="22"/>
                <w:lang w:val="ka-GE"/>
              </w:rPr>
              <w:t xml:space="preserve"> </w:t>
            </w:r>
            <w:r w:rsidR="0091746E">
              <w:rPr>
                <w:rFonts w:ascii="Sylfaen" w:hAnsi="Sylfaen"/>
                <w:sz w:val="22"/>
                <w:szCs w:val="22"/>
                <w:lang w:val="ka-GE"/>
              </w:rPr>
              <w:t>რეკომენდებულია,</w:t>
            </w:r>
            <w:r w:rsidR="0091746E" w:rsidRPr="00726045">
              <w:rPr>
                <w:rFonts w:ascii="Sylfaen" w:hAnsi="Sylfaen"/>
                <w:sz w:val="22"/>
                <w:szCs w:val="22"/>
                <w:lang w:val="ka-GE"/>
              </w:rPr>
              <w:t xml:space="preserve"> </w:t>
            </w:r>
            <w:r w:rsidR="00374753" w:rsidRPr="003F3CFC">
              <w:rPr>
                <w:rFonts w:ascii="Sylfaen" w:hAnsi="Sylfaen" w:cs="Sylfaen"/>
                <w:color w:val="000000"/>
                <w:sz w:val="22"/>
                <w:szCs w:val="22"/>
                <w:lang w:val="ka-GE"/>
              </w:rPr>
              <w:t>გაგრძელდეს</w:t>
            </w:r>
            <w:r w:rsidR="00374753" w:rsidRPr="00726045">
              <w:rPr>
                <w:rFonts w:ascii="Sylfaen" w:hAnsi="Sylfaen" w:cs="Sylfaen"/>
                <w:color w:val="000000"/>
                <w:sz w:val="22"/>
                <w:szCs w:val="22"/>
                <w:lang w:val="ka-GE"/>
              </w:rPr>
              <w:t xml:space="preserve"> მუშაობა </w:t>
            </w:r>
            <w:r w:rsidR="00374753" w:rsidRPr="00726045">
              <w:rPr>
                <w:rFonts w:ascii="Sylfaen" w:eastAsiaTheme="minorHAnsi" w:hAnsi="Sylfaen" w:cs="Sylfaen"/>
                <w:color w:val="000000"/>
                <w:sz w:val="22"/>
                <w:szCs w:val="22"/>
                <w:lang w:val="ka-GE" w:eastAsia="en-US"/>
              </w:rPr>
              <w:t>საჯარო სამსახურში ეთიკის ელექტრონული სასწავლო კურსის</w:t>
            </w:r>
            <w:r w:rsidR="00374753" w:rsidRPr="00726045">
              <w:rPr>
                <w:rFonts w:ascii="Sylfaen" w:hAnsi="Sylfaen" w:cs="Sylfaen"/>
                <w:color w:val="000000"/>
                <w:sz w:val="22"/>
                <w:szCs w:val="22"/>
                <w:lang w:val="ka-GE"/>
              </w:rPr>
              <w:t xml:space="preserve"> დანერგვის მიზნით, და </w:t>
            </w:r>
            <w:r w:rsidR="00374753" w:rsidRPr="00726045">
              <w:rPr>
                <w:rFonts w:ascii="Sylfaen" w:eastAsiaTheme="minorHAnsi" w:hAnsi="Sylfaen" w:cs="Sylfaen"/>
                <w:color w:val="000000"/>
                <w:sz w:val="22"/>
                <w:szCs w:val="22"/>
                <w:lang w:val="ka-GE" w:eastAsia="en-US"/>
              </w:rPr>
              <w:t xml:space="preserve">კეთილსინდისიერების, რისკების ანალიზისა და თვითშეფასების საკითხებში საჯარო სექტორში I და II რანგის პროფესიული საჯარო მოხელეებისათვის </w:t>
            </w:r>
            <w:r w:rsidR="00374753" w:rsidRPr="00726045">
              <w:rPr>
                <w:rFonts w:ascii="Sylfaen" w:hAnsi="Sylfaen" w:cs="Sylfaen"/>
                <w:color w:val="000000"/>
                <w:sz w:val="22"/>
                <w:szCs w:val="22"/>
                <w:lang w:val="ka-GE"/>
              </w:rPr>
              <w:t xml:space="preserve">გაიმართოს დამატებითი </w:t>
            </w:r>
            <w:r w:rsidR="00374753" w:rsidRPr="00726045">
              <w:rPr>
                <w:rFonts w:ascii="Sylfaen" w:eastAsiaTheme="minorHAnsi" w:hAnsi="Sylfaen" w:cs="Sylfaen"/>
                <w:color w:val="000000"/>
                <w:sz w:val="22"/>
                <w:szCs w:val="22"/>
                <w:lang w:val="ka-GE" w:eastAsia="en-US"/>
              </w:rPr>
              <w:t xml:space="preserve">სამუშაო </w:t>
            </w:r>
            <w:r w:rsidR="00374753" w:rsidRPr="00726045">
              <w:rPr>
                <w:rFonts w:ascii="Sylfaen" w:hAnsi="Sylfaen" w:cs="Sylfaen"/>
                <w:color w:val="000000"/>
                <w:sz w:val="22"/>
                <w:szCs w:val="22"/>
                <w:lang w:val="ka-GE"/>
              </w:rPr>
              <w:t>შეხვედრები.</w:t>
            </w:r>
          </w:p>
        </w:tc>
      </w:tr>
    </w:tbl>
    <w:p w14:paraId="29748929" w14:textId="1E4B6A7F" w:rsidR="00582508" w:rsidRPr="00726045" w:rsidRDefault="00582508" w:rsidP="0097081E">
      <w:pPr>
        <w:autoSpaceDE w:val="0"/>
        <w:autoSpaceDN w:val="0"/>
        <w:adjustRightInd w:val="0"/>
        <w:spacing w:beforeLines="60" w:before="144" w:afterLines="60" w:after="144" w:line="276" w:lineRule="auto"/>
        <w:jc w:val="both"/>
        <w:rPr>
          <w:rFonts w:ascii="Sylfaen" w:eastAsiaTheme="minorHAnsi" w:hAnsi="Sylfaen" w:cs="Sylfaen"/>
          <w:b/>
          <w:color w:val="000000"/>
          <w:sz w:val="22"/>
          <w:szCs w:val="22"/>
          <w:lang w:val="ka-GE" w:eastAsia="en-US"/>
        </w:rPr>
      </w:pPr>
      <w:r w:rsidRPr="00726045">
        <w:rPr>
          <w:rFonts w:ascii="Sylfaen" w:eastAsiaTheme="minorHAnsi" w:hAnsi="Sylfaen" w:cs="Sylfaen"/>
          <w:b/>
          <w:color w:val="000000"/>
          <w:sz w:val="22"/>
          <w:szCs w:val="22"/>
          <w:lang w:val="ka-GE" w:eastAsia="en-US"/>
        </w:rPr>
        <w:t>რეკომენდაციები</w:t>
      </w:r>
      <w:r w:rsidR="002835E0" w:rsidRPr="00726045">
        <w:rPr>
          <w:rFonts w:ascii="Sylfaen" w:eastAsiaTheme="minorHAnsi" w:hAnsi="Sylfaen" w:cs="Sylfaen"/>
          <w:b/>
          <w:color w:val="000000"/>
          <w:sz w:val="22"/>
          <w:szCs w:val="22"/>
          <w:lang w:val="ka-GE" w:eastAsia="en-US"/>
        </w:rPr>
        <w:t>:</w:t>
      </w:r>
    </w:p>
    <w:p w14:paraId="51D711BB" w14:textId="77777777" w:rsidR="00260987" w:rsidRPr="00726045" w:rsidRDefault="00260987" w:rsidP="00260987">
      <w:pPr>
        <w:pStyle w:val="ListParagraph"/>
        <w:numPr>
          <w:ilvl w:val="0"/>
          <w:numId w:val="22"/>
        </w:numPr>
        <w:autoSpaceDE w:val="0"/>
        <w:autoSpaceDN w:val="0"/>
        <w:adjustRightInd w:val="0"/>
        <w:spacing w:beforeLines="60" w:before="144" w:afterLines="60" w:after="144" w:line="276" w:lineRule="auto"/>
        <w:contextualSpacing/>
        <w:jc w:val="both"/>
        <w:rPr>
          <w:rFonts w:ascii="Sylfaen" w:eastAsiaTheme="minorHAnsi" w:hAnsi="Sylfaen" w:cs="Sylfaen"/>
          <w:color w:val="000000"/>
          <w:sz w:val="22"/>
          <w:szCs w:val="22"/>
          <w:lang w:val="ka-GE" w:eastAsia="en-US"/>
        </w:rPr>
      </w:pPr>
      <w:r w:rsidRPr="00726045">
        <w:rPr>
          <w:rFonts w:ascii="Sylfaen" w:hAnsi="Sylfaen"/>
          <w:sz w:val="22"/>
          <w:szCs w:val="22"/>
          <w:lang w:val="ka-GE"/>
        </w:rPr>
        <w:t>თანამდებობის პირთა ქონებრივი მდგომარეობის დეკლარაციების მონიტორინგის სისტემის დახვეწის მიზნით შემუშავდეს რეკომენდაციები და გამარტივდეს დეკლარაციაში ინფორმაციის შეტანის პროცესი;</w:t>
      </w:r>
    </w:p>
    <w:p w14:paraId="42D016BD" w14:textId="77777777" w:rsidR="00260987" w:rsidRPr="00726045" w:rsidRDefault="00260987" w:rsidP="00260987">
      <w:pPr>
        <w:pStyle w:val="ListParagraph"/>
        <w:numPr>
          <w:ilvl w:val="0"/>
          <w:numId w:val="22"/>
        </w:numPr>
        <w:autoSpaceDE w:val="0"/>
        <w:autoSpaceDN w:val="0"/>
        <w:adjustRightInd w:val="0"/>
        <w:spacing w:beforeLines="60" w:before="144" w:afterLines="60" w:after="144" w:line="276" w:lineRule="auto"/>
        <w:contextualSpacing/>
        <w:jc w:val="both"/>
        <w:rPr>
          <w:rFonts w:ascii="Sylfaen" w:eastAsiaTheme="minorHAnsi" w:hAnsi="Sylfaen" w:cs="Sylfaen"/>
          <w:color w:val="000000"/>
          <w:sz w:val="22"/>
          <w:szCs w:val="22"/>
          <w:lang w:val="ka-GE" w:eastAsia="en-US"/>
        </w:rPr>
      </w:pPr>
      <w:r w:rsidRPr="00726045">
        <w:rPr>
          <w:rFonts w:ascii="Sylfaen" w:eastAsiaTheme="minorHAnsi" w:hAnsi="Sylfaen" w:cs="Sylfaen"/>
          <w:color w:val="000000"/>
          <w:sz w:val="22"/>
          <w:szCs w:val="22"/>
          <w:lang w:val="ka-GE" w:eastAsia="en-US"/>
        </w:rPr>
        <w:t>გადაიდგას დამატებითი ნაბიჯები, რათა შესაძლებელი იყოს საჯარო სამსახურში ეთიკის სასწავლო კურსის ელექტრონულად გავლა;</w:t>
      </w:r>
    </w:p>
    <w:p w14:paraId="44052867" w14:textId="0387126E" w:rsidR="00260987" w:rsidRPr="00726045" w:rsidRDefault="00260987" w:rsidP="00260987">
      <w:pPr>
        <w:pStyle w:val="ListParagraph"/>
        <w:numPr>
          <w:ilvl w:val="0"/>
          <w:numId w:val="22"/>
        </w:numPr>
        <w:autoSpaceDE w:val="0"/>
        <w:autoSpaceDN w:val="0"/>
        <w:adjustRightInd w:val="0"/>
        <w:spacing w:beforeLines="60" w:before="144" w:afterLines="60" w:after="144" w:line="276" w:lineRule="auto"/>
        <w:contextualSpacing/>
        <w:jc w:val="both"/>
        <w:rPr>
          <w:rFonts w:ascii="Sylfaen" w:eastAsiaTheme="minorHAnsi" w:hAnsi="Sylfaen" w:cs="Sylfaen"/>
          <w:color w:val="000000"/>
          <w:sz w:val="22"/>
          <w:szCs w:val="22"/>
          <w:lang w:val="ka-GE" w:eastAsia="en-US"/>
        </w:rPr>
      </w:pPr>
      <w:r w:rsidRPr="00726045">
        <w:rPr>
          <w:rFonts w:ascii="Sylfaen" w:eastAsiaTheme="minorHAnsi" w:hAnsi="Sylfaen" w:cs="Sylfaen"/>
          <w:color w:val="000000"/>
          <w:sz w:val="22"/>
          <w:szCs w:val="22"/>
          <w:lang w:val="ka-GE" w:eastAsia="en-US"/>
        </w:rPr>
        <w:t xml:space="preserve">გაგრძელდეს აქტიური მუშაობა კეთილსინდისიერების, რისკების ანალიზისა და თვითშეფასების საკითხებში საჯარო სექტორში I და II რანგის პროფესიული საჯარო მოხელეებისათვის სამუშაო შეხვედრების ჩატარების </w:t>
      </w:r>
      <w:r>
        <w:rPr>
          <w:rFonts w:ascii="Sylfaen" w:eastAsiaTheme="minorHAnsi" w:hAnsi="Sylfaen" w:cs="Sylfaen"/>
          <w:color w:val="000000"/>
          <w:sz w:val="22"/>
          <w:szCs w:val="22"/>
          <w:lang w:val="ka-GE" w:eastAsia="en-US"/>
        </w:rPr>
        <w:t>კუთხით</w:t>
      </w:r>
      <w:r w:rsidR="00844DBC">
        <w:rPr>
          <w:rFonts w:ascii="Sylfaen" w:eastAsiaTheme="minorHAnsi" w:hAnsi="Sylfaen" w:cs="Sylfaen"/>
          <w:color w:val="000000"/>
          <w:sz w:val="22"/>
          <w:szCs w:val="22"/>
          <w:lang w:val="ka-GE" w:eastAsia="en-US"/>
        </w:rPr>
        <w:t>.</w:t>
      </w:r>
    </w:p>
    <w:p w14:paraId="0935283F" w14:textId="77777777" w:rsidR="00670EE2" w:rsidRPr="00670EE2" w:rsidRDefault="00670EE2" w:rsidP="0097081E">
      <w:pPr>
        <w:autoSpaceDE w:val="0"/>
        <w:autoSpaceDN w:val="0"/>
        <w:adjustRightInd w:val="0"/>
        <w:spacing w:beforeLines="60" w:before="144" w:afterLines="60" w:after="144" w:line="276" w:lineRule="auto"/>
        <w:contextualSpacing/>
        <w:jc w:val="both"/>
        <w:rPr>
          <w:rFonts w:ascii="Sylfaen" w:eastAsiaTheme="minorHAnsi" w:hAnsi="Sylfaen" w:cs="Sylfaen"/>
          <w:color w:val="000000"/>
          <w:sz w:val="22"/>
          <w:szCs w:val="22"/>
          <w:lang w:val="ka-GE" w:eastAsia="en-US"/>
        </w:rPr>
      </w:pPr>
    </w:p>
    <w:p w14:paraId="13136638" w14:textId="77777777" w:rsidR="00670EE2" w:rsidRPr="007767A9" w:rsidRDefault="00670EE2" w:rsidP="0097081E">
      <w:pPr>
        <w:pStyle w:val="Heading1"/>
        <w:spacing w:beforeLines="60" w:before="144" w:afterLines="60" w:after="144" w:line="276" w:lineRule="auto"/>
        <w:rPr>
          <w:lang w:val="ka-GE"/>
        </w:rPr>
      </w:pPr>
      <w:bookmarkStart w:id="8" w:name="_Toc31117673"/>
      <w:r w:rsidRPr="007767A9">
        <w:rPr>
          <w:lang w:val="ka-GE"/>
        </w:rPr>
        <w:t>პრიორიტეტი III. ღიაობა, საჯარო ინფორმაციის ხელმისაწვდომობა და მოქალაქეთა ჩართულობა</w:t>
      </w:r>
      <w:bookmarkStart w:id="9" w:name="_Toc487706309"/>
      <w:bookmarkStart w:id="10" w:name="_Toc512849029"/>
      <w:bookmarkStart w:id="11" w:name="_Toc514689508"/>
      <w:bookmarkEnd w:id="8"/>
    </w:p>
    <w:bookmarkEnd w:id="9"/>
    <w:bookmarkEnd w:id="10"/>
    <w:bookmarkEnd w:id="11"/>
    <w:p w14:paraId="6A45303B" w14:textId="77777777" w:rsidR="00670EE2" w:rsidRPr="00726045" w:rsidRDefault="00670EE2"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 xml:space="preserve">ამოცანა 3.1. </w:t>
      </w:r>
      <w:r w:rsidRPr="00726045">
        <w:rPr>
          <w:rFonts w:ascii="Sylfaen" w:eastAsiaTheme="majorEastAsia" w:hAnsi="Sylfaen" w:cs="Sylfaen"/>
          <w:b/>
          <w:bCs/>
          <w:sz w:val="22"/>
          <w:szCs w:val="22"/>
          <w:lang w:val="ka-GE"/>
        </w:rPr>
        <w:t>ინფორმაციის ხელმისაწვდომობის უზრუნველყოფის არსებული კანონმდებლობის გაუმჯობესება საჯარო დაწესებულებების ღიაობის, გამჭვირვალობისა  და ანგარიშვალდებულების გაზრდის მიზნით და მისი თანმიმდევრული გამოყენება პრაქტიკაში</w:t>
      </w:r>
    </w:p>
    <w:p w14:paraId="7B5848FB" w14:textId="77777777"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r w:rsidRPr="00726045">
        <w:rPr>
          <w:rFonts w:ascii="Sylfaen" w:eastAsiaTheme="majorEastAsia" w:hAnsi="Sylfaen" w:cs="Sylfaen"/>
          <w:b/>
          <w:bCs/>
          <w:sz w:val="22"/>
          <w:szCs w:val="22"/>
          <w:lang w:val="ka-GE"/>
        </w:rPr>
        <w:t>აქტივობა 3.1.1 ინფორმაციის თავისუფლების მარეგულირებელი კანონმდებლობის გაუმჯობესება</w:t>
      </w:r>
    </w:p>
    <w:p w14:paraId="04F4C790" w14:textId="26174986" w:rsidR="00670EE2" w:rsidRPr="00726045" w:rsidRDefault="00670EE2"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lastRenderedPageBreak/>
        <w:t xml:space="preserve">პროგრესი:  </w:t>
      </w:r>
      <w:r w:rsidR="00AC6B2D">
        <w:rPr>
          <w:rFonts w:ascii="Sylfaen" w:hAnsi="Sylfaen"/>
          <w:sz w:val="22"/>
          <w:szCs w:val="22"/>
          <w:lang w:val="ka-GE"/>
        </w:rPr>
        <w:t xml:space="preserve">აქტივობით გათვალისწინებულია </w:t>
      </w:r>
      <w:r w:rsidRPr="00726045">
        <w:rPr>
          <w:rFonts w:ascii="Sylfaen" w:hAnsi="Sylfaen"/>
          <w:sz w:val="22"/>
          <w:szCs w:val="22"/>
          <w:lang w:val="ka-GE"/>
        </w:rPr>
        <w:t xml:space="preserve">ინფორმაციის თავისუფლების შესახებ </w:t>
      </w:r>
      <w:r w:rsidR="00AC6B2D">
        <w:rPr>
          <w:rFonts w:ascii="Sylfaen" w:hAnsi="Sylfaen"/>
          <w:sz w:val="22"/>
          <w:szCs w:val="22"/>
          <w:lang w:val="ka-GE"/>
        </w:rPr>
        <w:t>კანონპროექტის</w:t>
      </w:r>
      <w:r w:rsidR="00AC6B2D" w:rsidRPr="00726045">
        <w:rPr>
          <w:rFonts w:ascii="Sylfaen" w:hAnsi="Sylfaen"/>
          <w:sz w:val="22"/>
          <w:szCs w:val="22"/>
          <w:lang w:val="ka-GE"/>
        </w:rPr>
        <w:t xml:space="preserve"> </w:t>
      </w:r>
      <w:r w:rsidR="00AC6B2D">
        <w:rPr>
          <w:rFonts w:ascii="Sylfaen" w:hAnsi="Sylfaen"/>
          <w:sz w:val="22"/>
          <w:szCs w:val="22"/>
          <w:lang w:val="ka-GE"/>
        </w:rPr>
        <w:t>წარდგენა</w:t>
      </w:r>
      <w:r w:rsidRPr="00726045">
        <w:rPr>
          <w:rFonts w:ascii="Sylfaen" w:hAnsi="Sylfaen"/>
          <w:sz w:val="22"/>
          <w:szCs w:val="22"/>
          <w:lang w:val="ka-GE"/>
        </w:rPr>
        <w:t xml:space="preserve"> ს</w:t>
      </w:r>
      <w:r w:rsidR="00DD3944">
        <w:rPr>
          <w:rFonts w:ascii="Sylfaen" w:hAnsi="Sylfaen"/>
          <w:sz w:val="22"/>
          <w:szCs w:val="22"/>
          <w:lang w:val="ka-GE"/>
        </w:rPr>
        <w:t>ა</w:t>
      </w:r>
      <w:r w:rsidRPr="00726045">
        <w:rPr>
          <w:rFonts w:ascii="Sylfaen" w:hAnsi="Sylfaen"/>
          <w:sz w:val="22"/>
          <w:szCs w:val="22"/>
          <w:lang w:val="ka-GE"/>
        </w:rPr>
        <w:t>ქართველო</w:t>
      </w:r>
      <w:r w:rsidR="00AC6B2D">
        <w:rPr>
          <w:rFonts w:ascii="Sylfaen" w:hAnsi="Sylfaen"/>
          <w:sz w:val="22"/>
          <w:szCs w:val="22"/>
          <w:lang w:val="ka-GE"/>
        </w:rPr>
        <w:t xml:space="preserve">ს მთავრობისთვის. </w:t>
      </w:r>
      <w:r w:rsidRPr="00726045">
        <w:rPr>
          <w:rFonts w:ascii="Sylfaen" w:hAnsi="Sylfaen"/>
          <w:sz w:val="22"/>
          <w:szCs w:val="22"/>
          <w:lang w:val="ka-GE"/>
        </w:rPr>
        <w:t>პასუხისმგებელ</w:t>
      </w:r>
      <w:r w:rsidR="00DD3944">
        <w:rPr>
          <w:rFonts w:ascii="Sylfaen" w:hAnsi="Sylfaen"/>
          <w:sz w:val="22"/>
          <w:szCs w:val="22"/>
          <w:lang w:val="ka-GE"/>
        </w:rPr>
        <w:t>ი</w:t>
      </w:r>
      <w:r w:rsidRPr="00726045">
        <w:rPr>
          <w:rFonts w:ascii="Sylfaen" w:hAnsi="Sylfaen"/>
          <w:sz w:val="22"/>
          <w:szCs w:val="22"/>
          <w:lang w:val="ka-GE"/>
        </w:rPr>
        <w:t xml:space="preserve"> </w:t>
      </w:r>
      <w:r w:rsidR="00DD3944" w:rsidRPr="00726045">
        <w:rPr>
          <w:rFonts w:ascii="Sylfaen" w:hAnsi="Sylfaen"/>
          <w:sz w:val="22"/>
          <w:szCs w:val="22"/>
          <w:lang w:val="ka-GE"/>
        </w:rPr>
        <w:t>უწყებ</w:t>
      </w:r>
      <w:r w:rsidR="00DD3944">
        <w:rPr>
          <w:rFonts w:ascii="Sylfaen" w:hAnsi="Sylfaen"/>
          <w:sz w:val="22"/>
          <w:szCs w:val="22"/>
          <w:lang w:val="ka-GE"/>
        </w:rPr>
        <w:t>ის განმარტებით საანგარიშო პერიოდში მიმდინარეობდა კანონპროექტის ტექსტის დამუშავება</w:t>
      </w:r>
      <w:r w:rsidR="00B77499">
        <w:rPr>
          <w:rFonts w:ascii="Sylfaen" w:hAnsi="Sylfaen"/>
          <w:sz w:val="22"/>
          <w:szCs w:val="22"/>
          <w:lang w:val="ka-GE"/>
        </w:rPr>
        <w:t>.</w:t>
      </w:r>
    </w:p>
    <w:p w14:paraId="17A81D25" w14:textId="77777777" w:rsidR="00293B33" w:rsidRPr="00B77499" w:rsidRDefault="00293B33" w:rsidP="00293B33">
      <w:pPr>
        <w:shd w:val="clear" w:color="auto" w:fill="BDD6EE" w:themeFill="accent1" w:themeFillTint="66"/>
        <w:spacing w:beforeLines="60" w:before="144" w:afterLines="60" w:after="144" w:line="276" w:lineRule="auto"/>
        <w:jc w:val="both"/>
        <w:rPr>
          <w:rFonts w:ascii="Sylfaen" w:hAnsi="Sylfaen"/>
          <w:sz w:val="22"/>
          <w:szCs w:val="22"/>
          <w:lang w:val="ka-GE"/>
        </w:rPr>
      </w:pPr>
      <w:r w:rsidRPr="004F1F8B">
        <w:rPr>
          <w:rFonts w:ascii="Sylfaen" w:hAnsi="Sylfaen"/>
          <w:sz w:val="22"/>
          <w:szCs w:val="22"/>
          <w:lang w:val="ka-GE"/>
        </w:rPr>
        <w:t>აქტივობა ნაწილობრივ შესრულდა</w:t>
      </w:r>
      <w:r w:rsidRPr="00B77499">
        <w:rPr>
          <w:rFonts w:ascii="Sylfaen" w:hAnsi="Sylfaen"/>
          <w:sz w:val="22"/>
          <w:szCs w:val="22"/>
          <w:lang w:val="ka-GE"/>
        </w:rPr>
        <w:t xml:space="preserve"> - 10%</w:t>
      </w:r>
    </w:p>
    <w:p w14:paraId="21949D70" w14:textId="77777777"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p>
    <w:p w14:paraId="5D68846A" w14:textId="77777777" w:rsidR="00670EE2" w:rsidRPr="00726045" w:rsidRDefault="00670EE2" w:rsidP="0097081E">
      <w:pPr>
        <w:spacing w:beforeLines="60" w:before="144" w:afterLines="60" w:after="144" w:line="276" w:lineRule="auto"/>
        <w:jc w:val="both"/>
        <w:rPr>
          <w:rFonts w:ascii="Sylfaen" w:hAnsi="Sylfaen"/>
          <w:b/>
          <w:sz w:val="22"/>
          <w:szCs w:val="22"/>
          <w:lang w:val="ka-GE"/>
        </w:rPr>
      </w:pPr>
      <w:r w:rsidRPr="00726045">
        <w:rPr>
          <w:rFonts w:ascii="Sylfaen" w:eastAsiaTheme="majorEastAsia" w:hAnsi="Sylfaen" w:cs="Sylfaen"/>
          <w:b/>
          <w:bCs/>
          <w:sz w:val="22"/>
          <w:szCs w:val="22"/>
          <w:lang w:val="ka-GE"/>
        </w:rPr>
        <w:t xml:space="preserve">აქტივობა 3.1.2 </w:t>
      </w:r>
      <w:r w:rsidRPr="00726045">
        <w:rPr>
          <w:rFonts w:ascii="Sylfaen" w:hAnsi="Sylfaen"/>
          <w:b/>
          <w:sz w:val="22"/>
          <w:szCs w:val="22"/>
          <w:lang w:val="ka-GE"/>
        </w:rPr>
        <w:t>ინფორმაციის თავისუფლების მარეგულირებელი ნორმების იმპლემენტაციის მიზნით საინფორმაციო სახელმძღვანელოს შემუშავება</w:t>
      </w:r>
    </w:p>
    <w:p w14:paraId="0DACAF3A" w14:textId="4E8B2CD6" w:rsidR="00670EE2" w:rsidRPr="00726045" w:rsidRDefault="00670EE2" w:rsidP="0097081E">
      <w:pPr>
        <w:spacing w:beforeLines="60" w:before="144" w:afterLines="60" w:after="144" w:line="276" w:lineRule="auto"/>
        <w:jc w:val="both"/>
        <w:rPr>
          <w:rFonts w:ascii="Sylfaen" w:hAnsi="Sylfaen"/>
          <w:sz w:val="22"/>
          <w:szCs w:val="22"/>
          <w:lang w:val="ka-GE"/>
        </w:rPr>
      </w:pPr>
      <w:r w:rsidRPr="00726045">
        <w:rPr>
          <w:rFonts w:ascii="Sylfaen" w:hAnsi="Sylfaen"/>
          <w:b/>
          <w:sz w:val="22"/>
          <w:szCs w:val="22"/>
          <w:lang w:val="ka-GE"/>
        </w:rPr>
        <w:t xml:space="preserve">პროგრესი: </w:t>
      </w:r>
      <w:r w:rsidRPr="00726045">
        <w:rPr>
          <w:rFonts w:ascii="Sylfaen" w:hAnsi="Sylfaen"/>
          <w:sz w:val="22"/>
          <w:szCs w:val="22"/>
          <w:lang w:val="ka-GE"/>
        </w:rPr>
        <w:t xml:space="preserve">აქტივობის </w:t>
      </w:r>
      <w:r w:rsidR="00467AE4">
        <w:rPr>
          <w:rFonts w:ascii="Sylfaen" w:hAnsi="Sylfaen"/>
          <w:sz w:val="22"/>
          <w:szCs w:val="22"/>
          <w:lang w:val="ka-GE"/>
        </w:rPr>
        <w:t>განხორციელება</w:t>
      </w:r>
      <w:r w:rsidR="00467AE4" w:rsidRPr="00726045">
        <w:rPr>
          <w:rFonts w:ascii="Sylfaen" w:hAnsi="Sylfaen"/>
          <w:sz w:val="22"/>
          <w:szCs w:val="22"/>
          <w:lang w:val="ka-GE"/>
        </w:rPr>
        <w:t xml:space="preserve"> </w:t>
      </w:r>
      <w:r w:rsidRPr="00726045">
        <w:rPr>
          <w:rFonts w:ascii="Sylfaen" w:hAnsi="Sylfaen"/>
          <w:sz w:val="22"/>
          <w:szCs w:val="22"/>
          <w:lang w:val="ka-GE"/>
        </w:rPr>
        <w:t xml:space="preserve">გათვალისწინებულია 2020 წლისათვის. საანგარიშო პერიოდში ღონისძიებების </w:t>
      </w:r>
      <w:r w:rsidR="00C84F88">
        <w:rPr>
          <w:rFonts w:ascii="Sylfaen" w:hAnsi="Sylfaen"/>
          <w:sz w:val="22"/>
          <w:szCs w:val="22"/>
          <w:lang w:val="ka-GE"/>
        </w:rPr>
        <w:t>განხორციელების</w:t>
      </w:r>
      <w:r w:rsidRPr="00726045">
        <w:rPr>
          <w:rFonts w:ascii="Sylfaen" w:hAnsi="Sylfaen"/>
          <w:sz w:val="22"/>
          <w:szCs w:val="22"/>
          <w:lang w:val="ka-GE"/>
        </w:rPr>
        <w:t xml:space="preserve"> შესახებ ინფორმაცია  პასუხისმგებელ უწყებას არ მოუწოდებია. </w:t>
      </w:r>
    </w:p>
    <w:p w14:paraId="34CAF9F2" w14:textId="4DC0B4B2" w:rsidR="00670EE2" w:rsidRPr="00726045" w:rsidRDefault="00670EE2"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 xml:space="preserve">აქტივობის განხორციელება არ დაწყებულა </w:t>
      </w:r>
      <w:r w:rsidRPr="00726045">
        <w:rPr>
          <w:rFonts w:ascii="Sylfaen" w:hAnsi="Sylfaen"/>
          <w:sz w:val="22"/>
          <w:szCs w:val="22"/>
          <w:lang w:val="en-US"/>
        </w:rPr>
        <w:t>-</w:t>
      </w:r>
      <w:r w:rsidRPr="00726045">
        <w:rPr>
          <w:rFonts w:ascii="Sylfaen" w:hAnsi="Sylfaen"/>
          <w:sz w:val="22"/>
          <w:szCs w:val="22"/>
          <w:lang w:val="ka-GE"/>
        </w:rPr>
        <w:t xml:space="preserve"> </w:t>
      </w:r>
      <w:r w:rsidRPr="00726045">
        <w:rPr>
          <w:rFonts w:ascii="Sylfaen" w:hAnsi="Sylfaen"/>
          <w:sz w:val="22"/>
          <w:szCs w:val="22"/>
          <w:lang w:val="en-US"/>
        </w:rPr>
        <w:t>0%</w:t>
      </w:r>
    </w:p>
    <w:p w14:paraId="69E38364" w14:textId="77777777"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p>
    <w:p w14:paraId="5834824C" w14:textId="77777777" w:rsidR="00670EE2" w:rsidRPr="00726045" w:rsidRDefault="00670EE2" w:rsidP="0097081E">
      <w:pPr>
        <w:spacing w:beforeLines="60" w:before="144" w:afterLines="60" w:after="144" w:line="276" w:lineRule="auto"/>
        <w:jc w:val="both"/>
        <w:rPr>
          <w:rFonts w:ascii="Sylfaen" w:hAnsi="Sylfaen"/>
          <w:b/>
          <w:sz w:val="22"/>
          <w:szCs w:val="22"/>
          <w:lang w:val="ka-GE"/>
        </w:rPr>
      </w:pPr>
      <w:r w:rsidRPr="00726045">
        <w:rPr>
          <w:rFonts w:ascii="Sylfaen" w:eastAsiaTheme="majorEastAsia" w:hAnsi="Sylfaen" w:cs="Sylfaen"/>
          <w:b/>
          <w:bCs/>
          <w:sz w:val="22"/>
          <w:szCs w:val="22"/>
          <w:lang w:val="ka-GE"/>
        </w:rPr>
        <w:t>აქტივობა 3.1.3 საჯარო ინფორმაციის გაცემაზე პასუხისმგებელ პირებისათვის ტრენინგების ჩატარება ახალი მარეგულირებელი ნორმების შესახებ</w:t>
      </w:r>
    </w:p>
    <w:p w14:paraId="717777D2" w14:textId="4C43E136" w:rsidR="00670EE2" w:rsidRPr="00726045" w:rsidRDefault="00670EE2" w:rsidP="0097081E">
      <w:pPr>
        <w:spacing w:beforeLines="60" w:before="144" w:afterLines="60" w:after="144" w:line="276" w:lineRule="auto"/>
        <w:jc w:val="both"/>
        <w:rPr>
          <w:rFonts w:ascii="Sylfaen" w:hAnsi="Sylfaen"/>
          <w:b/>
          <w:sz w:val="22"/>
          <w:szCs w:val="22"/>
          <w:lang w:val="ka-GE"/>
        </w:rPr>
      </w:pPr>
      <w:r w:rsidRPr="00726045">
        <w:rPr>
          <w:rFonts w:ascii="Sylfaen" w:hAnsi="Sylfaen"/>
          <w:b/>
          <w:sz w:val="22"/>
          <w:szCs w:val="22"/>
          <w:lang w:val="ka-GE"/>
        </w:rPr>
        <w:t xml:space="preserve">პროგრესი: </w:t>
      </w:r>
      <w:r w:rsidRPr="00726045">
        <w:rPr>
          <w:rFonts w:ascii="Sylfaen" w:hAnsi="Sylfaen"/>
          <w:sz w:val="22"/>
          <w:szCs w:val="22"/>
          <w:lang w:val="ka-GE"/>
        </w:rPr>
        <w:t xml:space="preserve">აქტივობის </w:t>
      </w:r>
      <w:r w:rsidR="00FC0050">
        <w:rPr>
          <w:rFonts w:ascii="Sylfaen" w:hAnsi="Sylfaen"/>
          <w:sz w:val="22"/>
          <w:szCs w:val="22"/>
          <w:lang w:val="ka-GE"/>
        </w:rPr>
        <w:t xml:space="preserve">განხორციელება </w:t>
      </w:r>
      <w:r w:rsidRPr="00726045">
        <w:rPr>
          <w:rFonts w:ascii="Sylfaen" w:hAnsi="Sylfaen"/>
          <w:sz w:val="22"/>
          <w:szCs w:val="22"/>
          <w:lang w:val="ka-GE"/>
        </w:rPr>
        <w:t xml:space="preserve">გათვალისწინებულია 2020 წლისათვის. საანგარიშო პერიოდში ღონისძიებების </w:t>
      </w:r>
      <w:r w:rsidR="00186570">
        <w:rPr>
          <w:rFonts w:ascii="Sylfaen" w:hAnsi="Sylfaen"/>
          <w:sz w:val="22"/>
          <w:szCs w:val="22"/>
          <w:lang w:val="ka-GE"/>
        </w:rPr>
        <w:t>გახორციელების</w:t>
      </w:r>
      <w:r w:rsidRPr="00726045">
        <w:rPr>
          <w:rFonts w:ascii="Sylfaen" w:hAnsi="Sylfaen"/>
          <w:sz w:val="22"/>
          <w:szCs w:val="22"/>
          <w:lang w:val="ka-GE"/>
        </w:rPr>
        <w:t xml:space="preserve"> შესახებ ინფორმაცია  პასუხისმგებელ უწყებას არ მოუწოდებია.</w:t>
      </w:r>
    </w:p>
    <w:p w14:paraId="51141F59" w14:textId="77777777" w:rsidR="00293B33" w:rsidRPr="00726045" w:rsidRDefault="00293B33" w:rsidP="00293B33">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 xml:space="preserve">აქტივობის განხორციელება არ დაწყებულა </w:t>
      </w:r>
      <w:r w:rsidRPr="00726045">
        <w:rPr>
          <w:rFonts w:ascii="Sylfaen" w:hAnsi="Sylfaen"/>
          <w:sz w:val="22"/>
          <w:szCs w:val="22"/>
          <w:lang w:val="en-US"/>
        </w:rPr>
        <w:t>-</w:t>
      </w:r>
      <w:r w:rsidRPr="00726045">
        <w:rPr>
          <w:rFonts w:ascii="Sylfaen" w:hAnsi="Sylfaen"/>
          <w:sz w:val="22"/>
          <w:szCs w:val="22"/>
          <w:lang w:val="ka-GE"/>
        </w:rPr>
        <w:t xml:space="preserve"> </w:t>
      </w:r>
      <w:r w:rsidRPr="00726045">
        <w:rPr>
          <w:rFonts w:ascii="Sylfaen" w:hAnsi="Sylfaen"/>
          <w:sz w:val="22"/>
          <w:szCs w:val="22"/>
          <w:lang w:val="en-US"/>
        </w:rPr>
        <w:t>0%</w:t>
      </w:r>
    </w:p>
    <w:tbl>
      <w:tblPr>
        <w:tblStyle w:val="TableGrid"/>
        <w:tblW w:w="0" w:type="auto"/>
        <w:tblLook w:val="04A0" w:firstRow="1" w:lastRow="0" w:firstColumn="1" w:lastColumn="0" w:noHBand="0" w:noVBand="1"/>
      </w:tblPr>
      <w:tblGrid>
        <w:gridCol w:w="9350"/>
      </w:tblGrid>
      <w:tr w:rsidR="00670EE2" w:rsidRPr="00726045" w14:paraId="75239D34" w14:textId="77777777" w:rsidTr="00726045">
        <w:tc>
          <w:tcPr>
            <w:tcW w:w="9350" w:type="dxa"/>
            <w:shd w:val="clear" w:color="auto" w:fill="DEEAF6" w:themeFill="accent1" w:themeFillTint="33"/>
          </w:tcPr>
          <w:p w14:paraId="5336B752" w14:textId="3FCF96EE" w:rsidR="00670EE2" w:rsidRPr="00726045" w:rsidRDefault="00670EE2" w:rsidP="005141CE">
            <w:pPr>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ამოცანის შესასრულებ</w:t>
            </w:r>
            <w:r w:rsidR="005141CE">
              <w:rPr>
                <w:rFonts w:ascii="Sylfaen" w:hAnsi="Sylfaen"/>
                <w:sz w:val="22"/>
                <w:szCs w:val="22"/>
                <w:lang w:val="ka-GE"/>
              </w:rPr>
              <w:t xml:space="preserve">ლად განსაზღვრულია სამი აქტივობა, საიდანაც ერთი ნაწილობრივ შესრულდა, ხოლო დანარჩენი ორი აქტივობის შესრულების ვადად განსაზღვრულია 2020 წელი. </w:t>
            </w:r>
            <w:r w:rsidRPr="00726045">
              <w:rPr>
                <w:rFonts w:ascii="Sylfaen" w:hAnsi="Sylfaen"/>
                <w:sz w:val="22"/>
                <w:szCs w:val="22"/>
                <w:lang w:val="ka-GE"/>
              </w:rPr>
              <w:t xml:space="preserve">ამოცანის შესრულებისათვის მიზანშეწონილია </w:t>
            </w:r>
            <w:r w:rsidRPr="00726045">
              <w:rPr>
                <w:rFonts w:ascii="Sylfaen" w:hAnsi="Sylfaen"/>
                <w:sz w:val="22"/>
                <w:szCs w:val="22"/>
                <w:lang w:val="en-US"/>
              </w:rPr>
              <w:t>OGP</w:t>
            </w:r>
            <w:r w:rsidR="00D248E2">
              <w:rPr>
                <w:rFonts w:ascii="Sylfaen" w:hAnsi="Sylfaen"/>
                <w:sz w:val="22"/>
                <w:szCs w:val="22"/>
                <w:lang w:val="ka-GE"/>
              </w:rPr>
              <w:t xml:space="preserve"> </w:t>
            </w:r>
            <w:r w:rsidRPr="00726045">
              <w:rPr>
                <w:rFonts w:ascii="Sylfaen" w:hAnsi="Sylfaen"/>
                <w:sz w:val="22"/>
                <w:szCs w:val="22"/>
                <w:lang w:val="ka-GE"/>
              </w:rPr>
              <w:t xml:space="preserve">საქართველოს სამდივნომ ინფორმაციის თავისუფლების კანონის პროექტი წარუდგინოს მთავრობას. კანონის ძალაში </w:t>
            </w:r>
            <w:r w:rsidR="00FC0050" w:rsidRPr="00726045">
              <w:rPr>
                <w:rFonts w:ascii="Sylfaen" w:hAnsi="Sylfaen"/>
                <w:sz w:val="22"/>
                <w:szCs w:val="22"/>
                <w:lang w:val="ka-GE"/>
              </w:rPr>
              <w:t>შესვლ</w:t>
            </w:r>
            <w:r w:rsidR="00FC0050">
              <w:rPr>
                <w:rFonts w:ascii="Sylfaen" w:hAnsi="Sylfaen"/>
                <w:sz w:val="22"/>
                <w:szCs w:val="22"/>
                <w:lang w:val="ka-GE"/>
              </w:rPr>
              <w:t>ის შემდეგ</w:t>
            </w:r>
            <w:r w:rsidR="00FC0050" w:rsidRPr="00726045">
              <w:rPr>
                <w:rFonts w:ascii="Sylfaen" w:hAnsi="Sylfaen"/>
                <w:sz w:val="22"/>
                <w:szCs w:val="22"/>
                <w:lang w:val="ka-GE"/>
              </w:rPr>
              <w:t xml:space="preserve"> </w:t>
            </w:r>
            <w:r w:rsidR="00FC0050">
              <w:rPr>
                <w:rFonts w:ascii="Sylfaen" w:hAnsi="Sylfaen"/>
                <w:sz w:val="22"/>
                <w:szCs w:val="22"/>
                <w:lang w:val="ka-GE"/>
              </w:rPr>
              <w:t>შესაძლებელი იქნება</w:t>
            </w:r>
            <w:r w:rsidR="00FC0050" w:rsidRPr="00726045">
              <w:rPr>
                <w:rFonts w:ascii="Sylfaen" w:hAnsi="Sylfaen"/>
                <w:sz w:val="22"/>
                <w:szCs w:val="22"/>
                <w:lang w:val="ka-GE"/>
              </w:rPr>
              <w:t xml:space="preserve"> </w:t>
            </w:r>
            <w:r w:rsidR="00FC0050">
              <w:rPr>
                <w:rFonts w:ascii="Sylfaen" w:hAnsi="Sylfaen"/>
                <w:sz w:val="22"/>
                <w:szCs w:val="22"/>
                <w:lang w:val="ka-GE"/>
              </w:rPr>
              <w:t>მუშაობის დაწყება</w:t>
            </w:r>
            <w:r w:rsidRPr="00726045">
              <w:rPr>
                <w:rFonts w:ascii="Sylfaen" w:hAnsi="Sylfaen"/>
                <w:sz w:val="22"/>
                <w:szCs w:val="22"/>
                <w:lang w:val="ka-GE"/>
              </w:rPr>
              <w:t xml:space="preserve">  </w:t>
            </w:r>
            <w:r w:rsidRPr="00726045">
              <w:rPr>
                <w:rFonts w:ascii="Sylfaen" w:hAnsi="Sylfaen"/>
                <w:sz w:val="22"/>
                <w:szCs w:val="22"/>
                <w:lang w:val="en-US"/>
              </w:rPr>
              <w:t xml:space="preserve"> </w:t>
            </w:r>
            <w:r w:rsidRPr="00726045">
              <w:rPr>
                <w:rFonts w:ascii="Sylfaen" w:hAnsi="Sylfaen"/>
                <w:sz w:val="22"/>
                <w:szCs w:val="22"/>
                <w:lang w:val="ka-GE"/>
              </w:rPr>
              <w:t xml:space="preserve">ინფორმაციის თავისუფლების მარეგულირებელი ნორმების იმპლემენტაციის მიზნით საინფორმაციო სახელმძღვანელოს შემუშავებასა და საჯარო ინფორმაციის გაცემაზე პასუხისმგებელ პირებისათვის ტრენინგების </w:t>
            </w:r>
            <w:r w:rsidR="00FC0050">
              <w:rPr>
                <w:rFonts w:ascii="Sylfaen" w:hAnsi="Sylfaen"/>
                <w:sz w:val="22"/>
                <w:szCs w:val="22"/>
                <w:lang w:val="ka-GE"/>
              </w:rPr>
              <w:t>ორგანიზება</w:t>
            </w:r>
            <w:r w:rsidRPr="00726045">
              <w:rPr>
                <w:rFonts w:ascii="Sylfaen" w:hAnsi="Sylfaen"/>
                <w:sz w:val="22"/>
                <w:szCs w:val="22"/>
                <w:lang w:val="ka-GE"/>
              </w:rPr>
              <w:t xml:space="preserve"> ახალი მარეგულირებელი ნორმების შესახებ.</w:t>
            </w:r>
          </w:p>
        </w:tc>
      </w:tr>
    </w:tbl>
    <w:p w14:paraId="7252BA9D" w14:textId="77777777" w:rsidR="00670EE2" w:rsidRPr="00726045" w:rsidRDefault="00670EE2" w:rsidP="0097081E">
      <w:pPr>
        <w:spacing w:beforeLines="60" w:before="144" w:afterLines="60" w:after="144" w:line="276" w:lineRule="auto"/>
        <w:jc w:val="both"/>
        <w:rPr>
          <w:rFonts w:ascii="Sylfaen" w:hAnsi="Sylfaen"/>
          <w:b/>
          <w:sz w:val="22"/>
          <w:szCs w:val="22"/>
          <w:lang w:val="ka-GE"/>
        </w:rPr>
      </w:pPr>
    </w:p>
    <w:p w14:paraId="6ACE1A6F" w14:textId="77777777"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r w:rsidRPr="00726045">
        <w:rPr>
          <w:rFonts w:ascii="Sylfaen" w:hAnsi="Sylfaen"/>
          <w:b/>
          <w:sz w:val="22"/>
          <w:szCs w:val="22"/>
          <w:lang w:val="ka-GE"/>
        </w:rPr>
        <w:t xml:space="preserve">ამოცანა 3.2. </w:t>
      </w:r>
      <w:r w:rsidRPr="00726045">
        <w:rPr>
          <w:rFonts w:ascii="Sylfaen" w:eastAsiaTheme="majorEastAsia" w:hAnsi="Sylfaen" w:cs="Sylfaen"/>
          <w:b/>
          <w:bCs/>
          <w:sz w:val="22"/>
          <w:szCs w:val="22"/>
          <w:lang w:val="ka-GE"/>
        </w:rPr>
        <w:t>საკანონმდებლო აქტების რეგულირების გავლენის შეფასების სისტემის შემუშავება, მტკიცებულებებზე დაფუძნებული სამართალშემოქმედების განვითარების მიზნით</w:t>
      </w:r>
    </w:p>
    <w:p w14:paraId="7FD908D6" w14:textId="77777777"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r w:rsidRPr="00726045">
        <w:rPr>
          <w:rFonts w:ascii="Sylfaen" w:eastAsiaTheme="majorEastAsia" w:hAnsi="Sylfaen" w:cs="Sylfaen"/>
          <w:b/>
          <w:bCs/>
          <w:sz w:val="22"/>
          <w:szCs w:val="22"/>
          <w:lang w:val="ka-GE"/>
        </w:rPr>
        <w:t>აქტივობა 3.2.1 საკანონმდებლო აქტების რეგულირების გავლენის შეფასების შესახებ კანონპროექტის შემუშავება</w:t>
      </w:r>
    </w:p>
    <w:p w14:paraId="4434E4F7" w14:textId="06036EB8" w:rsidR="00670EE2" w:rsidRPr="00726045" w:rsidRDefault="00670EE2" w:rsidP="0097081E">
      <w:pPr>
        <w:spacing w:beforeLines="60" w:before="144" w:afterLines="60" w:after="144" w:line="276" w:lineRule="auto"/>
        <w:jc w:val="both"/>
        <w:rPr>
          <w:rFonts w:ascii="Sylfaen" w:hAnsi="Sylfaen"/>
          <w:sz w:val="22"/>
          <w:szCs w:val="22"/>
          <w:lang w:val="ka-GE"/>
        </w:rPr>
      </w:pPr>
      <w:r w:rsidRPr="00726045">
        <w:rPr>
          <w:rFonts w:ascii="Sylfaen" w:hAnsi="Sylfaen"/>
          <w:b/>
          <w:sz w:val="22"/>
          <w:szCs w:val="22"/>
          <w:lang w:val="ka-GE"/>
        </w:rPr>
        <w:lastRenderedPageBreak/>
        <w:t xml:space="preserve">პროგრესი: </w:t>
      </w:r>
      <w:r w:rsidRPr="00726045">
        <w:rPr>
          <w:rFonts w:ascii="Sylfaen" w:hAnsi="Sylfaen"/>
          <w:sz w:val="22"/>
          <w:szCs w:val="22"/>
          <w:lang w:val="ka-GE"/>
        </w:rPr>
        <w:t xml:space="preserve">აღნიშნული აქტივობის </w:t>
      </w:r>
      <w:r w:rsidR="00644512">
        <w:rPr>
          <w:rFonts w:ascii="Sylfaen" w:hAnsi="Sylfaen"/>
          <w:sz w:val="22"/>
          <w:szCs w:val="22"/>
          <w:lang w:val="ka-GE"/>
        </w:rPr>
        <w:t>განხორციელების</w:t>
      </w:r>
      <w:r w:rsidR="00644512" w:rsidRPr="00726045">
        <w:rPr>
          <w:rFonts w:ascii="Sylfaen" w:hAnsi="Sylfaen"/>
          <w:sz w:val="22"/>
          <w:szCs w:val="22"/>
          <w:lang w:val="ka-GE"/>
        </w:rPr>
        <w:t xml:space="preserve"> </w:t>
      </w:r>
      <w:r w:rsidRPr="00726045">
        <w:rPr>
          <w:rFonts w:ascii="Sylfaen" w:hAnsi="Sylfaen"/>
          <w:sz w:val="22"/>
          <w:szCs w:val="22"/>
          <w:lang w:val="ka-GE"/>
        </w:rPr>
        <w:t>შესაფასებლად განსაზღვრულა სამი ინდიკატორი</w:t>
      </w:r>
      <w:r w:rsidR="00921B42">
        <w:rPr>
          <w:rFonts w:ascii="Sylfaen" w:hAnsi="Sylfaen"/>
          <w:sz w:val="22"/>
          <w:szCs w:val="22"/>
          <w:lang w:val="ka-GE"/>
        </w:rPr>
        <w:t xml:space="preserve">. ყველა ინდიკატორი საანგარიშო პერიოდში სრულად შესრულდა. </w:t>
      </w:r>
    </w:p>
    <w:p w14:paraId="3C40AEDF" w14:textId="4CBB45E9" w:rsidR="00670EE2" w:rsidRPr="00726045" w:rsidRDefault="00921B42" w:rsidP="0097081E">
      <w:pPr>
        <w:pStyle w:val="ListParagraph"/>
        <w:numPr>
          <w:ilvl w:val="0"/>
          <w:numId w:val="7"/>
        </w:numPr>
        <w:spacing w:beforeLines="60" w:before="144" w:afterLines="60" w:after="144" w:line="276" w:lineRule="auto"/>
        <w:jc w:val="both"/>
        <w:rPr>
          <w:rFonts w:ascii="Sylfaen" w:hAnsi="Sylfaen"/>
          <w:sz w:val="22"/>
          <w:szCs w:val="22"/>
          <w:lang w:val="ka-GE"/>
        </w:rPr>
      </w:pPr>
      <w:r>
        <w:rPr>
          <w:rFonts w:ascii="Sylfaen" w:hAnsi="Sylfaen" w:cs="Sylfaen"/>
          <w:sz w:val="22"/>
          <w:szCs w:val="22"/>
          <w:lang w:val="ka-GE"/>
        </w:rPr>
        <w:t xml:space="preserve">იუსტიციის სამინისტრომ შეიმუშავა </w:t>
      </w:r>
      <w:r w:rsidR="00670EE2" w:rsidRPr="00726045">
        <w:rPr>
          <w:rFonts w:ascii="Sylfaen" w:hAnsi="Sylfaen" w:cs="Sylfaen"/>
          <w:sz w:val="22"/>
          <w:szCs w:val="22"/>
          <w:lang w:val="ka-GE"/>
        </w:rPr>
        <w:t>საკანონმ</w:t>
      </w:r>
      <w:r w:rsidR="00670EE2" w:rsidRPr="00726045">
        <w:rPr>
          <w:rFonts w:ascii="Sylfaen" w:hAnsi="Sylfaen"/>
          <w:sz w:val="22"/>
          <w:szCs w:val="22"/>
          <w:lang w:val="ka-GE"/>
        </w:rPr>
        <w:t>დებლო აქტების რეგულირების გავლენის შეფასების შესახებ კანონპროექტი</w:t>
      </w:r>
      <w:r>
        <w:rPr>
          <w:rFonts w:ascii="Sylfaen" w:hAnsi="Sylfaen"/>
          <w:sz w:val="22"/>
          <w:szCs w:val="22"/>
          <w:lang w:val="ka-GE"/>
        </w:rPr>
        <w:t xml:space="preserve">; </w:t>
      </w:r>
    </w:p>
    <w:p w14:paraId="1881845F" w14:textId="0EC26544" w:rsidR="00670EE2" w:rsidRPr="00726045" w:rsidRDefault="00670EE2" w:rsidP="0097081E">
      <w:pPr>
        <w:pStyle w:val="ListParagraph"/>
        <w:numPr>
          <w:ilvl w:val="0"/>
          <w:numId w:val="7"/>
        </w:numPr>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საკანონმდებლო აქტების რეგულირების გავლენის შეფასების შესახებ კანონპროექტი წარედგინა</w:t>
      </w:r>
      <w:r w:rsidR="00CD68FF">
        <w:rPr>
          <w:rFonts w:ascii="Sylfaen" w:hAnsi="Sylfaen"/>
          <w:sz w:val="22"/>
          <w:szCs w:val="22"/>
          <w:lang w:val="ka-GE"/>
        </w:rPr>
        <w:t xml:space="preserve"> მთავრობას;</w:t>
      </w:r>
    </w:p>
    <w:p w14:paraId="3BBFDE71" w14:textId="52B39328" w:rsidR="00670EE2" w:rsidRPr="00726045" w:rsidRDefault="00670EE2" w:rsidP="0097081E">
      <w:pPr>
        <w:pStyle w:val="ListParagraph"/>
        <w:numPr>
          <w:ilvl w:val="0"/>
          <w:numId w:val="7"/>
        </w:numPr>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საკანონმდებლო აქტების რეგულირების გავლენის შეფასების შესახებ კანონპროექტი</w:t>
      </w:r>
      <w:r w:rsidR="00DF0718">
        <w:rPr>
          <w:rFonts w:ascii="Sylfaen" w:hAnsi="Sylfaen"/>
          <w:sz w:val="22"/>
          <w:szCs w:val="22"/>
          <w:lang w:val="ka-GE"/>
        </w:rPr>
        <w:t xml:space="preserve"> </w:t>
      </w:r>
      <w:r w:rsidR="00CD68FF">
        <w:rPr>
          <w:rFonts w:ascii="Sylfaen" w:hAnsi="Sylfaen"/>
          <w:sz w:val="22"/>
          <w:szCs w:val="22"/>
          <w:lang w:val="ka-GE"/>
        </w:rPr>
        <w:t xml:space="preserve">დამტკიცდა მთავრობისა და პარლამენტის მიერ. </w:t>
      </w:r>
      <w:r w:rsidRPr="00726045">
        <w:rPr>
          <w:rFonts w:ascii="Sylfaen" w:hAnsi="Sylfaen"/>
          <w:sz w:val="22"/>
          <w:szCs w:val="22"/>
          <w:lang w:val="ka-GE"/>
        </w:rPr>
        <w:t xml:space="preserve"> შესაბამისი ცვლილებები განხორციელდა  ნორმატიული აქტების შესახებ კანონში, რომელიც 2020 წლის 1 იანვრიდან შედის ძალაში. </w:t>
      </w:r>
    </w:p>
    <w:p w14:paraId="4AC57C27" w14:textId="3FAD06A4" w:rsidR="00670EE2" w:rsidRPr="00726045" w:rsidRDefault="00670EE2"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 xml:space="preserve">აქტივობა </w:t>
      </w:r>
      <w:r w:rsidR="00B036DF">
        <w:rPr>
          <w:rFonts w:ascii="Sylfaen" w:hAnsi="Sylfaen"/>
          <w:sz w:val="22"/>
          <w:szCs w:val="22"/>
          <w:lang w:val="ka-GE"/>
        </w:rPr>
        <w:t>განხორციელდა</w:t>
      </w:r>
      <w:r w:rsidRPr="00726045">
        <w:rPr>
          <w:rFonts w:ascii="Sylfaen" w:hAnsi="Sylfaen"/>
          <w:sz w:val="22"/>
          <w:szCs w:val="22"/>
          <w:lang w:val="ka-GE"/>
        </w:rPr>
        <w:t xml:space="preserve"> - 100%.</w:t>
      </w:r>
    </w:p>
    <w:p w14:paraId="1538BB9D" w14:textId="77777777"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p>
    <w:p w14:paraId="3C82288A" w14:textId="77777777"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r w:rsidRPr="00726045">
        <w:rPr>
          <w:rFonts w:ascii="Sylfaen" w:eastAsiaTheme="majorEastAsia" w:hAnsi="Sylfaen" w:cs="Sylfaen"/>
          <w:b/>
          <w:bCs/>
          <w:sz w:val="22"/>
          <w:szCs w:val="22"/>
          <w:lang w:val="ka-GE"/>
        </w:rPr>
        <w:t xml:space="preserve">აქტივობა 3.2.2. საკანონმდებლო აქტების რეგულირების გავლენის შეფასების სახელმძღვანელო მეთოდოლოგიის შემუშავება </w:t>
      </w:r>
    </w:p>
    <w:p w14:paraId="6859F9F1" w14:textId="25FC3B2C"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r w:rsidRPr="00726045">
        <w:rPr>
          <w:rFonts w:ascii="Sylfaen" w:hAnsi="Sylfaen"/>
          <w:b/>
          <w:sz w:val="22"/>
          <w:szCs w:val="22"/>
          <w:lang w:val="ka-GE"/>
        </w:rPr>
        <w:t>პროგრესი:</w:t>
      </w:r>
      <w:r w:rsidRPr="00726045">
        <w:rPr>
          <w:rFonts w:ascii="Sylfaen" w:eastAsiaTheme="majorEastAsia" w:hAnsi="Sylfaen" w:cs="Sylfaen"/>
          <w:b/>
          <w:bCs/>
          <w:sz w:val="22"/>
          <w:szCs w:val="22"/>
          <w:lang w:val="ka-GE"/>
        </w:rPr>
        <w:t xml:space="preserve"> </w:t>
      </w:r>
      <w:r w:rsidRPr="00726045">
        <w:rPr>
          <w:rFonts w:ascii="Sylfaen" w:hAnsi="Sylfaen"/>
          <w:sz w:val="22"/>
          <w:szCs w:val="22"/>
          <w:lang w:val="ka-GE"/>
        </w:rPr>
        <w:t>საკანონმდებლო აქტების რეგულირების გავლენის შეფასების სახელმძღვანელო მეთოდოლოგია შემუშავებულია</w:t>
      </w:r>
      <w:r w:rsidR="00222143">
        <w:rPr>
          <w:rFonts w:ascii="Sylfaen" w:hAnsi="Sylfaen"/>
          <w:sz w:val="22"/>
          <w:szCs w:val="22"/>
          <w:lang w:val="en-US"/>
        </w:rPr>
        <w:t xml:space="preserve">. </w:t>
      </w:r>
      <w:r w:rsidR="00222143">
        <w:rPr>
          <w:rFonts w:ascii="Sylfaen" w:hAnsi="Sylfaen"/>
          <w:sz w:val="22"/>
          <w:szCs w:val="22"/>
          <w:lang w:val="ka-GE"/>
        </w:rPr>
        <w:t>მეთოდოლოგიის სამუშაო ვერსია</w:t>
      </w:r>
      <w:r w:rsidR="00EA3AFE">
        <w:rPr>
          <w:rFonts w:ascii="Sylfaen" w:hAnsi="Sylfaen"/>
          <w:sz w:val="22"/>
          <w:szCs w:val="22"/>
          <w:lang w:val="ka-GE"/>
        </w:rPr>
        <w:t xml:space="preserve"> </w:t>
      </w:r>
      <w:r w:rsidRPr="00726045">
        <w:rPr>
          <w:rFonts w:ascii="Sylfaen" w:hAnsi="Sylfaen"/>
          <w:sz w:val="22"/>
          <w:szCs w:val="22"/>
          <w:lang w:val="ka-GE"/>
        </w:rPr>
        <w:t xml:space="preserve">წარედგინა სამუშაო ჯგუფს განსახილველად </w:t>
      </w:r>
      <w:r w:rsidR="00222143">
        <w:rPr>
          <w:rFonts w:ascii="Sylfaen" w:hAnsi="Sylfaen"/>
          <w:sz w:val="22"/>
          <w:szCs w:val="22"/>
          <w:lang w:val="ka-GE"/>
        </w:rPr>
        <w:t xml:space="preserve">და კომენტარების წარდგენისთვის. </w:t>
      </w:r>
    </w:p>
    <w:p w14:paraId="0D41CEE9" w14:textId="08C8BD61" w:rsidR="002B5B3B" w:rsidRPr="00726045" w:rsidRDefault="00670EE2" w:rsidP="0097081E">
      <w:pPr>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 xml:space="preserve">საკანონმდებლო აქტების რეგულირების გავლენის შეფასების სახელმძღვანელო მეთოდოლოგია მთავრობას წარედგინება უახლოეს პერიოდში. </w:t>
      </w:r>
      <w:r w:rsidR="00293B3C">
        <w:rPr>
          <w:rStyle w:val="FootnoteReference"/>
          <w:rFonts w:ascii="Sylfaen" w:hAnsi="Sylfaen"/>
          <w:sz w:val="22"/>
          <w:szCs w:val="22"/>
          <w:lang w:val="ka-GE"/>
        </w:rPr>
        <w:footnoteReference w:id="4"/>
      </w:r>
    </w:p>
    <w:p w14:paraId="653F5085" w14:textId="35566B79" w:rsidR="00670EE2" w:rsidRPr="00726045" w:rsidRDefault="00670EE2"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4F1F8B">
        <w:rPr>
          <w:rFonts w:ascii="Sylfaen" w:hAnsi="Sylfaen"/>
          <w:sz w:val="22"/>
          <w:szCs w:val="22"/>
          <w:lang w:val="ka-GE"/>
        </w:rPr>
        <w:t>აქტივობა ნაწილობრივ შესრულდა - 50%.</w:t>
      </w:r>
    </w:p>
    <w:p w14:paraId="4900F7DA" w14:textId="77777777"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p>
    <w:p w14:paraId="45313180" w14:textId="77777777"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r w:rsidRPr="00726045">
        <w:rPr>
          <w:rFonts w:ascii="Sylfaen" w:eastAsiaTheme="majorEastAsia" w:hAnsi="Sylfaen" w:cs="Sylfaen"/>
          <w:b/>
          <w:bCs/>
          <w:sz w:val="22"/>
          <w:szCs w:val="22"/>
          <w:lang w:val="ka-GE"/>
        </w:rPr>
        <w:t xml:space="preserve">აქტივობა 3.2.3. საკანონმდებლო აქტების რეგულირების გავლენის შეფასების შესახებ აღმასრულებელი ხელისუფლების </w:t>
      </w:r>
      <w:proofErr w:type="spellStart"/>
      <w:r w:rsidRPr="00726045">
        <w:rPr>
          <w:rFonts w:ascii="Sylfaen" w:eastAsiaTheme="majorEastAsia" w:hAnsi="Sylfaen" w:cs="Sylfaen"/>
          <w:b/>
          <w:bCs/>
          <w:sz w:val="22"/>
          <w:szCs w:val="22"/>
          <w:lang w:val="ka-GE"/>
        </w:rPr>
        <w:t>სამართალშემოქმედებაზე</w:t>
      </w:r>
      <w:proofErr w:type="spellEnd"/>
      <w:r w:rsidRPr="00726045">
        <w:rPr>
          <w:rFonts w:ascii="Sylfaen" w:eastAsiaTheme="majorEastAsia" w:hAnsi="Sylfaen" w:cs="Sylfaen"/>
          <w:b/>
          <w:bCs/>
          <w:sz w:val="22"/>
          <w:szCs w:val="22"/>
          <w:lang w:val="ka-GE"/>
        </w:rPr>
        <w:t xml:space="preserve"> პასუხისმგებელი პირების გადამზადება</w:t>
      </w:r>
    </w:p>
    <w:p w14:paraId="0B44C409" w14:textId="0CE081B2" w:rsidR="00670EE2" w:rsidRPr="00726045" w:rsidRDefault="00670EE2" w:rsidP="0097081E">
      <w:pPr>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აქტივობა გულისხმობს</w:t>
      </w:r>
      <w:r w:rsidR="00A35D8C">
        <w:rPr>
          <w:rFonts w:ascii="Sylfaen" w:hAnsi="Sylfaen"/>
          <w:sz w:val="22"/>
          <w:szCs w:val="22"/>
          <w:lang w:val="en-US"/>
        </w:rPr>
        <w:t xml:space="preserve"> </w:t>
      </w:r>
      <w:r w:rsidR="00A35D8C">
        <w:rPr>
          <w:rFonts w:ascii="Sylfaen" w:hAnsi="Sylfaen"/>
          <w:sz w:val="22"/>
          <w:szCs w:val="22"/>
          <w:lang w:val="ka-GE"/>
        </w:rPr>
        <w:t xml:space="preserve">საკანონმდებლო </w:t>
      </w:r>
      <w:r w:rsidRPr="00726045">
        <w:rPr>
          <w:rFonts w:ascii="Sylfaen" w:hAnsi="Sylfaen"/>
          <w:sz w:val="22"/>
          <w:szCs w:val="22"/>
          <w:lang w:val="ka-GE"/>
        </w:rPr>
        <w:t xml:space="preserve"> </w:t>
      </w:r>
      <w:r w:rsidR="00A35D8C">
        <w:rPr>
          <w:rFonts w:ascii="Sylfaen" w:hAnsi="Sylfaen"/>
          <w:sz w:val="22"/>
          <w:szCs w:val="22"/>
          <w:lang w:val="ka-GE"/>
        </w:rPr>
        <w:t xml:space="preserve">აქტების რეგულირების გავლენის შეფასების შესახებ შესაბამისი პასუხისმგებელი პირებისთვის </w:t>
      </w:r>
      <w:r w:rsidRPr="00726045">
        <w:rPr>
          <w:rFonts w:ascii="Sylfaen" w:hAnsi="Sylfaen"/>
          <w:sz w:val="22"/>
          <w:szCs w:val="22"/>
          <w:lang w:val="ka-GE"/>
        </w:rPr>
        <w:t>ტრენინგების ჩატარებას</w:t>
      </w:r>
      <w:r w:rsidR="00A35D8C">
        <w:rPr>
          <w:rFonts w:ascii="Sylfaen" w:hAnsi="Sylfaen"/>
          <w:sz w:val="22"/>
          <w:szCs w:val="22"/>
          <w:lang w:val="ka-GE"/>
        </w:rPr>
        <w:t xml:space="preserve"> - </w:t>
      </w:r>
      <w:r w:rsidRPr="00726045">
        <w:rPr>
          <w:rFonts w:ascii="Sylfaen" w:hAnsi="Sylfaen"/>
          <w:sz w:val="22"/>
          <w:szCs w:val="22"/>
          <w:lang w:val="ka-GE"/>
        </w:rPr>
        <w:t xml:space="preserve"> 50 საჯარო მოხელის გადამზადებას. აქტივობის შესრულება დამოკიდებულია მეთოდოლოგიის დამტკიცებაზე. ამჟამად მიმდინარეობს დონორებთან კომუნიკაცია</w:t>
      </w:r>
      <w:r w:rsidR="008F12CC">
        <w:rPr>
          <w:rFonts w:ascii="Sylfaen" w:hAnsi="Sylfaen"/>
          <w:sz w:val="22"/>
          <w:szCs w:val="22"/>
          <w:lang w:val="ka-GE"/>
        </w:rPr>
        <w:t>, ხოლო</w:t>
      </w:r>
      <w:r w:rsidR="00E14F87">
        <w:rPr>
          <w:rFonts w:ascii="Sylfaen" w:hAnsi="Sylfaen"/>
          <w:sz w:val="22"/>
          <w:szCs w:val="22"/>
          <w:lang w:val="en-US"/>
        </w:rPr>
        <w:t xml:space="preserve"> </w:t>
      </w:r>
      <w:r w:rsidR="001169B5">
        <w:rPr>
          <w:rFonts w:ascii="Sylfaen" w:hAnsi="Sylfaen"/>
          <w:sz w:val="22"/>
          <w:szCs w:val="22"/>
          <w:lang w:val="ka-GE"/>
        </w:rPr>
        <w:t xml:space="preserve">ტრენინგების დაგეგმვა მოხდება </w:t>
      </w:r>
      <w:r w:rsidRPr="00726045">
        <w:rPr>
          <w:rFonts w:ascii="Sylfaen" w:hAnsi="Sylfaen"/>
          <w:sz w:val="22"/>
          <w:szCs w:val="22"/>
          <w:lang w:val="ka-GE"/>
        </w:rPr>
        <w:t>მეთოდოლოგიის დამტკიცების შემდეგ</w:t>
      </w:r>
      <w:r w:rsidR="001169B5">
        <w:rPr>
          <w:rFonts w:ascii="Sylfaen" w:hAnsi="Sylfaen"/>
          <w:sz w:val="22"/>
          <w:szCs w:val="22"/>
          <w:lang w:val="ka-GE"/>
        </w:rPr>
        <w:t>.</w:t>
      </w:r>
      <w:r w:rsidR="00D84547">
        <w:rPr>
          <w:rFonts w:ascii="Sylfaen" w:hAnsi="Sylfaen"/>
          <w:sz w:val="22"/>
          <w:szCs w:val="22"/>
          <w:lang w:val="ka-GE"/>
        </w:rPr>
        <w:t xml:space="preserve"> აღსანიშნავია, </w:t>
      </w:r>
      <w:r w:rsidR="008F12CC">
        <w:rPr>
          <w:rFonts w:ascii="Sylfaen" w:hAnsi="Sylfaen"/>
          <w:sz w:val="22"/>
          <w:szCs w:val="22"/>
          <w:lang w:val="ka-GE"/>
        </w:rPr>
        <w:t>რომ აქტივობის</w:t>
      </w:r>
      <w:r w:rsidR="001169B5">
        <w:rPr>
          <w:rFonts w:ascii="Sylfaen" w:hAnsi="Sylfaen"/>
          <w:sz w:val="22"/>
          <w:szCs w:val="22"/>
          <w:lang w:val="ka-GE"/>
        </w:rPr>
        <w:t xml:space="preserve"> დასრულება დაგეგმილია </w:t>
      </w:r>
      <w:r w:rsidRPr="00726045">
        <w:rPr>
          <w:rFonts w:ascii="Sylfaen" w:hAnsi="Sylfaen"/>
          <w:sz w:val="22"/>
          <w:szCs w:val="22"/>
          <w:lang w:val="ka-GE"/>
        </w:rPr>
        <w:t xml:space="preserve">2020 IV </w:t>
      </w:r>
      <w:r w:rsidR="001169B5">
        <w:rPr>
          <w:rFonts w:ascii="Sylfaen" w:hAnsi="Sylfaen"/>
          <w:sz w:val="22"/>
          <w:szCs w:val="22"/>
          <w:lang w:val="ka-GE"/>
        </w:rPr>
        <w:t xml:space="preserve">კვარტალში. </w:t>
      </w:r>
    </w:p>
    <w:p w14:paraId="68213A26" w14:textId="36CC77C6" w:rsidR="00670EE2" w:rsidRPr="00726045" w:rsidRDefault="00670EE2"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აქტივობა ნაწილობრივ შესრულდა - 25%.</w:t>
      </w:r>
    </w:p>
    <w:p w14:paraId="5DC0BC70" w14:textId="77777777"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p>
    <w:tbl>
      <w:tblPr>
        <w:tblStyle w:val="TableGrid"/>
        <w:tblW w:w="0" w:type="auto"/>
        <w:shd w:val="clear" w:color="auto" w:fill="DEEAF6" w:themeFill="accent1" w:themeFillTint="33"/>
        <w:tblLook w:val="04A0" w:firstRow="1" w:lastRow="0" w:firstColumn="1" w:lastColumn="0" w:noHBand="0" w:noVBand="1"/>
      </w:tblPr>
      <w:tblGrid>
        <w:gridCol w:w="9350"/>
      </w:tblGrid>
      <w:tr w:rsidR="00670EE2" w:rsidRPr="00726045" w14:paraId="1C9CFB2A" w14:textId="77777777" w:rsidTr="00726045">
        <w:tc>
          <w:tcPr>
            <w:tcW w:w="9350" w:type="dxa"/>
            <w:shd w:val="clear" w:color="auto" w:fill="DEEAF6" w:themeFill="accent1" w:themeFillTint="33"/>
          </w:tcPr>
          <w:p w14:paraId="4609FF76" w14:textId="2553C69E" w:rsidR="00670EE2" w:rsidRPr="00726045" w:rsidRDefault="00670EE2" w:rsidP="0097081E">
            <w:pPr>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 xml:space="preserve">ამოცანის შესასრულებლად განსაზღვრულია სამი აქტივობა, აქედან ერთი სრულად შესრულდა, </w:t>
            </w:r>
            <w:r w:rsidR="00D84547">
              <w:rPr>
                <w:rFonts w:ascii="Sylfaen" w:hAnsi="Sylfaen"/>
                <w:sz w:val="22"/>
                <w:szCs w:val="22"/>
                <w:lang w:val="ka-GE"/>
              </w:rPr>
              <w:t>ხოლო ორი</w:t>
            </w:r>
            <w:r w:rsidR="00D84547" w:rsidRPr="00726045">
              <w:rPr>
                <w:rFonts w:ascii="Sylfaen" w:hAnsi="Sylfaen"/>
                <w:sz w:val="22"/>
                <w:szCs w:val="22"/>
                <w:lang w:val="ka-GE"/>
              </w:rPr>
              <w:t xml:space="preserve"> </w:t>
            </w:r>
            <w:r w:rsidRPr="00726045">
              <w:rPr>
                <w:rFonts w:ascii="Sylfaen" w:hAnsi="Sylfaen"/>
                <w:sz w:val="22"/>
                <w:szCs w:val="22"/>
                <w:lang w:val="ka-GE"/>
              </w:rPr>
              <w:t>- ნაწილობრივ.</w:t>
            </w:r>
            <w:r w:rsidR="008F12CC">
              <w:rPr>
                <w:rFonts w:ascii="Sylfaen" w:hAnsi="Sylfaen"/>
                <w:sz w:val="22"/>
                <w:szCs w:val="22"/>
                <w:lang w:val="ka-GE"/>
              </w:rPr>
              <w:t xml:space="preserve"> </w:t>
            </w:r>
            <w:r w:rsidR="008F12CC" w:rsidRPr="008F12CC">
              <w:rPr>
                <w:rFonts w:ascii="Sylfaen" w:hAnsi="Sylfaen"/>
                <w:sz w:val="22"/>
                <w:szCs w:val="22"/>
                <w:lang w:val="ka-GE"/>
              </w:rPr>
              <w:t>საკანონმდებლო აქტების რეგულირების გავლენის შეფასების</w:t>
            </w:r>
            <w:r w:rsidR="008F12CC">
              <w:rPr>
                <w:rFonts w:ascii="Sylfaen" w:hAnsi="Sylfaen"/>
                <w:sz w:val="22"/>
                <w:szCs w:val="22"/>
                <w:lang w:val="ka-GE"/>
              </w:rPr>
              <w:t xml:space="preserve"> შესახებ კანონპროექტი </w:t>
            </w:r>
            <w:r w:rsidR="00BE45F9">
              <w:rPr>
                <w:rFonts w:ascii="Sylfaen" w:hAnsi="Sylfaen"/>
                <w:sz w:val="22"/>
                <w:szCs w:val="22"/>
                <w:lang w:val="ka-GE"/>
              </w:rPr>
              <w:t>შემუშავდა.</w:t>
            </w:r>
            <w:r w:rsidR="00E81F26">
              <w:rPr>
                <w:rFonts w:ascii="Sylfaen" w:hAnsi="Sylfaen"/>
                <w:sz w:val="22"/>
                <w:szCs w:val="22"/>
                <w:lang w:val="ka-GE"/>
              </w:rPr>
              <w:t xml:space="preserve"> </w:t>
            </w:r>
            <w:r w:rsidR="00BE45F9">
              <w:rPr>
                <w:rFonts w:ascii="Sylfaen" w:hAnsi="Sylfaen"/>
                <w:sz w:val="22"/>
                <w:szCs w:val="22"/>
                <w:lang w:val="ka-GE"/>
              </w:rPr>
              <w:t xml:space="preserve">რეგულირების ზეგავლენის შეფასების </w:t>
            </w:r>
            <w:r w:rsidRPr="00726045">
              <w:rPr>
                <w:rFonts w:ascii="Sylfaen" w:hAnsi="Sylfaen"/>
                <w:sz w:val="22"/>
                <w:szCs w:val="22"/>
                <w:lang w:val="ka-GE"/>
              </w:rPr>
              <w:t xml:space="preserve">მეთოდოლოგიაზე მუშაობა </w:t>
            </w:r>
            <w:r w:rsidR="00BE45F9">
              <w:rPr>
                <w:rFonts w:ascii="Sylfaen" w:hAnsi="Sylfaen"/>
                <w:sz w:val="22"/>
                <w:szCs w:val="22"/>
                <w:lang w:val="ka-GE"/>
              </w:rPr>
              <w:t>დასრულებულია</w:t>
            </w:r>
            <w:r w:rsidRPr="00726045">
              <w:rPr>
                <w:rFonts w:ascii="Sylfaen" w:hAnsi="Sylfaen"/>
                <w:sz w:val="22"/>
                <w:szCs w:val="22"/>
                <w:lang w:val="ka-GE"/>
              </w:rPr>
              <w:t xml:space="preserve"> და მთავრობას</w:t>
            </w:r>
            <w:r w:rsidR="00BE45F9">
              <w:rPr>
                <w:rFonts w:ascii="Sylfaen" w:hAnsi="Sylfaen"/>
                <w:sz w:val="22"/>
                <w:szCs w:val="22"/>
                <w:lang w:val="ka-GE"/>
              </w:rPr>
              <w:t xml:space="preserve"> </w:t>
            </w:r>
            <w:r w:rsidR="00BE45F9" w:rsidRPr="00726045">
              <w:rPr>
                <w:rFonts w:ascii="Sylfaen" w:hAnsi="Sylfaen"/>
                <w:sz w:val="22"/>
                <w:szCs w:val="22"/>
                <w:lang w:val="ka-GE"/>
              </w:rPr>
              <w:t xml:space="preserve">წარედგინება </w:t>
            </w:r>
            <w:r w:rsidRPr="00726045">
              <w:rPr>
                <w:rFonts w:ascii="Sylfaen" w:hAnsi="Sylfaen"/>
                <w:sz w:val="22"/>
                <w:szCs w:val="22"/>
                <w:lang w:val="ka-GE"/>
              </w:rPr>
              <w:t xml:space="preserve"> დასამტკიცებლად უახლოეს </w:t>
            </w:r>
            <w:r w:rsidR="00B03C2B">
              <w:rPr>
                <w:rFonts w:ascii="Sylfaen" w:hAnsi="Sylfaen"/>
                <w:sz w:val="22"/>
                <w:szCs w:val="22"/>
                <w:lang w:val="ka-GE"/>
              </w:rPr>
              <w:t>მესამე აქტივობის დასრულება, რომელიც</w:t>
            </w:r>
            <w:r w:rsidRPr="00726045">
              <w:rPr>
                <w:rFonts w:ascii="Sylfaen" w:hAnsi="Sylfaen"/>
                <w:sz w:val="22"/>
                <w:szCs w:val="22"/>
                <w:lang w:val="ka-GE"/>
              </w:rPr>
              <w:t xml:space="preserve"> ითვალისწინებს საკანონმდებლო აქტების რეგულირების გავლენის შეფასების შესახებ აღმასრულებელი ხელისუფლების </w:t>
            </w:r>
            <w:r w:rsidR="00F07E67">
              <w:rPr>
                <w:rFonts w:ascii="Sylfaen" w:hAnsi="Sylfaen"/>
                <w:sz w:val="22"/>
                <w:szCs w:val="22"/>
                <w:lang w:val="ka-GE"/>
              </w:rPr>
              <w:t xml:space="preserve">შესაბამისი </w:t>
            </w:r>
            <w:r w:rsidRPr="00726045">
              <w:rPr>
                <w:rFonts w:ascii="Sylfaen" w:hAnsi="Sylfaen"/>
                <w:sz w:val="22"/>
                <w:szCs w:val="22"/>
                <w:lang w:val="ka-GE"/>
              </w:rPr>
              <w:t xml:space="preserve">პასუხისმგებელი პირების გადამზადებას, </w:t>
            </w:r>
            <w:r w:rsidR="00F07E67">
              <w:rPr>
                <w:rFonts w:ascii="Sylfaen" w:hAnsi="Sylfaen"/>
                <w:sz w:val="22"/>
                <w:szCs w:val="22"/>
                <w:lang w:val="ka-GE"/>
              </w:rPr>
              <w:t xml:space="preserve">იგეგმება 2020 წლის </w:t>
            </w:r>
            <w:r w:rsidR="00F07E67">
              <w:rPr>
                <w:rFonts w:ascii="Sylfaen" w:hAnsi="Sylfaen"/>
                <w:sz w:val="22"/>
                <w:szCs w:val="22"/>
                <w:lang w:val="en-US"/>
              </w:rPr>
              <w:t xml:space="preserve">IV </w:t>
            </w:r>
            <w:r w:rsidR="00F07E67">
              <w:rPr>
                <w:rFonts w:ascii="Sylfaen" w:hAnsi="Sylfaen"/>
                <w:sz w:val="22"/>
                <w:szCs w:val="22"/>
                <w:lang w:val="ka-GE"/>
              </w:rPr>
              <w:t xml:space="preserve">კვარტალში. </w:t>
            </w:r>
            <w:r w:rsidRPr="00726045">
              <w:rPr>
                <w:rFonts w:ascii="Sylfaen" w:hAnsi="Sylfaen"/>
                <w:sz w:val="22"/>
                <w:szCs w:val="22"/>
                <w:lang w:val="ka-GE"/>
              </w:rPr>
              <w:t xml:space="preserve"> </w:t>
            </w:r>
          </w:p>
          <w:p w14:paraId="089A257E" w14:textId="31872FF2"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p>
        </w:tc>
      </w:tr>
    </w:tbl>
    <w:p w14:paraId="4D5C2A10" w14:textId="77777777"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p>
    <w:p w14:paraId="63C67D4E" w14:textId="6D0D3552" w:rsidR="00670EE2" w:rsidRDefault="00670EE2" w:rsidP="0097081E">
      <w:pPr>
        <w:spacing w:beforeLines="60" w:before="144" w:afterLines="60" w:after="144" w:line="276" w:lineRule="auto"/>
        <w:jc w:val="both"/>
        <w:rPr>
          <w:rFonts w:ascii="Sylfaen" w:eastAsiaTheme="majorEastAsia" w:hAnsi="Sylfaen" w:cs="Sylfaen"/>
          <w:b/>
          <w:bCs/>
          <w:sz w:val="22"/>
          <w:szCs w:val="22"/>
          <w:lang w:val="ka-GE"/>
        </w:rPr>
      </w:pPr>
      <w:r w:rsidRPr="00726045">
        <w:rPr>
          <w:rFonts w:ascii="Sylfaen" w:eastAsiaTheme="majorEastAsia" w:hAnsi="Sylfaen" w:cs="Sylfaen"/>
          <w:b/>
          <w:bCs/>
          <w:sz w:val="22"/>
          <w:szCs w:val="22"/>
          <w:lang w:val="ka-GE"/>
        </w:rPr>
        <w:t xml:space="preserve">ამოცანა 3.3 </w:t>
      </w:r>
      <w:proofErr w:type="spellStart"/>
      <w:r w:rsidRPr="00726045">
        <w:rPr>
          <w:rFonts w:ascii="Sylfaen" w:eastAsiaTheme="majorEastAsia" w:hAnsi="Sylfaen" w:cs="Sylfaen"/>
          <w:b/>
          <w:bCs/>
          <w:sz w:val="22"/>
          <w:szCs w:val="22"/>
          <w:lang w:val="ka-GE"/>
        </w:rPr>
        <w:t>საპილოტე</w:t>
      </w:r>
      <w:proofErr w:type="spellEnd"/>
      <w:r w:rsidRPr="00726045">
        <w:rPr>
          <w:rFonts w:ascii="Sylfaen" w:eastAsiaTheme="majorEastAsia" w:hAnsi="Sylfaen" w:cs="Sylfaen"/>
          <w:b/>
          <w:bCs/>
          <w:sz w:val="22"/>
          <w:szCs w:val="22"/>
          <w:lang w:val="ka-GE"/>
        </w:rPr>
        <w:t xml:space="preserve"> მუნიციპალიტეტებში ღია მონაცემების შეგროვების, დამუშავებისა და გამოქვეყნების პრაქტიკის გაუმჯობესება</w:t>
      </w:r>
    </w:p>
    <w:p w14:paraId="44685306" w14:textId="43374F67" w:rsidR="006018E9" w:rsidRPr="00726045" w:rsidRDefault="006018E9" w:rsidP="006018E9">
      <w:pPr>
        <w:spacing w:beforeLines="60" w:before="144" w:afterLines="60" w:after="144" w:line="276" w:lineRule="auto"/>
        <w:jc w:val="both"/>
        <w:rPr>
          <w:rFonts w:ascii="Sylfaen" w:eastAsiaTheme="majorEastAsia" w:hAnsi="Sylfaen" w:cs="Sylfaen"/>
          <w:b/>
          <w:bCs/>
          <w:sz w:val="22"/>
          <w:szCs w:val="22"/>
          <w:lang w:val="ka-GE"/>
        </w:rPr>
      </w:pPr>
      <w:r w:rsidRPr="00726045">
        <w:rPr>
          <w:rFonts w:ascii="Sylfaen" w:eastAsiaTheme="majorEastAsia" w:hAnsi="Sylfaen" w:cs="Sylfaen"/>
          <w:bCs/>
          <w:sz w:val="22"/>
          <w:szCs w:val="22"/>
          <w:lang w:val="ka-GE"/>
        </w:rPr>
        <w:t>პროგრესი: აქტივობის განხორიცელების ვადად განსაზღვრულია 2020</w:t>
      </w:r>
      <w:r w:rsidR="00ED323A">
        <w:rPr>
          <w:rFonts w:ascii="Sylfaen" w:eastAsiaTheme="majorEastAsia" w:hAnsi="Sylfaen" w:cs="Sylfaen"/>
          <w:bCs/>
          <w:sz w:val="22"/>
          <w:szCs w:val="22"/>
          <w:lang w:val="ka-GE"/>
        </w:rPr>
        <w:t xml:space="preserve"> წლის </w:t>
      </w:r>
      <w:r w:rsidRPr="00726045">
        <w:rPr>
          <w:rFonts w:ascii="Sylfaen" w:eastAsiaTheme="majorEastAsia" w:hAnsi="Sylfaen" w:cs="Sylfaen"/>
          <w:bCs/>
          <w:sz w:val="22"/>
          <w:szCs w:val="22"/>
          <w:lang w:val="ka-GE"/>
        </w:rPr>
        <w:t xml:space="preserve"> IV კვარტალი.</w:t>
      </w:r>
    </w:p>
    <w:p w14:paraId="2EC36F32" w14:textId="6BE4DF3C" w:rsidR="006018E9" w:rsidRPr="00726045" w:rsidRDefault="006018E9"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აქტივობის განხორციელება არ დაწყებულა  - 0%.</w:t>
      </w:r>
    </w:p>
    <w:p w14:paraId="3D0DA656" w14:textId="57001BCE"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r w:rsidRPr="00726045">
        <w:rPr>
          <w:rFonts w:ascii="Sylfaen" w:eastAsiaTheme="majorEastAsia" w:hAnsi="Sylfaen" w:cs="Sylfaen"/>
          <w:b/>
          <w:bCs/>
          <w:sz w:val="22"/>
          <w:szCs w:val="22"/>
          <w:lang w:val="ka-GE"/>
        </w:rPr>
        <w:t xml:space="preserve">აქტივობა 3.3.1 </w:t>
      </w:r>
      <w:proofErr w:type="spellStart"/>
      <w:r w:rsidRPr="00726045">
        <w:rPr>
          <w:rFonts w:ascii="Sylfaen" w:eastAsiaTheme="majorEastAsia" w:hAnsi="Sylfaen" w:cs="Sylfaen"/>
          <w:b/>
          <w:bCs/>
          <w:sz w:val="22"/>
          <w:szCs w:val="22"/>
          <w:lang w:val="ka-GE"/>
        </w:rPr>
        <w:t>საპილოტე</w:t>
      </w:r>
      <w:proofErr w:type="spellEnd"/>
      <w:r w:rsidRPr="00726045">
        <w:rPr>
          <w:rFonts w:ascii="Sylfaen" w:eastAsiaTheme="majorEastAsia" w:hAnsi="Sylfaen" w:cs="Sylfaen"/>
          <w:b/>
          <w:bCs/>
          <w:sz w:val="22"/>
          <w:szCs w:val="22"/>
          <w:lang w:val="ka-GE"/>
        </w:rPr>
        <w:t xml:space="preserve"> მუნიციპალიტეტების საქმიანობის პროცესში ღია მონაცემების შეგროვების, გადამუშავების და გამოქვეყნების მიზნით </w:t>
      </w:r>
      <w:proofErr w:type="spellStart"/>
      <w:r w:rsidRPr="00726045">
        <w:rPr>
          <w:rFonts w:ascii="Sylfaen" w:eastAsiaTheme="majorEastAsia" w:hAnsi="Sylfaen" w:cs="Sylfaen"/>
          <w:b/>
          <w:bCs/>
          <w:sz w:val="22"/>
          <w:szCs w:val="22"/>
          <w:lang w:val="ka-GE"/>
        </w:rPr>
        <w:t>საპილოტე</w:t>
      </w:r>
      <w:proofErr w:type="spellEnd"/>
      <w:r w:rsidRPr="00726045">
        <w:rPr>
          <w:rFonts w:ascii="Sylfaen" w:eastAsiaTheme="majorEastAsia" w:hAnsi="Sylfaen" w:cs="Sylfaen"/>
          <w:b/>
          <w:bCs/>
          <w:sz w:val="22"/>
          <w:szCs w:val="22"/>
          <w:lang w:val="ka-GE"/>
        </w:rPr>
        <w:t xml:space="preserve"> მუნიციპალიტეტებისთვის  სახელმძღვანელოს შემუშავება საერთაშორისო და ადგილობრივი გამოცდილებისა და საუკეთესო პრაქტიკის გათვალისწინებით</w:t>
      </w:r>
    </w:p>
    <w:p w14:paraId="4FB3101A" w14:textId="363DA744"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r w:rsidRPr="00726045">
        <w:rPr>
          <w:rFonts w:ascii="Sylfaen" w:eastAsiaTheme="majorEastAsia" w:hAnsi="Sylfaen" w:cs="Sylfaen"/>
          <w:bCs/>
          <w:sz w:val="22"/>
          <w:szCs w:val="22"/>
          <w:lang w:val="ka-GE"/>
        </w:rPr>
        <w:t>პროგრესი: აქტივობის განხორიცელების ვადად განსაზღვრულია 2020</w:t>
      </w:r>
      <w:r w:rsidR="00F23DF1">
        <w:rPr>
          <w:rFonts w:ascii="Sylfaen" w:eastAsiaTheme="majorEastAsia" w:hAnsi="Sylfaen" w:cs="Sylfaen"/>
          <w:bCs/>
          <w:sz w:val="22"/>
          <w:szCs w:val="22"/>
          <w:lang w:val="en-US"/>
        </w:rPr>
        <w:t xml:space="preserve"> </w:t>
      </w:r>
      <w:r w:rsidR="00F23DF1">
        <w:rPr>
          <w:rFonts w:ascii="Sylfaen" w:eastAsiaTheme="majorEastAsia" w:hAnsi="Sylfaen" w:cs="Sylfaen"/>
          <w:bCs/>
          <w:sz w:val="22"/>
          <w:szCs w:val="22"/>
          <w:lang w:val="ka-GE"/>
        </w:rPr>
        <w:t>წლის</w:t>
      </w:r>
      <w:r w:rsidRPr="00726045">
        <w:rPr>
          <w:rFonts w:ascii="Sylfaen" w:eastAsiaTheme="majorEastAsia" w:hAnsi="Sylfaen" w:cs="Sylfaen"/>
          <w:bCs/>
          <w:sz w:val="22"/>
          <w:szCs w:val="22"/>
          <w:lang w:val="ka-GE"/>
        </w:rPr>
        <w:t xml:space="preserve"> IV კვარტალი.</w:t>
      </w:r>
    </w:p>
    <w:p w14:paraId="237D8DA3" w14:textId="77777777" w:rsidR="00670EE2" w:rsidRPr="00726045" w:rsidRDefault="00670EE2" w:rsidP="0094313E">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აქტივობის განხორციელება არ დაწყებულა  - 0%.</w:t>
      </w:r>
    </w:p>
    <w:p w14:paraId="22AF780A" w14:textId="77777777"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p>
    <w:p w14:paraId="409CD899" w14:textId="77777777"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r w:rsidRPr="00726045">
        <w:rPr>
          <w:rFonts w:ascii="Sylfaen" w:eastAsiaTheme="majorEastAsia" w:hAnsi="Sylfaen" w:cs="Sylfaen"/>
          <w:b/>
          <w:bCs/>
          <w:sz w:val="22"/>
          <w:szCs w:val="22"/>
          <w:lang w:val="ka-GE"/>
        </w:rPr>
        <w:t xml:space="preserve">აქტივობა 3.3.2 </w:t>
      </w:r>
      <w:proofErr w:type="spellStart"/>
      <w:r w:rsidRPr="00726045">
        <w:rPr>
          <w:rFonts w:ascii="Sylfaen" w:eastAsiaTheme="majorEastAsia" w:hAnsi="Sylfaen" w:cs="Sylfaen"/>
          <w:b/>
          <w:bCs/>
          <w:sz w:val="22"/>
          <w:szCs w:val="22"/>
          <w:lang w:val="ka-GE"/>
        </w:rPr>
        <w:t>საპილოტე</w:t>
      </w:r>
      <w:proofErr w:type="spellEnd"/>
      <w:r w:rsidRPr="00726045">
        <w:rPr>
          <w:rFonts w:ascii="Sylfaen" w:eastAsiaTheme="majorEastAsia" w:hAnsi="Sylfaen" w:cs="Sylfaen"/>
          <w:b/>
          <w:bCs/>
          <w:sz w:val="22"/>
          <w:szCs w:val="22"/>
          <w:lang w:val="ka-GE"/>
        </w:rPr>
        <w:t xml:space="preserve"> მუნიციპალიტეტის თანამშრომელთათვის  საქმიანობის პროცესში ღია მონაცემების შეგროვების, გადამუშავების და გამოქვეყნების მიზნით ტრენინგების ჩატარება</w:t>
      </w:r>
    </w:p>
    <w:p w14:paraId="5C2E2B90" w14:textId="121CA242"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r w:rsidRPr="00726045">
        <w:rPr>
          <w:rFonts w:ascii="Sylfaen" w:eastAsiaTheme="majorEastAsia" w:hAnsi="Sylfaen" w:cs="Sylfaen"/>
          <w:bCs/>
          <w:sz w:val="22"/>
          <w:szCs w:val="22"/>
          <w:lang w:val="ka-GE"/>
        </w:rPr>
        <w:t>პროგრესი: აქტივობის განხორიცელების ვადად განსაზღვრულია 2020</w:t>
      </w:r>
      <w:r w:rsidR="00F23DF1">
        <w:rPr>
          <w:rFonts w:ascii="Sylfaen" w:eastAsiaTheme="majorEastAsia" w:hAnsi="Sylfaen" w:cs="Sylfaen"/>
          <w:bCs/>
          <w:sz w:val="22"/>
          <w:szCs w:val="22"/>
          <w:lang w:val="ka-GE"/>
        </w:rPr>
        <w:t xml:space="preserve"> წლის</w:t>
      </w:r>
      <w:r w:rsidRPr="00726045">
        <w:rPr>
          <w:rFonts w:ascii="Sylfaen" w:eastAsiaTheme="majorEastAsia" w:hAnsi="Sylfaen" w:cs="Sylfaen"/>
          <w:bCs/>
          <w:sz w:val="22"/>
          <w:szCs w:val="22"/>
          <w:lang w:val="ka-GE"/>
        </w:rPr>
        <w:t xml:space="preserve"> IV კვარტალი.</w:t>
      </w:r>
    </w:p>
    <w:p w14:paraId="21A777A6" w14:textId="1003FCBA" w:rsidR="00670EE2" w:rsidRPr="00726045" w:rsidRDefault="00670EE2"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აქტივობის განხორციელება არ დაწყებულა  - 0%.</w:t>
      </w:r>
    </w:p>
    <w:p w14:paraId="30A5D2FA" w14:textId="77777777" w:rsidR="00670EE2" w:rsidRPr="00726045" w:rsidRDefault="00670EE2" w:rsidP="0097081E">
      <w:pPr>
        <w:spacing w:beforeLines="60" w:before="144" w:afterLines="60" w:after="144" w:line="276" w:lineRule="auto"/>
        <w:jc w:val="both"/>
        <w:rPr>
          <w:rFonts w:ascii="Sylfaen" w:hAnsi="Sylfaen"/>
          <w:i/>
          <w:sz w:val="22"/>
          <w:szCs w:val="22"/>
          <w:lang w:val="ka-GE"/>
        </w:rPr>
      </w:pPr>
    </w:p>
    <w:tbl>
      <w:tblPr>
        <w:tblStyle w:val="TableGrid"/>
        <w:tblW w:w="0" w:type="auto"/>
        <w:shd w:val="clear" w:color="auto" w:fill="DEEAF6" w:themeFill="accent1" w:themeFillTint="33"/>
        <w:tblLook w:val="04A0" w:firstRow="1" w:lastRow="0" w:firstColumn="1" w:lastColumn="0" w:noHBand="0" w:noVBand="1"/>
      </w:tblPr>
      <w:tblGrid>
        <w:gridCol w:w="9350"/>
      </w:tblGrid>
      <w:tr w:rsidR="00670EE2" w:rsidRPr="00726045" w14:paraId="404CB9C8" w14:textId="77777777" w:rsidTr="00726045">
        <w:tc>
          <w:tcPr>
            <w:tcW w:w="9350" w:type="dxa"/>
            <w:shd w:val="clear" w:color="auto" w:fill="DEEAF6" w:themeFill="accent1" w:themeFillTint="33"/>
          </w:tcPr>
          <w:p w14:paraId="649B9915" w14:textId="6F896DDA" w:rsidR="00670EE2" w:rsidRPr="00726045" w:rsidRDefault="00670EE2" w:rsidP="00F23DF1">
            <w:pPr>
              <w:spacing w:beforeLines="60" w:before="144" w:afterLines="60" w:after="144" w:line="276" w:lineRule="auto"/>
              <w:jc w:val="both"/>
              <w:rPr>
                <w:rFonts w:ascii="Sylfaen" w:hAnsi="Sylfaen"/>
                <w:sz w:val="22"/>
                <w:szCs w:val="22"/>
                <w:lang w:val="ka-GE"/>
              </w:rPr>
            </w:pPr>
            <w:r w:rsidRPr="00726045">
              <w:rPr>
                <w:rFonts w:ascii="Sylfaen" w:hAnsi="Sylfaen"/>
                <w:sz w:val="22"/>
                <w:szCs w:val="22"/>
                <w:lang w:val="ka-GE"/>
              </w:rPr>
              <w:t xml:space="preserve">ამოცანის შესასრულებლად განსაზღვრულია ორი აქტივობა. ორივე აქტივობის განხორციელებს ვადად განსაზღვრულია 2020 წელი.  </w:t>
            </w:r>
          </w:p>
        </w:tc>
      </w:tr>
    </w:tbl>
    <w:p w14:paraId="5A8010DC" w14:textId="77777777" w:rsidR="00670EE2" w:rsidRPr="00726045" w:rsidRDefault="00670EE2" w:rsidP="0097081E">
      <w:pPr>
        <w:spacing w:beforeLines="60" w:before="144" w:afterLines="60" w:after="144" w:line="276" w:lineRule="auto"/>
        <w:jc w:val="both"/>
        <w:rPr>
          <w:rFonts w:ascii="Sylfaen" w:eastAsiaTheme="majorEastAsia" w:hAnsi="Sylfaen" w:cs="Sylfaen"/>
          <w:b/>
          <w:bCs/>
          <w:sz w:val="22"/>
          <w:szCs w:val="22"/>
          <w:lang w:val="ka-GE"/>
        </w:rPr>
      </w:pPr>
      <w:r w:rsidRPr="00726045">
        <w:rPr>
          <w:rFonts w:ascii="Sylfaen" w:eastAsiaTheme="majorEastAsia" w:hAnsi="Sylfaen" w:cs="Sylfaen"/>
          <w:b/>
          <w:bCs/>
          <w:sz w:val="22"/>
          <w:szCs w:val="22"/>
          <w:lang w:val="ka-GE"/>
        </w:rPr>
        <w:lastRenderedPageBreak/>
        <w:t>რეკომენდაციები:</w:t>
      </w:r>
    </w:p>
    <w:p w14:paraId="42B23F8B" w14:textId="2F85A5EC" w:rsidR="00670EE2" w:rsidRPr="00726045" w:rsidRDefault="00DE4F5A" w:rsidP="0097081E">
      <w:pPr>
        <w:pStyle w:val="ListParagraph"/>
        <w:numPr>
          <w:ilvl w:val="0"/>
          <w:numId w:val="8"/>
        </w:numPr>
        <w:spacing w:beforeLines="60" w:before="144" w:afterLines="60" w:after="144" w:line="276" w:lineRule="auto"/>
        <w:contextualSpacing/>
        <w:jc w:val="both"/>
        <w:rPr>
          <w:rFonts w:ascii="Sylfaen" w:eastAsiaTheme="majorEastAsia" w:hAnsi="Sylfaen" w:cs="Sylfaen"/>
          <w:bCs/>
          <w:sz w:val="22"/>
          <w:szCs w:val="22"/>
          <w:lang w:val="ka-GE"/>
        </w:rPr>
      </w:pPr>
      <w:r w:rsidRPr="00726045">
        <w:rPr>
          <w:rFonts w:ascii="Sylfaen" w:eastAsiaTheme="majorEastAsia" w:hAnsi="Sylfaen" w:cs="Sylfaen"/>
          <w:bCs/>
          <w:sz w:val="22"/>
          <w:szCs w:val="22"/>
          <w:lang w:val="ka-GE"/>
        </w:rPr>
        <w:t>მიზანშეწონილია</w:t>
      </w:r>
      <w:r>
        <w:rPr>
          <w:rFonts w:ascii="Sylfaen" w:eastAsiaTheme="majorEastAsia" w:hAnsi="Sylfaen" w:cs="Sylfaen"/>
          <w:bCs/>
          <w:sz w:val="22"/>
          <w:szCs w:val="22"/>
          <w:lang w:val="ka-GE"/>
        </w:rPr>
        <w:t>,</w:t>
      </w:r>
      <w:r w:rsidRPr="00726045">
        <w:rPr>
          <w:rFonts w:ascii="Sylfaen" w:eastAsiaTheme="majorEastAsia" w:hAnsi="Sylfaen" w:cs="Sylfaen"/>
          <w:bCs/>
          <w:sz w:val="22"/>
          <w:szCs w:val="22"/>
          <w:lang w:val="ka-GE"/>
        </w:rPr>
        <w:t xml:space="preserve"> </w:t>
      </w:r>
      <w:r>
        <w:rPr>
          <w:rFonts w:ascii="Sylfaen" w:eastAsiaTheme="majorEastAsia" w:hAnsi="Sylfaen" w:cs="Sylfaen"/>
          <w:bCs/>
          <w:sz w:val="22"/>
          <w:szCs w:val="22"/>
          <w:lang w:val="ka-GE"/>
        </w:rPr>
        <w:t>ღია მმართველობა</w:t>
      </w:r>
      <w:r w:rsidR="008375AB">
        <w:rPr>
          <w:rFonts w:ascii="Sylfaen" w:eastAsiaTheme="majorEastAsia" w:hAnsi="Sylfaen" w:cs="Sylfaen"/>
          <w:bCs/>
          <w:sz w:val="22"/>
          <w:szCs w:val="22"/>
          <w:lang w:val="ka-GE"/>
        </w:rPr>
        <w:t xml:space="preserve"> </w:t>
      </w:r>
      <w:r w:rsidRPr="00726045">
        <w:rPr>
          <w:rFonts w:ascii="Sylfaen" w:eastAsiaTheme="majorEastAsia" w:hAnsi="Sylfaen" w:cs="Sylfaen"/>
          <w:bCs/>
          <w:sz w:val="22"/>
          <w:szCs w:val="22"/>
          <w:lang w:val="ka-GE"/>
        </w:rPr>
        <w:t>საქართველოს სამდივნომ ინფორმაციის თავისუფლების შესახებ საქართველოს კანონის პროექტი წარ</w:t>
      </w:r>
      <w:r>
        <w:rPr>
          <w:rFonts w:ascii="Sylfaen" w:eastAsiaTheme="majorEastAsia" w:hAnsi="Sylfaen" w:cs="Sylfaen"/>
          <w:bCs/>
          <w:sz w:val="22"/>
          <w:szCs w:val="22"/>
          <w:lang w:val="ka-GE"/>
        </w:rPr>
        <w:t>უ</w:t>
      </w:r>
      <w:r w:rsidRPr="00726045">
        <w:rPr>
          <w:rFonts w:ascii="Sylfaen" w:eastAsiaTheme="majorEastAsia" w:hAnsi="Sylfaen" w:cs="Sylfaen"/>
          <w:bCs/>
          <w:sz w:val="22"/>
          <w:szCs w:val="22"/>
          <w:lang w:val="ka-GE"/>
        </w:rPr>
        <w:t>დგინოს მთავრობას დასამტკიცებლად</w:t>
      </w:r>
      <w:r>
        <w:rPr>
          <w:rFonts w:ascii="Sylfaen" w:eastAsiaTheme="majorEastAsia" w:hAnsi="Sylfaen" w:cs="Sylfaen"/>
          <w:bCs/>
          <w:sz w:val="22"/>
          <w:szCs w:val="22"/>
          <w:lang w:val="ka-GE"/>
        </w:rPr>
        <w:t xml:space="preserve"> დადგენილ ვადებში</w:t>
      </w:r>
      <w:r w:rsidR="00E81F26">
        <w:rPr>
          <w:rFonts w:ascii="Sylfaen" w:eastAsiaTheme="majorEastAsia" w:hAnsi="Sylfaen" w:cs="Sylfaen"/>
          <w:bCs/>
          <w:sz w:val="22"/>
          <w:szCs w:val="22"/>
          <w:lang w:val="ka-GE"/>
        </w:rPr>
        <w:t xml:space="preserve">. </w:t>
      </w:r>
      <w:r w:rsidR="00670EE2" w:rsidRPr="00726045">
        <w:rPr>
          <w:rFonts w:ascii="Sylfaen" w:eastAsiaTheme="majorEastAsia" w:hAnsi="Sylfaen" w:cs="Sylfaen"/>
          <w:bCs/>
          <w:sz w:val="22"/>
          <w:szCs w:val="22"/>
          <w:lang w:val="ka-GE"/>
        </w:rPr>
        <w:t>მნიშვნელოვანია</w:t>
      </w:r>
      <w:r w:rsidR="0082383B">
        <w:rPr>
          <w:rFonts w:ascii="Sylfaen" w:eastAsiaTheme="majorEastAsia" w:hAnsi="Sylfaen" w:cs="Sylfaen"/>
          <w:bCs/>
          <w:sz w:val="22"/>
          <w:szCs w:val="22"/>
          <w:lang w:val="ka-GE"/>
        </w:rPr>
        <w:t>,</w:t>
      </w:r>
      <w:r w:rsidR="00670EE2" w:rsidRPr="00726045">
        <w:rPr>
          <w:rFonts w:ascii="Sylfaen" w:eastAsiaTheme="majorEastAsia" w:hAnsi="Sylfaen" w:cs="Sylfaen"/>
          <w:bCs/>
          <w:sz w:val="22"/>
          <w:szCs w:val="22"/>
          <w:lang w:val="ka-GE"/>
        </w:rPr>
        <w:t xml:space="preserve"> გაგრძელდეს მუშაობა </w:t>
      </w:r>
      <w:r w:rsidR="00670EE2" w:rsidRPr="00726045">
        <w:rPr>
          <w:rFonts w:ascii="Sylfaen" w:hAnsi="Sylfaen"/>
          <w:sz w:val="22"/>
          <w:szCs w:val="22"/>
          <w:lang w:val="ka-GE"/>
        </w:rPr>
        <w:t xml:space="preserve">საკანონმდებლო აქტების რეგულირების გავლენის შეფასების სახელმძღვანელო მეთოდოლოგიის </w:t>
      </w:r>
      <w:r w:rsidR="000541EE">
        <w:rPr>
          <w:rFonts w:ascii="Sylfaen" w:hAnsi="Sylfaen"/>
          <w:sz w:val="22"/>
          <w:szCs w:val="22"/>
          <w:lang w:val="ka-GE"/>
        </w:rPr>
        <w:t>დამტკიცების</w:t>
      </w:r>
      <w:r w:rsidR="000541EE" w:rsidRPr="00726045">
        <w:rPr>
          <w:rFonts w:ascii="Sylfaen" w:hAnsi="Sylfaen"/>
          <w:sz w:val="22"/>
          <w:szCs w:val="22"/>
          <w:lang w:val="ka-GE"/>
        </w:rPr>
        <w:t xml:space="preserve"> </w:t>
      </w:r>
      <w:r>
        <w:rPr>
          <w:rFonts w:ascii="Sylfaen" w:hAnsi="Sylfaen"/>
          <w:sz w:val="22"/>
          <w:szCs w:val="22"/>
          <w:lang w:val="ka-GE"/>
        </w:rPr>
        <w:t xml:space="preserve">მიმართულებით. </w:t>
      </w:r>
      <w:r w:rsidR="000541EE">
        <w:rPr>
          <w:rFonts w:ascii="Sylfaen" w:hAnsi="Sylfaen"/>
          <w:sz w:val="22"/>
          <w:szCs w:val="22"/>
          <w:lang w:val="ka-GE"/>
        </w:rPr>
        <w:t>მეთოდოლოგიაზე მუშაობის დასრულების</w:t>
      </w:r>
      <w:r w:rsidR="00E81F26">
        <w:rPr>
          <w:rFonts w:ascii="Sylfaen" w:hAnsi="Sylfaen"/>
          <w:sz w:val="22"/>
          <w:szCs w:val="22"/>
          <w:lang w:val="ka-GE"/>
        </w:rPr>
        <w:t xml:space="preserve"> </w:t>
      </w:r>
      <w:r w:rsidR="00670EE2" w:rsidRPr="00726045">
        <w:rPr>
          <w:rFonts w:ascii="Sylfaen" w:hAnsi="Sylfaen"/>
          <w:sz w:val="22"/>
          <w:szCs w:val="22"/>
          <w:lang w:val="ka-GE"/>
        </w:rPr>
        <w:t xml:space="preserve">შემდეგ ჩატარდეს შესაბამისი ტრენინგები. </w:t>
      </w:r>
    </w:p>
    <w:p w14:paraId="7CB7054A" w14:textId="77777777" w:rsidR="00670EE2" w:rsidRPr="00685CC7" w:rsidRDefault="00670EE2" w:rsidP="0097081E">
      <w:pPr>
        <w:spacing w:beforeLines="60" w:before="144" w:afterLines="60" w:after="144" w:line="276" w:lineRule="auto"/>
        <w:contextualSpacing/>
        <w:jc w:val="both"/>
        <w:rPr>
          <w:rFonts w:ascii="Sylfaen" w:eastAsiaTheme="majorEastAsia" w:hAnsi="Sylfaen" w:cs="Sylfaen"/>
          <w:bCs/>
          <w:sz w:val="22"/>
          <w:szCs w:val="22"/>
          <w:lang w:val="ka-GE"/>
        </w:rPr>
      </w:pPr>
    </w:p>
    <w:p w14:paraId="0A44FCEF" w14:textId="77777777" w:rsidR="00A65183" w:rsidRPr="007767A9" w:rsidRDefault="00A65183" w:rsidP="0097081E">
      <w:pPr>
        <w:pStyle w:val="Heading1"/>
        <w:spacing w:beforeLines="60" w:before="144" w:afterLines="60" w:after="144" w:line="276" w:lineRule="auto"/>
        <w:rPr>
          <w:lang w:val="ka-GE"/>
        </w:rPr>
      </w:pPr>
      <w:bookmarkStart w:id="12" w:name="_Toc31117674"/>
      <w:r w:rsidRPr="007767A9">
        <w:rPr>
          <w:lang w:val="ka-GE"/>
        </w:rPr>
        <w:t>პრიორიტეტი IV. განათლება და საზოგადოებრივი ცნობიერების ამაღლება</w:t>
      </w:r>
      <w:bookmarkEnd w:id="12"/>
    </w:p>
    <w:p w14:paraId="13A808F6" w14:textId="77777777" w:rsidR="00A65183" w:rsidRPr="009F5596" w:rsidRDefault="00A65183"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4.1. საზოგადოების ინფორმირებულობის გაზრდა ანტიკორუფციული საბჭოსა და ანტიკორუფციული კუთხით მიმდინარე სიახლეების შესახებ</w:t>
      </w:r>
    </w:p>
    <w:p w14:paraId="306C7852" w14:textId="77777777" w:rsidR="00A65183" w:rsidRPr="009F5596" w:rsidRDefault="00A65183"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4.1.1. ანტიკორუფციულ საკითხებზე საზოგადოებასთან ურთიერთობის სტრატეგიის შემუშავება</w:t>
      </w:r>
    </w:p>
    <w:p w14:paraId="29A62667" w14:textId="3B698343" w:rsidR="00A65183" w:rsidRPr="009F5596" w:rsidRDefault="00A65183" w:rsidP="0097081E">
      <w:pPr>
        <w:pStyle w:val="rtejustify"/>
        <w:shd w:val="clear" w:color="auto" w:fill="FFFFFF"/>
        <w:spacing w:beforeLines="60" w:before="144" w:beforeAutospacing="0" w:afterLines="60" w:after="144" w:afterAutospacing="0"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ანტიკორუფციული საბჭოს სამდივნომ საზოგადოებასთან ურთიერთობის სტრატეგიის სამუშაო ვერსია</w:t>
      </w:r>
      <w:r w:rsidR="00F11E1A">
        <w:rPr>
          <w:rFonts w:ascii="Sylfaen" w:hAnsi="Sylfaen"/>
          <w:sz w:val="22"/>
          <w:szCs w:val="22"/>
          <w:lang w:val="ka-GE"/>
        </w:rPr>
        <w:t xml:space="preserve"> </w:t>
      </w:r>
      <w:r w:rsidR="00F11E1A" w:rsidRPr="009F5596">
        <w:rPr>
          <w:rFonts w:ascii="Sylfaen" w:hAnsi="Sylfaen"/>
          <w:sz w:val="22"/>
          <w:szCs w:val="22"/>
          <w:lang w:val="ka-GE"/>
        </w:rPr>
        <w:t>მოამზადა</w:t>
      </w:r>
      <w:r w:rsidR="00F11E1A">
        <w:rPr>
          <w:rFonts w:ascii="Sylfaen" w:hAnsi="Sylfaen"/>
          <w:sz w:val="22"/>
          <w:szCs w:val="22"/>
          <w:lang w:val="ka-GE"/>
        </w:rPr>
        <w:t>.</w:t>
      </w:r>
      <w:r w:rsidRPr="009F5596">
        <w:rPr>
          <w:rFonts w:ascii="Sylfaen" w:hAnsi="Sylfaen"/>
          <w:sz w:val="22"/>
          <w:szCs w:val="22"/>
          <w:lang w:val="ka-GE"/>
        </w:rPr>
        <w:t xml:space="preserve"> ანალიტიკური დოკუმენტის მომზადებაში </w:t>
      </w:r>
      <w:r w:rsidR="00685CC7">
        <w:rPr>
          <w:rFonts w:ascii="Sylfaen" w:hAnsi="Sylfaen"/>
          <w:sz w:val="22"/>
          <w:szCs w:val="22"/>
          <w:lang w:val="ka-GE"/>
        </w:rPr>
        <w:t>ასევე ჩართული იყო</w:t>
      </w:r>
      <w:r w:rsidRPr="009F5596">
        <w:rPr>
          <w:rFonts w:ascii="Sylfaen" w:hAnsi="Sylfaen"/>
          <w:sz w:val="22"/>
          <w:szCs w:val="22"/>
          <w:lang w:val="ka-GE"/>
        </w:rPr>
        <w:t xml:space="preserve"> </w:t>
      </w:r>
      <w:r w:rsidRPr="009F5596">
        <w:rPr>
          <w:rFonts w:ascii="Sylfaen" w:hAnsi="Sylfaen" w:cs="Sylfaen"/>
          <w:sz w:val="22"/>
          <w:szCs w:val="22"/>
          <w:lang w:val="ka-GE"/>
        </w:rPr>
        <w:t>აღმოსავლეთ პარტნიორობის რეგიონულ</w:t>
      </w:r>
      <w:r w:rsidR="00685CC7">
        <w:rPr>
          <w:rFonts w:ascii="Sylfaen" w:hAnsi="Sylfaen" w:cs="Sylfaen"/>
          <w:sz w:val="22"/>
          <w:szCs w:val="22"/>
          <w:lang w:val="ka-GE"/>
        </w:rPr>
        <w:t>ი</w:t>
      </w:r>
      <w:r w:rsidRPr="009F5596">
        <w:rPr>
          <w:rFonts w:ascii="Sylfaen" w:hAnsi="Sylfaen" w:cs="Sylfaen"/>
          <w:sz w:val="22"/>
          <w:szCs w:val="22"/>
          <w:lang w:val="ka-GE"/>
        </w:rPr>
        <w:t xml:space="preserve"> პროექტ</w:t>
      </w:r>
      <w:r w:rsidR="00685CC7">
        <w:rPr>
          <w:rFonts w:ascii="Sylfaen" w:hAnsi="Sylfaen" w:cs="Sylfaen"/>
          <w:sz w:val="22"/>
          <w:szCs w:val="22"/>
          <w:lang w:val="ka-GE"/>
        </w:rPr>
        <w:t>ი</w:t>
      </w:r>
      <w:r w:rsidRPr="009F5596">
        <w:rPr>
          <w:rFonts w:ascii="Sylfaen" w:hAnsi="Sylfaen" w:cs="Sylfaen"/>
          <w:sz w:val="22"/>
          <w:szCs w:val="22"/>
          <w:lang w:val="ka-GE"/>
        </w:rPr>
        <w:t xml:space="preserve"> - „კორუფციის წინააღმდეგ ბრძოლა და  კარგი მმართველობის ხელშეწყობა; ფულის გათეთრების წინააღმდეგ ბრძოლა". კონცეფციის საფუძველზე საზოგადოებასთან ურთიერთობის სტრატეგიის შემუშავებისა და შემდგომი იმპლემენტაციის მიზნით სამდივნომ მოლაპარაკებები გამართა შეერთებული შტატების საერთაშორისო განვითარების სააგენტოს (USAID) საქართველოში დემოკრატიული განვითარების ინიციატივასთან (GGI). მათი დახმარებით შემუშავდა </w:t>
      </w:r>
      <w:r w:rsidRPr="009F5596">
        <w:rPr>
          <w:rFonts w:ascii="Sylfaen" w:hAnsi="Sylfaen"/>
          <w:sz w:val="22"/>
          <w:szCs w:val="22"/>
          <w:lang w:val="ka-GE"/>
        </w:rPr>
        <w:t xml:space="preserve">საზოგადოებასთან ურთიერთობის სტრატეგიის სამუშაო ვერსია. სტრატეგია საბჭოს დასამტკიცებლად 2020 </w:t>
      </w:r>
      <w:r w:rsidR="00057BEE">
        <w:rPr>
          <w:rFonts w:ascii="Sylfaen" w:hAnsi="Sylfaen"/>
          <w:sz w:val="22"/>
          <w:szCs w:val="22"/>
          <w:lang w:val="ka-GE"/>
        </w:rPr>
        <w:t>წელს</w:t>
      </w:r>
      <w:r w:rsidR="000358C4">
        <w:rPr>
          <w:rFonts w:ascii="Sylfaen" w:hAnsi="Sylfaen"/>
          <w:sz w:val="22"/>
          <w:szCs w:val="22"/>
          <w:lang w:val="ka-GE"/>
        </w:rPr>
        <w:t>,</w:t>
      </w:r>
      <w:r w:rsidR="00057BEE">
        <w:rPr>
          <w:rFonts w:ascii="Sylfaen" w:hAnsi="Sylfaen"/>
          <w:sz w:val="22"/>
          <w:szCs w:val="22"/>
          <w:lang w:val="ka-GE"/>
        </w:rPr>
        <w:t xml:space="preserve"> საბჭოს სხდომაზე</w:t>
      </w:r>
      <w:r w:rsidRPr="009F5596">
        <w:rPr>
          <w:rFonts w:ascii="Sylfaen" w:hAnsi="Sylfaen"/>
          <w:sz w:val="22"/>
          <w:szCs w:val="22"/>
          <w:lang w:val="ka-GE"/>
        </w:rPr>
        <w:t xml:space="preserve"> წარედგინება.</w:t>
      </w:r>
    </w:p>
    <w:p w14:paraId="661BFB75" w14:textId="11458EB8" w:rsidR="00A65183" w:rsidRPr="009F5596" w:rsidRDefault="00A65183" w:rsidP="0097081E">
      <w:pPr>
        <w:pStyle w:val="rtejustify"/>
        <w:shd w:val="clear" w:color="auto" w:fill="FFFFFF"/>
        <w:spacing w:beforeLines="60" w:before="144" w:beforeAutospacing="0" w:afterLines="60" w:after="144" w:afterAutospacing="0" w:line="276" w:lineRule="auto"/>
        <w:jc w:val="both"/>
        <w:rPr>
          <w:rFonts w:ascii="Sylfaen" w:hAnsi="Sylfaen" w:cs="Sylfaen"/>
          <w:sz w:val="22"/>
          <w:szCs w:val="22"/>
          <w:lang w:val="ka-GE"/>
        </w:rPr>
      </w:pPr>
      <w:r w:rsidRPr="009F5596">
        <w:rPr>
          <w:rFonts w:ascii="Sylfaen" w:hAnsi="Sylfaen" w:cs="Sylfaen"/>
          <w:sz w:val="22"/>
          <w:szCs w:val="22"/>
          <w:lang w:val="ka-GE"/>
        </w:rPr>
        <w:t>ანტიკორუფციული</w:t>
      </w:r>
      <w:r w:rsidRPr="009F5596">
        <w:rPr>
          <w:rFonts w:ascii="Sylfaen" w:hAnsi="Sylfaen"/>
          <w:sz w:val="22"/>
          <w:szCs w:val="22"/>
          <w:lang w:val="ka-GE"/>
        </w:rPr>
        <w:t xml:space="preserve"> </w:t>
      </w:r>
      <w:r w:rsidRPr="009F5596">
        <w:rPr>
          <w:rFonts w:ascii="Sylfaen" w:hAnsi="Sylfaen" w:cs="Sylfaen"/>
          <w:sz w:val="22"/>
          <w:szCs w:val="22"/>
          <w:lang w:val="ka-GE"/>
        </w:rPr>
        <w:t>კომუნიკაციის</w:t>
      </w:r>
      <w:r w:rsidRPr="009F5596">
        <w:rPr>
          <w:rFonts w:ascii="Sylfaen" w:hAnsi="Sylfaen"/>
          <w:sz w:val="22"/>
          <w:szCs w:val="22"/>
          <w:lang w:val="ka-GE"/>
        </w:rPr>
        <w:t xml:space="preserve"> </w:t>
      </w:r>
      <w:r w:rsidRPr="009F5596">
        <w:rPr>
          <w:rFonts w:ascii="Sylfaen" w:hAnsi="Sylfaen" w:cs="Sylfaen"/>
          <w:sz w:val="22"/>
          <w:szCs w:val="22"/>
          <w:lang w:val="ka-GE"/>
        </w:rPr>
        <w:t>სტრატეგიის</w:t>
      </w:r>
      <w:r w:rsidRPr="009F5596">
        <w:rPr>
          <w:rFonts w:ascii="Sylfaen" w:hAnsi="Sylfaen"/>
          <w:sz w:val="22"/>
          <w:szCs w:val="22"/>
          <w:lang w:val="ka-GE"/>
        </w:rPr>
        <w:t xml:space="preserve"> </w:t>
      </w:r>
      <w:r w:rsidRPr="009F5596">
        <w:rPr>
          <w:rFonts w:ascii="Sylfaen" w:hAnsi="Sylfaen" w:cs="Sylfaen"/>
          <w:sz w:val="22"/>
          <w:szCs w:val="22"/>
          <w:lang w:val="ka-GE"/>
        </w:rPr>
        <w:t>მიზანს</w:t>
      </w:r>
      <w:r w:rsidRPr="009F5596">
        <w:rPr>
          <w:rFonts w:ascii="Sylfaen" w:hAnsi="Sylfaen"/>
          <w:sz w:val="22"/>
          <w:szCs w:val="22"/>
          <w:lang w:val="ka-GE"/>
        </w:rPr>
        <w:t xml:space="preserve"> </w:t>
      </w:r>
      <w:r w:rsidRPr="009F5596">
        <w:rPr>
          <w:rFonts w:ascii="Sylfaen" w:hAnsi="Sylfaen" w:cs="Sylfaen"/>
          <w:sz w:val="22"/>
          <w:szCs w:val="22"/>
          <w:lang w:val="ka-GE"/>
        </w:rPr>
        <w:t>წარმოადგენს</w:t>
      </w:r>
      <w:r w:rsidRPr="009F5596">
        <w:rPr>
          <w:rFonts w:ascii="Sylfaen" w:hAnsi="Sylfaen"/>
          <w:sz w:val="22"/>
          <w:szCs w:val="22"/>
          <w:lang w:val="ka-GE"/>
        </w:rPr>
        <w:t xml:space="preserve"> </w:t>
      </w:r>
      <w:r w:rsidRPr="009F5596">
        <w:rPr>
          <w:rFonts w:ascii="Sylfaen" w:hAnsi="Sylfaen" w:cs="Sylfaen"/>
          <w:sz w:val="22"/>
          <w:szCs w:val="22"/>
          <w:lang w:val="ka-GE"/>
        </w:rPr>
        <w:t>კორუფციის</w:t>
      </w:r>
      <w:r w:rsidRPr="009F5596">
        <w:rPr>
          <w:rFonts w:ascii="Sylfaen" w:hAnsi="Sylfaen"/>
          <w:sz w:val="22"/>
          <w:szCs w:val="22"/>
          <w:lang w:val="ka-GE"/>
        </w:rPr>
        <w:t xml:space="preserve"> </w:t>
      </w:r>
      <w:r w:rsidR="003A0193">
        <w:rPr>
          <w:rFonts w:ascii="Sylfaen" w:hAnsi="Sylfaen" w:cs="Sylfaen"/>
          <w:sz w:val="22"/>
          <w:szCs w:val="22"/>
          <w:lang w:val="ka-GE"/>
        </w:rPr>
        <w:t xml:space="preserve">პრევენციის შესახებ </w:t>
      </w:r>
      <w:r w:rsidRPr="009F5596">
        <w:rPr>
          <w:rFonts w:ascii="Sylfaen" w:hAnsi="Sylfaen" w:cs="Sylfaen"/>
          <w:sz w:val="22"/>
          <w:szCs w:val="22"/>
          <w:lang w:val="ka-GE"/>
        </w:rPr>
        <w:t>საზოგადოების</w:t>
      </w:r>
      <w:r w:rsidRPr="009F5596">
        <w:rPr>
          <w:rFonts w:ascii="Sylfaen" w:hAnsi="Sylfaen"/>
          <w:sz w:val="22"/>
          <w:szCs w:val="22"/>
          <w:lang w:val="ka-GE"/>
        </w:rPr>
        <w:t xml:space="preserve"> </w:t>
      </w:r>
      <w:r w:rsidR="003A0193">
        <w:rPr>
          <w:rFonts w:ascii="Sylfaen" w:hAnsi="Sylfaen" w:cs="Sylfaen"/>
          <w:sz w:val="22"/>
          <w:szCs w:val="22"/>
          <w:lang w:val="ka-GE"/>
        </w:rPr>
        <w:t>ინფორმირების გაზრდა</w:t>
      </w:r>
      <w:r w:rsidRPr="009F5596">
        <w:rPr>
          <w:rFonts w:ascii="Sylfaen" w:hAnsi="Sylfaen"/>
          <w:sz w:val="22"/>
          <w:szCs w:val="22"/>
          <w:lang w:val="ka-GE"/>
        </w:rPr>
        <w:t xml:space="preserve"> </w:t>
      </w:r>
      <w:r w:rsidRPr="009F5596">
        <w:rPr>
          <w:rFonts w:ascii="Sylfaen" w:hAnsi="Sylfaen" w:cs="Sylfaen"/>
          <w:sz w:val="22"/>
          <w:szCs w:val="22"/>
          <w:lang w:val="ka-GE"/>
        </w:rPr>
        <w:t>და</w:t>
      </w:r>
      <w:r w:rsidRPr="009F5596">
        <w:rPr>
          <w:rFonts w:ascii="Sylfaen" w:hAnsi="Sylfaen"/>
          <w:sz w:val="22"/>
          <w:szCs w:val="22"/>
          <w:lang w:val="ka-GE"/>
        </w:rPr>
        <w:t xml:space="preserve"> </w:t>
      </w:r>
      <w:r w:rsidRPr="009F5596">
        <w:rPr>
          <w:rFonts w:ascii="Sylfaen" w:hAnsi="Sylfaen" w:cs="Sylfaen"/>
          <w:sz w:val="22"/>
          <w:szCs w:val="22"/>
          <w:lang w:val="ka-GE"/>
        </w:rPr>
        <w:t>ანტიკორუფციულ</w:t>
      </w:r>
      <w:r w:rsidRPr="009F5596">
        <w:rPr>
          <w:rFonts w:ascii="Sylfaen" w:hAnsi="Sylfaen"/>
          <w:sz w:val="22"/>
          <w:szCs w:val="22"/>
          <w:lang w:val="ka-GE"/>
        </w:rPr>
        <w:t xml:space="preserve"> </w:t>
      </w:r>
      <w:r w:rsidR="008300FF">
        <w:rPr>
          <w:rFonts w:ascii="Sylfaen" w:hAnsi="Sylfaen" w:cs="Sylfaen"/>
          <w:sz w:val="22"/>
          <w:szCs w:val="22"/>
          <w:lang w:val="ka-GE"/>
        </w:rPr>
        <w:t>საქმიანობაში</w:t>
      </w:r>
      <w:r w:rsidR="008300FF" w:rsidRPr="009F5596">
        <w:rPr>
          <w:rFonts w:ascii="Sylfaen" w:hAnsi="Sylfaen"/>
          <w:sz w:val="22"/>
          <w:szCs w:val="22"/>
          <w:lang w:val="ka-GE"/>
        </w:rPr>
        <w:t xml:space="preserve"> </w:t>
      </w:r>
      <w:r w:rsidR="003A0193">
        <w:rPr>
          <w:rFonts w:ascii="Sylfaen" w:hAnsi="Sylfaen" w:cs="Sylfaen"/>
          <w:sz w:val="22"/>
          <w:szCs w:val="22"/>
          <w:lang w:val="ka-GE"/>
        </w:rPr>
        <w:t>საზოგადოების</w:t>
      </w:r>
      <w:r w:rsidRPr="009F5596">
        <w:rPr>
          <w:rFonts w:ascii="Sylfaen" w:hAnsi="Sylfaen"/>
          <w:sz w:val="22"/>
          <w:szCs w:val="22"/>
          <w:lang w:val="ka-GE"/>
        </w:rPr>
        <w:t xml:space="preserve"> </w:t>
      </w:r>
      <w:r w:rsidRPr="009F5596">
        <w:rPr>
          <w:rFonts w:ascii="Sylfaen" w:hAnsi="Sylfaen" w:cs="Sylfaen"/>
          <w:sz w:val="22"/>
          <w:szCs w:val="22"/>
          <w:lang w:val="ka-GE"/>
        </w:rPr>
        <w:t>ჩართ</w:t>
      </w:r>
      <w:r w:rsidR="008300FF">
        <w:rPr>
          <w:rFonts w:ascii="Sylfaen" w:hAnsi="Sylfaen" w:cs="Sylfaen"/>
          <w:sz w:val="22"/>
          <w:szCs w:val="22"/>
          <w:lang w:val="ka-GE"/>
        </w:rPr>
        <w:t>ულობის გაუმჯობესება</w:t>
      </w:r>
      <w:r w:rsidRPr="009F5596">
        <w:rPr>
          <w:rFonts w:ascii="Sylfaen" w:hAnsi="Sylfaen"/>
          <w:sz w:val="22"/>
          <w:szCs w:val="22"/>
          <w:lang w:val="ka-GE"/>
        </w:rPr>
        <w:t xml:space="preserve">. </w:t>
      </w:r>
      <w:r w:rsidRPr="009F5596">
        <w:rPr>
          <w:rFonts w:ascii="Sylfaen" w:hAnsi="Sylfaen" w:cs="Sylfaen"/>
          <w:sz w:val="22"/>
          <w:szCs w:val="22"/>
          <w:lang w:val="ka-GE"/>
        </w:rPr>
        <w:t>ამასთან, კომუნიკაციის სტრატეგიის ერთ-ერთი მნიშვნელოვან ამოცანა</w:t>
      </w:r>
      <w:r w:rsidR="0000475E">
        <w:rPr>
          <w:rFonts w:ascii="Sylfaen" w:hAnsi="Sylfaen" w:cs="Sylfaen"/>
          <w:sz w:val="22"/>
          <w:szCs w:val="22"/>
          <w:lang w:val="ka-GE"/>
        </w:rPr>
        <w:t>ს წარმოადგენს</w:t>
      </w:r>
      <w:r w:rsidRPr="009F5596">
        <w:rPr>
          <w:rFonts w:ascii="Sylfaen" w:hAnsi="Sylfaen" w:cs="Sylfaen"/>
          <w:sz w:val="22"/>
          <w:szCs w:val="22"/>
          <w:lang w:val="ka-GE"/>
        </w:rPr>
        <w:t xml:space="preserve"> ანტიკორუფციული</w:t>
      </w:r>
      <w:r w:rsidRPr="009F5596">
        <w:rPr>
          <w:rFonts w:ascii="Sylfaen" w:hAnsi="Sylfaen"/>
          <w:sz w:val="22"/>
          <w:szCs w:val="22"/>
          <w:lang w:val="ka-GE"/>
        </w:rPr>
        <w:t xml:space="preserve"> </w:t>
      </w:r>
      <w:r w:rsidRPr="009F5596">
        <w:rPr>
          <w:rFonts w:ascii="Sylfaen" w:hAnsi="Sylfaen" w:cs="Sylfaen"/>
          <w:sz w:val="22"/>
          <w:szCs w:val="22"/>
          <w:lang w:val="ka-GE"/>
        </w:rPr>
        <w:t>პოლიტიკის</w:t>
      </w:r>
      <w:r w:rsidRPr="009F5596">
        <w:rPr>
          <w:rFonts w:ascii="Sylfaen" w:hAnsi="Sylfaen"/>
          <w:sz w:val="22"/>
          <w:szCs w:val="22"/>
          <w:lang w:val="ka-GE"/>
        </w:rPr>
        <w:t xml:space="preserve"> </w:t>
      </w:r>
      <w:r w:rsidRPr="009F5596">
        <w:rPr>
          <w:rFonts w:ascii="Sylfaen" w:hAnsi="Sylfaen" w:cs="Sylfaen"/>
          <w:sz w:val="22"/>
          <w:szCs w:val="22"/>
          <w:lang w:val="ka-GE"/>
        </w:rPr>
        <w:t>განხორციელების</w:t>
      </w:r>
      <w:r w:rsidRPr="009F5596">
        <w:rPr>
          <w:rFonts w:ascii="Sylfaen" w:hAnsi="Sylfaen"/>
          <w:sz w:val="22"/>
          <w:szCs w:val="22"/>
          <w:lang w:val="ka-GE"/>
        </w:rPr>
        <w:t xml:space="preserve"> </w:t>
      </w:r>
      <w:r w:rsidRPr="009F5596">
        <w:rPr>
          <w:rFonts w:ascii="Sylfaen" w:hAnsi="Sylfaen" w:cs="Sylfaen"/>
          <w:sz w:val="22"/>
          <w:szCs w:val="22"/>
          <w:lang w:val="ka-GE"/>
        </w:rPr>
        <w:t>პროცესში</w:t>
      </w:r>
      <w:r w:rsidRPr="009F5596">
        <w:rPr>
          <w:rFonts w:ascii="Sylfaen" w:hAnsi="Sylfaen"/>
          <w:sz w:val="22"/>
          <w:szCs w:val="22"/>
          <w:lang w:val="ka-GE"/>
        </w:rPr>
        <w:t xml:space="preserve"> </w:t>
      </w:r>
      <w:r w:rsidRPr="009F5596">
        <w:rPr>
          <w:rFonts w:ascii="Sylfaen" w:hAnsi="Sylfaen" w:cs="Sylfaen"/>
          <w:sz w:val="22"/>
          <w:szCs w:val="22"/>
          <w:lang w:val="ka-GE"/>
        </w:rPr>
        <w:t>საზოგადოების</w:t>
      </w:r>
      <w:r w:rsidRPr="009F5596">
        <w:rPr>
          <w:rFonts w:ascii="Sylfaen" w:hAnsi="Sylfaen"/>
          <w:sz w:val="22"/>
          <w:szCs w:val="22"/>
          <w:lang w:val="ka-GE"/>
        </w:rPr>
        <w:t xml:space="preserve"> </w:t>
      </w:r>
      <w:r w:rsidRPr="009F5596">
        <w:rPr>
          <w:rFonts w:ascii="Sylfaen" w:hAnsi="Sylfaen" w:cs="Sylfaen"/>
          <w:sz w:val="22"/>
          <w:szCs w:val="22"/>
          <w:lang w:val="ka-GE"/>
        </w:rPr>
        <w:t>მაღალი</w:t>
      </w:r>
      <w:r w:rsidRPr="009F5596">
        <w:rPr>
          <w:rFonts w:ascii="Sylfaen" w:hAnsi="Sylfaen"/>
          <w:sz w:val="22"/>
          <w:szCs w:val="22"/>
          <w:lang w:val="ka-GE"/>
        </w:rPr>
        <w:t xml:space="preserve"> </w:t>
      </w:r>
      <w:r w:rsidRPr="009F5596">
        <w:rPr>
          <w:rFonts w:ascii="Sylfaen" w:hAnsi="Sylfaen" w:cs="Sylfaen"/>
          <w:sz w:val="22"/>
          <w:szCs w:val="22"/>
          <w:lang w:val="ka-GE"/>
        </w:rPr>
        <w:t>ნდობის</w:t>
      </w:r>
      <w:r w:rsidRPr="009F5596">
        <w:rPr>
          <w:rFonts w:ascii="Sylfaen" w:hAnsi="Sylfaen"/>
          <w:sz w:val="22"/>
          <w:szCs w:val="22"/>
          <w:lang w:val="ka-GE"/>
        </w:rPr>
        <w:t xml:space="preserve"> </w:t>
      </w:r>
      <w:r w:rsidRPr="009F5596">
        <w:rPr>
          <w:rFonts w:ascii="Sylfaen" w:hAnsi="Sylfaen" w:cs="Sylfaen"/>
          <w:sz w:val="22"/>
          <w:szCs w:val="22"/>
          <w:lang w:val="ka-GE"/>
        </w:rPr>
        <w:t>მოპოვება</w:t>
      </w:r>
      <w:r w:rsidR="000358C4">
        <w:rPr>
          <w:rFonts w:ascii="Sylfaen" w:hAnsi="Sylfaen"/>
          <w:sz w:val="22"/>
          <w:szCs w:val="22"/>
          <w:lang w:val="ka-GE"/>
        </w:rPr>
        <w:t xml:space="preserve">, </w:t>
      </w:r>
      <w:r w:rsidR="000358C4">
        <w:rPr>
          <w:rFonts w:ascii="Sylfaen" w:hAnsi="Sylfaen" w:cs="Sylfaen"/>
          <w:sz w:val="22"/>
          <w:szCs w:val="22"/>
          <w:lang w:val="ka-GE"/>
        </w:rPr>
        <w:t xml:space="preserve">ასევე, </w:t>
      </w:r>
      <w:r w:rsidRPr="009F5596">
        <w:rPr>
          <w:rFonts w:ascii="Sylfaen" w:hAnsi="Sylfaen"/>
          <w:sz w:val="22"/>
          <w:szCs w:val="22"/>
          <w:lang w:val="ka-GE"/>
        </w:rPr>
        <w:t xml:space="preserve"> </w:t>
      </w:r>
      <w:r w:rsidRPr="009F5596">
        <w:rPr>
          <w:rFonts w:ascii="Sylfaen" w:hAnsi="Sylfaen" w:cs="Sylfaen"/>
          <w:sz w:val="22"/>
          <w:szCs w:val="22"/>
          <w:lang w:val="ka-GE"/>
        </w:rPr>
        <w:t>სამთავრობო</w:t>
      </w:r>
      <w:r w:rsidRPr="009F5596">
        <w:rPr>
          <w:rFonts w:ascii="Sylfaen" w:hAnsi="Sylfaen"/>
          <w:sz w:val="22"/>
          <w:szCs w:val="22"/>
          <w:lang w:val="ka-GE"/>
        </w:rPr>
        <w:t xml:space="preserve"> </w:t>
      </w:r>
      <w:r w:rsidRPr="009F5596">
        <w:rPr>
          <w:rFonts w:ascii="Sylfaen" w:hAnsi="Sylfaen" w:cs="Sylfaen"/>
          <w:sz w:val="22"/>
          <w:szCs w:val="22"/>
          <w:lang w:val="ka-GE"/>
        </w:rPr>
        <w:t>და</w:t>
      </w:r>
      <w:r w:rsidRPr="009F5596">
        <w:rPr>
          <w:rFonts w:ascii="Sylfaen" w:hAnsi="Sylfaen"/>
          <w:sz w:val="22"/>
          <w:szCs w:val="22"/>
          <w:lang w:val="ka-GE"/>
        </w:rPr>
        <w:t xml:space="preserve"> </w:t>
      </w:r>
      <w:r w:rsidRPr="009F5596">
        <w:rPr>
          <w:rFonts w:ascii="Sylfaen" w:hAnsi="Sylfaen" w:cs="Sylfaen"/>
          <w:sz w:val="22"/>
          <w:szCs w:val="22"/>
          <w:lang w:val="ka-GE"/>
        </w:rPr>
        <w:t>არასამთავრობო</w:t>
      </w:r>
      <w:r w:rsidRPr="009F5596">
        <w:rPr>
          <w:rFonts w:ascii="Sylfaen" w:hAnsi="Sylfaen"/>
          <w:sz w:val="22"/>
          <w:szCs w:val="22"/>
          <w:lang w:val="ka-GE"/>
        </w:rPr>
        <w:t xml:space="preserve"> </w:t>
      </w:r>
      <w:r w:rsidRPr="009F5596">
        <w:rPr>
          <w:rFonts w:ascii="Sylfaen" w:hAnsi="Sylfaen" w:cs="Sylfaen"/>
          <w:sz w:val="22"/>
          <w:szCs w:val="22"/>
          <w:lang w:val="ka-GE"/>
        </w:rPr>
        <w:t>სექტორებს</w:t>
      </w:r>
      <w:r w:rsidRPr="009F5596">
        <w:rPr>
          <w:rFonts w:ascii="Sylfaen" w:hAnsi="Sylfaen"/>
          <w:sz w:val="22"/>
          <w:szCs w:val="22"/>
          <w:lang w:val="ka-GE"/>
        </w:rPr>
        <w:t xml:space="preserve"> </w:t>
      </w:r>
      <w:r w:rsidRPr="009F5596">
        <w:rPr>
          <w:rFonts w:ascii="Sylfaen" w:hAnsi="Sylfaen" w:cs="Sylfaen"/>
          <w:sz w:val="22"/>
          <w:szCs w:val="22"/>
          <w:lang w:val="ka-GE"/>
        </w:rPr>
        <w:t>შორის</w:t>
      </w:r>
      <w:r w:rsidRPr="009F5596">
        <w:rPr>
          <w:rFonts w:ascii="Sylfaen" w:hAnsi="Sylfaen"/>
          <w:sz w:val="22"/>
          <w:szCs w:val="22"/>
          <w:lang w:val="ka-GE"/>
        </w:rPr>
        <w:t xml:space="preserve"> </w:t>
      </w:r>
      <w:r w:rsidRPr="009F5596">
        <w:rPr>
          <w:rFonts w:ascii="Sylfaen" w:hAnsi="Sylfaen" w:cs="Sylfaen"/>
          <w:sz w:val="22"/>
          <w:szCs w:val="22"/>
          <w:lang w:val="ka-GE"/>
        </w:rPr>
        <w:t>თანამშრომლობის</w:t>
      </w:r>
      <w:r w:rsidRPr="009F5596">
        <w:rPr>
          <w:rFonts w:ascii="Sylfaen" w:hAnsi="Sylfaen"/>
          <w:sz w:val="22"/>
          <w:szCs w:val="22"/>
          <w:lang w:val="ka-GE"/>
        </w:rPr>
        <w:t xml:space="preserve"> </w:t>
      </w:r>
      <w:r w:rsidRPr="009F5596">
        <w:rPr>
          <w:rFonts w:ascii="Sylfaen" w:hAnsi="Sylfaen" w:cs="Sylfaen"/>
          <w:sz w:val="22"/>
          <w:szCs w:val="22"/>
          <w:lang w:val="ka-GE"/>
        </w:rPr>
        <w:t>მაღალი</w:t>
      </w:r>
      <w:r w:rsidRPr="009F5596">
        <w:rPr>
          <w:rFonts w:ascii="Sylfaen" w:hAnsi="Sylfaen"/>
          <w:sz w:val="22"/>
          <w:szCs w:val="22"/>
          <w:lang w:val="ka-GE"/>
        </w:rPr>
        <w:t xml:space="preserve"> </w:t>
      </w:r>
      <w:r w:rsidRPr="009F5596">
        <w:rPr>
          <w:rFonts w:ascii="Sylfaen" w:hAnsi="Sylfaen" w:cs="Sylfaen"/>
          <w:sz w:val="22"/>
          <w:szCs w:val="22"/>
          <w:lang w:val="ka-GE"/>
        </w:rPr>
        <w:t>ხარისხის</w:t>
      </w:r>
      <w:r w:rsidRPr="009F5596">
        <w:rPr>
          <w:rFonts w:ascii="Sylfaen" w:hAnsi="Sylfaen"/>
          <w:sz w:val="22"/>
          <w:szCs w:val="22"/>
          <w:lang w:val="ka-GE"/>
        </w:rPr>
        <w:t xml:space="preserve"> </w:t>
      </w:r>
      <w:r w:rsidRPr="009F5596">
        <w:rPr>
          <w:rFonts w:ascii="Sylfaen" w:hAnsi="Sylfaen" w:cs="Sylfaen"/>
          <w:sz w:val="22"/>
          <w:szCs w:val="22"/>
          <w:lang w:val="ka-GE"/>
        </w:rPr>
        <w:t>მიღწევა</w:t>
      </w:r>
      <w:r w:rsidR="0000475E">
        <w:rPr>
          <w:rFonts w:ascii="Sylfaen" w:hAnsi="Sylfaen" w:cs="Sylfaen"/>
          <w:sz w:val="22"/>
          <w:szCs w:val="22"/>
          <w:lang w:val="ka-GE"/>
        </w:rPr>
        <w:t>.</w:t>
      </w:r>
      <w:r w:rsidRPr="009F5596">
        <w:rPr>
          <w:rFonts w:ascii="Sylfaen" w:hAnsi="Sylfaen" w:cs="Sylfaen"/>
          <w:sz w:val="22"/>
          <w:szCs w:val="22"/>
          <w:lang w:val="ka-GE"/>
        </w:rPr>
        <w:t xml:space="preserve"> </w:t>
      </w:r>
    </w:p>
    <w:p w14:paraId="5A8AA0A1" w14:textId="7F9BE27E" w:rsidR="00A65183" w:rsidRPr="00BF6CCE" w:rsidRDefault="00A65183" w:rsidP="0097081E">
      <w:pPr>
        <w:pStyle w:val="rtejustify"/>
        <w:shd w:val="clear" w:color="auto" w:fill="FFFFFF"/>
        <w:spacing w:beforeLines="60" w:before="144" w:beforeAutospacing="0" w:afterLines="60" w:after="144" w:afterAutospacing="0" w:line="276" w:lineRule="auto"/>
        <w:jc w:val="both"/>
        <w:rPr>
          <w:rFonts w:ascii="Sylfaen" w:hAnsi="Sylfaen" w:cs="Sylfaen"/>
          <w:sz w:val="22"/>
          <w:szCs w:val="22"/>
        </w:rPr>
      </w:pPr>
      <w:r w:rsidRPr="009F5596">
        <w:rPr>
          <w:rFonts w:ascii="Sylfaen" w:hAnsi="Sylfaen" w:cs="Sylfaen"/>
          <w:sz w:val="22"/>
          <w:szCs w:val="22"/>
          <w:lang w:val="ka-GE"/>
        </w:rPr>
        <w:lastRenderedPageBreak/>
        <w:t>ანტიკორუფციული კომუნიკაციის სტრატეგია ეფუძნება შესაბამის სტრატეგიულ დოკუმენტებს,</w:t>
      </w:r>
      <w:r w:rsidRPr="009F5596">
        <w:rPr>
          <w:rStyle w:val="FootnoteReference"/>
          <w:rFonts w:ascii="Sylfaen" w:hAnsi="Sylfaen" w:cs="Sylfaen"/>
          <w:sz w:val="22"/>
          <w:szCs w:val="22"/>
          <w:lang w:val="ka-GE"/>
        </w:rPr>
        <w:footnoteReference w:id="5"/>
      </w:r>
      <w:r w:rsidRPr="009F5596" w:rsidDel="00DA71FA">
        <w:rPr>
          <w:rFonts w:ascii="Sylfaen" w:hAnsi="Sylfaen" w:cs="Sylfaen"/>
          <w:sz w:val="22"/>
          <w:szCs w:val="22"/>
          <w:lang w:val="ka-GE"/>
        </w:rPr>
        <w:t xml:space="preserve"> </w:t>
      </w:r>
      <w:r w:rsidRPr="009F5596">
        <w:rPr>
          <w:rFonts w:ascii="Sylfaen" w:hAnsi="Sylfaen" w:cs="Sylfaen"/>
          <w:sz w:val="22"/>
          <w:szCs w:val="22"/>
          <w:lang w:val="ka-GE"/>
        </w:rPr>
        <w:t xml:space="preserve"> საერთაშორისო გამოცდილებას</w:t>
      </w:r>
      <w:r w:rsidR="00BE1524">
        <w:rPr>
          <w:rFonts w:ascii="Sylfaen" w:hAnsi="Sylfaen" w:cs="Sylfaen"/>
          <w:sz w:val="22"/>
          <w:szCs w:val="22"/>
          <w:lang w:val="ka-GE"/>
        </w:rPr>
        <w:t>ა</w:t>
      </w:r>
      <w:r w:rsidRPr="009F5596">
        <w:rPr>
          <w:rStyle w:val="FootnoteReference"/>
          <w:rFonts w:ascii="Sylfaen" w:hAnsi="Sylfaen" w:cs="Sylfaen"/>
          <w:sz w:val="22"/>
          <w:szCs w:val="22"/>
          <w:lang w:val="ka-GE"/>
        </w:rPr>
        <w:footnoteReference w:id="6"/>
      </w:r>
      <w:r w:rsidRPr="009F5596" w:rsidDel="00DA71FA">
        <w:rPr>
          <w:rFonts w:ascii="Sylfaen" w:hAnsi="Sylfaen" w:cs="Sylfaen"/>
          <w:sz w:val="22"/>
          <w:szCs w:val="22"/>
          <w:lang w:val="ka-GE"/>
        </w:rPr>
        <w:t xml:space="preserve"> </w:t>
      </w:r>
      <w:r w:rsidRPr="009F5596">
        <w:rPr>
          <w:rFonts w:ascii="Sylfaen" w:hAnsi="Sylfaen" w:cs="Sylfaen"/>
          <w:sz w:val="22"/>
          <w:szCs w:val="22"/>
          <w:lang w:val="ka-GE"/>
        </w:rPr>
        <w:t>და საერთაშორისო ექსპერტების რეკომენდაციებს.</w:t>
      </w:r>
      <w:r w:rsidRPr="009F5596">
        <w:rPr>
          <w:rStyle w:val="FootnoteReference"/>
          <w:rFonts w:ascii="Sylfaen" w:hAnsi="Sylfaen" w:cs="Sylfaen"/>
          <w:sz w:val="22"/>
          <w:szCs w:val="22"/>
          <w:lang w:val="ka-GE"/>
        </w:rPr>
        <w:footnoteReference w:id="7"/>
      </w:r>
    </w:p>
    <w:p w14:paraId="386921A8" w14:textId="7514FB09" w:rsidR="006B2D68" w:rsidRPr="009F5596" w:rsidRDefault="006B2D68"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აქტივობა </w:t>
      </w:r>
      <w:r w:rsidR="005410E3">
        <w:rPr>
          <w:rFonts w:ascii="Sylfaen" w:hAnsi="Sylfaen"/>
          <w:sz w:val="22"/>
          <w:szCs w:val="22"/>
          <w:lang w:val="ka-GE"/>
        </w:rPr>
        <w:t>მეტწილად</w:t>
      </w:r>
      <w:r w:rsidR="005410E3" w:rsidRPr="009F5596">
        <w:rPr>
          <w:rFonts w:ascii="Sylfaen" w:hAnsi="Sylfaen"/>
          <w:sz w:val="22"/>
          <w:szCs w:val="22"/>
          <w:lang w:val="ka-GE"/>
        </w:rPr>
        <w:t xml:space="preserve"> </w:t>
      </w:r>
      <w:r w:rsidRPr="009F5596">
        <w:rPr>
          <w:rFonts w:ascii="Sylfaen" w:hAnsi="Sylfaen"/>
          <w:sz w:val="22"/>
          <w:szCs w:val="22"/>
          <w:lang w:val="ka-GE"/>
        </w:rPr>
        <w:t xml:space="preserve">შესრულდა - </w:t>
      </w:r>
      <w:r w:rsidR="00BA3430" w:rsidRPr="009F5596">
        <w:rPr>
          <w:rFonts w:ascii="Sylfaen" w:hAnsi="Sylfaen"/>
          <w:sz w:val="22"/>
          <w:szCs w:val="22"/>
          <w:lang w:val="ka-GE"/>
        </w:rPr>
        <w:t>6</w:t>
      </w:r>
      <w:r w:rsidRPr="009F5596">
        <w:rPr>
          <w:rFonts w:ascii="Sylfaen" w:hAnsi="Sylfaen"/>
          <w:sz w:val="22"/>
          <w:szCs w:val="22"/>
          <w:lang w:val="ka-GE"/>
        </w:rPr>
        <w:t>0%</w:t>
      </w:r>
      <w:r w:rsidR="005C19EC" w:rsidRPr="009F5596">
        <w:rPr>
          <w:rFonts w:ascii="Sylfaen" w:hAnsi="Sylfaen"/>
          <w:sz w:val="22"/>
          <w:szCs w:val="22"/>
          <w:lang w:val="ka-GE"/>
        </w:rPr>
        <w:t>.</w:t>
      </w:r>
    </w:p>
    <w:p w14:paraId="211A4263" w14:textId="77777777" w:rsidR="005C19EC" w:rsidRPr="009F5596" w:rsidRDefault="005C19EC" w:rsidP="0097081E">
      <w:pPr>
        <w:spacing w:beforeLines="60" w:before="144" w:afterLines="60" w:after="144" w:line="276" w:lineRule="auto"/>
        <w:jc w:val="both"/>
        <w:rPr>
          <w:rFonts w:ascii="Sylfaen" w:hAnsi="Sylfaen"/>
          <w:b/>
          <w:sz w:val="22"/>
          <w:szCs w:val="22"/>
          <w:lang w:val="ka-GE"/>
        </w:rPr>
      </w:pPr>
    </w:p>
    <w:p w14:paraId="45AE7463" w14:textId="77777777" w:rsidR="00A65183" w:rsidRPr="00EB6288" w:rsidRDefault="00A65183" w:rsidP="0097081E">
      <w:pPr>
        <w:spacing w:beforeLines="60" w:before="144" w:afterLines="60" w:after="144" w:line="276" w:lineRule="auto"/>
        <w:jc w:val="both"/>
        <w:rPr>
          <w:rFonts w:ascii="Sylfaen" w:hAnsi="Sylfaen"/>
          <w:b/>
          <w:sz w:val="22"/>
          <w:szCs w:val="22"/>
          <w:lang w:val="en-US"/>
        </w:rPr>
      </w:pPr>
      <w:r w:rsidRPr="009F5596">
        <w:rPr>
          <w:rFonts w:ascii="Sylfaen" w:hAnsi="Sylfaen"/>
          <w:b/>
          <w:sz w:val="22"/>
          <w:szCs w:val="22"/>
          <w:lang w:val="ka-GE"/>
        </w:rPr>
        <w:t xml:space="preserve">აქტივობა 4.1.2. ანტიკორუფციული პოლიტიკის შესახებ საზოგადოების ცნობიერების ამაღლების მიზნით საინფორმაციო შეხვედრების გამართვა </w:t>
      </w:r>
    </w:p>
    <w:p w14:paraId="63718B86" w14:textId="77777777" w:rsidR="00A65183" w:rsidRPr="009F5596" w:rsidRDefault="00A65183"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ანტიკორუფციული საბჭოს სამდივნომ საზოგადოებასთან ურთიერთობის სტრატეგიის განხორციელების კომპონენტების ფარგლებში ანტიკორუფციულ საკითხებში მოქალაქეთა ცნობიერების ამაღლების მიზნით შესაბამისი გეგმა მოამზადა. გეგმა წარმოადგენს პირველად დოკუმენტს და საჭიროა მისი შეთანხმება მომხსენებლებთან და მონაწილე პირებთან.</w:t>
      </w:r>
      <w:r w:rsidRPr="009F5596">
        <w:rPr>
          <w:rStyle w:val="FootnoteReference"/>
          <w:rFonts w:ascii="Sylfaen" w:hAnsi="Sylfaen"/>
          <w:sz w:val="22"/>
          <w:szCs w:val="22"/>
          <w:lang w:val="ka-GE"/>
        </w:rPr>
        <w:footnoteReference w:id="8"/>
      </w:r>
    </w:p>
    <w:p w14:paraId="1D9F33EC" w14:textId="6C3C8D99" w:rsidR="006B2D68" w:rsidRPr="009F5596" w:rsidRDefault="006B2D68"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აქტივობა ნაწილობრივ შესრულდა - 20%</w:t>
      </w:r>
      <w:r w:rsidR="005C19EC" w:rsidRPr="009F5596">
        <w:rPr>
          <w:rFonts w:ascii="Sylfaen" w:hAnsi="Sylfaen"/>
          <w:sz w:val="22"/>
          <w:szCs w:val="22"/>
          <w:lang w:val="ka-GE"/>
        </w:rPr>
        <w:t>.</w:t>
      </w:r>
    </w:p>
    <w:p w14:paraId="6A111A6B" w14:textId="77777777" w:rsidR="005C19EC" w:rsidRPr="009F5596" w:rsidRDefault="005C19EC" w:rsidP="0097081E">
      <w:pPr>
        <w:spacing w:beforeLines="60" w:before="144" w:afterLines="60" w:after="144" w:line="276" w:lineRule="auto"/>
        <w:jc w:val="both"/>
        <w:rPr>
          <w:rFonts w:ascii="Sylfaen" w:hAnsi="Sylfaen"/>
          <w:b/>
          <w:sz w:val="22"/>
          <w:szCs w:val="22"/>
          <w:lang w:val="ka-GE"/>
        </w:rPr>
      </w:pPr>
    </w:p>
    <w:p w14:paraId="0E951B9E" w14:textId="77777777" w:rsidR="00A65183" w:rsidRPr="009F5596" w:rsidRDefault="00A65183"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4.1.3.  იუსტიციის სამინისტროს ვებგვერდზე ანტიკორუფციული ბანერის შექმნა</w:t>
      </w:r>
    </w:p>
    <w:p w14:paraId="0476B472" w14:textId="375BF018" w:rsidR="006B2D68" w:rsidRPr="009F5596" w:rsidRDefault="00BE1524"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Pr>
          <w:rFonts w:ascii="Sylfaen" w:hAnsi="Sylfaen"/>
          <w:sz w:val="22"/>
          <w:szCs w:val="22"/>
          <w:lang w:val="ka-GE"/>
        </w:rPr>
        <w:t xml:space="preserve">საანგარიშო პერიოდში </w:t>
      </w:r>
      <w:r w:rsidR="006B2D68" w:rsidRPr="009F5596">
        <w:rPr>
          <w:rFonts w:ascii="Sylfaen" w:hAnsi="Sylfaen"/>
          <w:sz w:val="22"/>
          <w:szCs w:val="22"/>
          <w:lang w:val="ka-GE"/>
        </w:rPr>
        <w:t xml:space="preserve">აქტივობის </w:t>
      </w:r>
      <w:r w:rsidR="00460993" w:rsidRPr="009F5596">
        <w:rPr>
          <w:rFonts w:ascii="Sylfaen" w:hAnsi="Sylfaen"/>
          <w:sz w:val="22"/>
          <w:szCs w:val="22"/>
          <w:lang w:val="ka-GE"/>
        </w:rPr>
        <w:t xml:space="preserve">განხორციელება </w:t>
      </w:r>
      <w:r w:rsidR="006B2D68" w:rsidRPr="009F5596">
        <w:rPr>
          <w:rFonts w:ascii="Sylfaen" w:hAnsi="Sylfaen"/>
          <w:sz w:val="22"/>
          <w:szCs w:val="22"/>
          <w:lang w:val="ka-GE"/>
        </w:rPr>
        <w:t>არ დაწყებულა - 0%</w:t>
      </w:r>
      <w:r w:rsidR="005C19EC" w:rsidRPr="009F5596">
        <w:rPr>
          <w:rFonts w:ascii="Sylfaen" w:hAnsi="Sylfaen"/>
          <w:sz w:val="22"/>
          <w:szCs w:val="22"/>
          <w:lang w:val="ka-GE"/>
        </w:rPr>
        <w:t>.</w:t>
      </w:r>
      <w:r w:rsidR="00EB6288">
        <w:rPr>
          <w:rStyle w:val="FootnoteReference"/>
          <w:rFonts w:ascii="Sylfaen" w:hAnsi="Sylfaen"/>
          <w:sz w:val="22"/>
          <w:szCs w:val="22"/>
          <w:lang w:val="ka-GE"/>
        </w:rPr>
        <w:footnoteReference w:id="9"/>
      </w:r>
    </w:p>
    <w:p w14:paraId="757DA850" w14:textId="77777777" w:rsidR="005C19EC" w:rsidRPr="009F5596" w:rsidRDefault="005C19EC" w:rsidP="0097081E">
      <w:pPr>
        <w:spacing w:beforeLines="60" w:before="144" w:afterLines="60" w:after="144" w:line="276" w:lineRule="auto"/>
        <w:jc w:val="both"/>
        <w:rPr>
          <w:rFonts w:ascii="Sylfaen" w:hAnsi="Sylfaen"/>
          <w:b/>
          <w:sz w:val="22"/>
          <w:szCs w:val="22"/>
          <w:lang w:val="ka-GE"/>
        </w:rPr>
      </w:pPr>
    </w:p>
    <w:p w14:paraId="7CD47C01" w14:textId="77777777" w:rsidR="00A65183" w:rsidRPr="009F5596" w:rsidRDefault="00A65183"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4.1.4. ანტიკორუფციული საბჭოს საქმიანობის შესახებ ინფორმაციის ხელმისაწვდომობის უზრუნველყოფა, საბჭოსა და სამდივნოს ფარგლებში შემუშავებული დოკუმენტების ვებგვერდზე ატვირთვა</w:t>
      </w:r>
    </w:p>
    <w:p w14:paraId="4DD8A20A" w14:textId="3480EB02" w:rsidR="00A65183" w:rsidRPr="009F5596" w:rsidRDefault="00A65183"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იუსტიციის სამინისტროს ვებგვერდზე </w:t>
      </w:r>
      <w:r w:rsidRPr="001A3DDA">
        <w:rPr>
          <w:rFonts w:ascii="Sylfaen" w:hAnsi="Sylfaen"/>
          <w:sz w:val="22"/>
          <w:szCs w:val="22"/>
          <w:lang w:val="ka-GE"/>
        </w:rPr>
        <w:t>განახლდა ინფორმაცია ანტიკორუფციული საბჭოს შესახებ.</w:t>
      </w:r>
      <w:r w:rsidRPr="009F5596">
        <w:rPr>
          <w:rFonts w:ascii="Sylfaen" w:hAnsi="Sylfaen"/>
          <w:sz w:val="22"/>
          <w:szCs w:val="22"/>
          <w:lang w:val="ka-GE"/>
        </w:rPr>
        <w:t xml:space="preserve"> აგრეთვე განთავსდა 2019 წლის განმავლობაში შემუშავებული ანტიკორუფციული პოლიტიკის დოკუმენტები, მათ შორის </w:t>
      </w:r>
      <w:r w:rsidR="00BE1524">
        <w:rPr>
          <w:rFonts w:ascii="Sylfaen" w:hAnsi="Sylfaen"/>
          <w:sz w:val="22"/>
          <w:szCs w:val="22"/>
          <w:lang w:val="ka-GE"/>
        </w:rPr>
        <w:t>2019-2020 წლების</w:t>
      </w:r>
      <w:r w:rsidR="00BE1524" w:rsidRPr="009F5596">
        <w:rPr>
          <w:rFonts w:ascii="Sylfaen" w:hAnsi="Sylfaen"/>
          <w:sz w:val="22"/>
          <w:szCs w:val="22"/>
          <w:lang w:val="ka-GE"/>
        </w:rPr>
        <w:t xml:space="preserve"> </w:t>
      </w:r>
      <w:r w:rsidRPr="009F5596">
        <w:rPr>
          <w:rFonts w:ascii="Sylfaen" w:hAnsi="Sylfaen"/>
          <w:sz w:val="22"/>
          <w:szCs w:val="22"/>
          <w:lang w:val="ka-GE"/>
        </w:rPr>
        <w:t>ანტიკორუფციული სტრატეგია და სამოქმედო გეგმა.</w:t>
      </w:r>
      <w:r w:rsidRPr="009F5596">
        <w:rPr>
          <w:rStyle w:val="FootnoteReference"/>
          <w:rFonts w:ascii="Sylfaen" w:hAnsi="Sylfaen"/>
          <w:sz w:val="22"/>
          <w:szCs w:val="22"/>
          <w:lang w:val="ka-GE"/>
        </w:rPr>
        <w:footnoteReference w:id="10"/>
      </w:r>
    </w:p>
    <w:p w14:paraId="11C82AC5" w14:textId="0727F7ED" w:rsidR="006B2D68" w:rsidRPr="00BF6CCE" w:rsidRDefault="006B2D68" w:rsidP="0053046C">
      <w:pPr>
        <w:shd w:val="clear" w:color="auto" w:fill="BDD6EE" w:themeFill="accent1" w:themeFillTint="66"/>
        <w:spacing w:beforeLines="60" w:before="144" w:afterLines="60" w:after="144" w:line="276" w:lineRule="auto"/>
        <w:jc w:val="both"/>
        <w:rPr>
          <w:rFonts w:ascii="Sylfaen" w:hAnsi="Sylfaen"/>
          <w:sz w:val="22"/>
          <w:szCs w:val="22"/>
          <w:lang w:val="en-US"/>
        </w:rPr>
      </w:pPr>
      <w:r w:rsidRPr="009F5596">
        <w:rPr>
          <w:rFonts w:ascii="Sylfaen" w:hAnsi="Sylfaen"/>
          <w:sz w:val="22"/>
          <w:szCs w:val="22"/>
          <w:lang w:val="ka-GE"/>
        </w:rPr>
        <w:t xml:space="preserve">აქტივობა </w:t>
      </w:r>
      <w:r w:rsidR="005C19EC" w:rsidRPr="009F5596">
        <w:rPr>
          <w:rFonts w:ascii="Sylfaen" w:hAnsi="Sylfaen"/>
          <w:sz w:val="22"/>
          <w:szCs w:val="22"/>
          <w:lang w:val="ka-GE"/>
        </w:rPr>
        <w:t xml:space="preserve"> </w:t>
      </w:r>
      <w:r w:rsidR="00E920C8">
        <w:rPr>
          <w:rFonts w:ascii="Sylfaen" w:hAnsi="Sylfaen"/>
          <w:sz w:val="22"/>
          <w:szCs w:val="22"/>
          <w:lang w:val="ka-GE"/>
        </w:rPr>
        <w:t>განხორციელდა</w:t>
      </w:r>
      <w:r w:rsidR="00F66D65">
        <w:rPr>
          <w:rFonts w:ascii="Sylfaen" w:hAnsi="Sylfaen"/>
          <w:sz w:val="22"/>
          <w:szCs w:val="22"/>
          <w:lang w:val="en-US"/>
        </w:rPr>
        <w:t xml:space="preserve"> -</w:t>
      </w:r>
      <w:r w:rsidR="006018E9">
        <w:rPr>
          <w:rFonts w:ascii="Sylfaen" w:hAnsi="Sylfaen"/>
          <w:sz w:val="22"/>
          <w:szCs w:val="22"/>
          <w:lang w:val="en-US"/>
        </w:rPr>
        <w:t xml:space="preserve"> </w:t>
      </w:r>
      <w:r w:rsidR="00CB4FD6" w:rsidRPr="009F5596">
        <w:rPr>
          <w:rFonts w:ascii="Sylfaen" w:hAnsi="Sylfaen"/>
          <w:sz w:val="22"/>
          <w:szCs w:val="22"/>
          <w:lang w:val="ka-GE"/>
        </w:rPr>
        <w:t>100</w:t>
      </w:r>
      <w:r w:rsidRPr="009F5596">
        <w:rPr>
          <w:rFonts w:ascii="Sylfaen" w:hAnsi="Sylfaen"/>
          <w:sz w:val="22"/>
          <w:szCs w:val="22"/>
          <w:lang w:val="ka-GE"/>
        </w:rPr>
        <w:t>%</w:t>
      </w:r>
      <w:r w:rsidR="005C19EC" w:rsidRPr="009F5596">
        <w:rPr>
          <w:rFonts w:ascii="Sylfaen" w:hAnsi="Sylfaen"/>
          <w:sz w:val="22"/>
          <w:szCs w:val="22"/>
          <w:lang w:val="ka-GE"/>
        </w:rPr>
        <w:t>.</w:t>
      </w:r>
    </w:p>
    <w:p w14:paraId="33857BF3" w14:textId="77777777" w:rsidR="006B2D68" w:rsidRPr="009F5596" w:rsidRDefault="006B2D68" w:rsidP="0097081E">
      <w:pPr>
        <w:spacing w:beforeLines="60" w:before="144" w:afterLines="60" w:after="144"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6B2D68" w:rsidRPr="009F5596" w14:paraId="7E5F2FE4" w14:textId="77777777" w:rsidTr="00334DEB">
        <w:tc>
          <w:tcPr>
            <w:tcW w:w="9350" w:type="dxa"/>
            <w:shd w:val="clear" w:color="auto" w:fill="DEEAF6" w:themeFill="accent1" w:themeFillTint="33"/>
          </w:tcPr>
          <w:p w14:paraId="638B9EFD" w14:textId="7105E694" w:rsidR="006B2D68" w:rsidRPr="00BF6CCE" w:rsidRDefault="00334DEB" w:rsidP="001706FC">
            <w:pPr>
              <w:spacing w:beforeLines="60" w:before="144" w:afterLines="60" w:after="144" w:line="276" w:lineRule="auto"/>
              <w:jc w:val="both"/>
              <w:rPr>
                <w:rFonts w:ascii="Sylfaen" w:hAnsi="Sylfaen"/>
                <w:b/>
                <w:sz w:val="22"/>
                <w:szCs w:val="22"/>
                <w:lang w:val="en-US"/>
              </w:rPr>
            </w:pPr>
            <w:r w:rsidRPr="009F5596">
              <w:rPr>
                <w:rFonts w:ascii="Sylfaen" w:hAnsi="Sylfaen"/>
                <w:sz w:val="22"/>
                <w:szCs w:val="22"/>
                <w:lang w:val="ka-GE"/>
              </w:rPr>
              <w:t xml:space="preserve">ამოცანის შესასრულებლად განსაზღვრულია ოთხი აქტივობა. </w:t>
            </w:r>
            <w:r w:rsidR="005410E3">
              <w:rPr>
                <w:rFonts w:ascii="Sylfaen" w:hAnsi="Sylfaen"/>
                <w:sz w:val="22"/>
                <w:szCs w:val="22"/>
                <w:lang w:val="ka-GE"/>
              </w:rPr>
              <w:t>ერთი</w:t>
            </w:r>
            <w:r w:rsidR="005C19EC" w:rsidRPr="009F5596">
              <w:rPr>
                <w:rFonts w:ascii="Sylfaen" w:hAnsi="Sylfaen"/>
                <w:sz w:val="22"/>
                <w:szCs w:val="22"/>
                <w:lang w:val="ka-GE"/>
              </w:rPr>
              <w:t xml:space="preserve"> </w:t>
            </w:r>
            <w:r w:rsidRPr="009F5596">
              <w:rPr>
                <w:rFonts w:ascii="Sylfaen" w:hAnsi="Sylfaen"/>
                <w:sz w:val="22"/>
                <w:szCs w:val="22"/>
                <w:lang w:val="ka-GE"/>
              </w:rPr>
              <w:t xml:space="preserve">აქტივობა </w:t>
            </w:r>
            <w:r w:rsidR="005C19EC" w:rsidRPr="009F5596">
              <w:rPr>
                <w:rFonts w:ascii="Sylfaen" w:hAnsi="Sylfaen"/>
                <w:sz w:val="22"/>
                <w:szCs w:val="22"/>
                <w:lang w:val="ka-GE"/>
              </w:rPr>
              <w:t>ნაწილობრივ შ</w:t>
            </w:r>
            <w:r w:rsidRPr="009F5596">
              <w:rPr>
                <w:rFonts w:ascii="Sylfaen" w:hAnsi="Sylfaen"/>
                <w:sz w:val="22"/>
                <w:szCs w:val="22"/>
                <w:lang w:val="ka-GE"/>
              </w:rPr>
              <w:t xml:space="preserve">ესრულდა </w:t>
            </w:r>
            <w:r w:rsidR="005C19EC" w:rsidRPr="009F5596">
              <w:rPr>
                <w:rFonts w:ascii="Sylfaen" w:hAnsi="Sylfaen"/>
                <w:sz w:val="22"/>
                <w:szCs w:val="22"/>
                <w:lang w:val="ka-GE"/>
              </w:rPr>
              <w:t>(„</w:t>
            </w:r>
            <w:r w:rsidR="005C19EC" w:rsidRPr="006018E9">
              <w:rPr>
                <w:rFonts w:ascii="Sylfaen" w:hAnsi="Sylfaen"/>
                <w:sz w:val="22"/>
                <w:szCs w:val="22"/>
                <w:lang w:val="ka-GE"/>
              </w:rPr>
              <w:t>ანტიკორუფციულ საკითხებზე საზოგადოებასთან ურთ</w:t>
            </w:r>
            <w:r w:rsidR="00134E42">
              <w:rPr>
                <w:rFonts w:ascii="Sylfaen" w:hAnsi="Sylfaen"/>
                <w:sz w:val="22"/>
                <w:szCs w:val="22"/>
                <w:lang w:val="ka-GE"/>
              </w:rPr>
              <w:t>იერთობის სტრატეგიის შემუშავება“)</w:t>
            </w:r>
            <w:r w:rsidR="001706FC">
              <w:rPr>
                <w:rFonts w:ascii="Sylfaen" w:hAnsi="Sylfaen"/>
                <w:sz w:val="22"/>
                <w:szCs w:val="22"/>
                <w:lang w:val="ka-GE"/>
              </w:rPr>
              <w:t>,</w:t>
            </w:r>
            <w:r w:rsidR="005C19EC" w:rsidRPr="006018E9">
              <w:rPr>
                <w:rFonts w:ascii="Sylfaen" w:hAnsi="Sylfaen"/>
                <w:sz w:val="22"/>
                <w:szCs w:val="22"/>
                <w:lang w:val="ka-GE"/>
              </w:rPr>
              <w:t xml:space="preserve"> </w:t>
            </w:r>
            <w:r w:rsidR="005410E3">
              <w:rPr>
                <w:rFonts w:ascii="Sylfaen" w:hAnsi="Sylfaen"/>
                <w:sz w:val="22"/>
                <w:szCs w:val="22"/>
                <w:lang w:val="ka-GE"/>
              </w:rPr>
              <w:t>მეორე</w:t>
            </w:r>
            <w:r w:rsidR="00134E42">
              <w:rPr>
                <w:rFonts w:ascii="Sylfaen" w:hAnsi="Sylfaen"/>
                <w:sz w:val="22"/>
                <w:szCs w:val="22"/>
                <w:lang w:val="ka-GE"/>
              </w:rPr>
              <w:t xml:space="preserve"> </w:t>
            </w:r>
            <w:r w:rsidR="001706FC">
              <w:rPr>
                <w:rFonts w:ascii="Sylfaen" w:hAnsi="Sylfaen"/>
                <w:sz w:val="22"/>
                <w:szCs w:val="22"/>
                <w:lang w:val="ka-GE"/>
              </w:rPr>
              <w:t xml:space="preserve">აქტივობა </w:t>
            </w:r>
            <w:r w:rsidR="00134E42">
              <w:rPr>
                <w:rFonts w:ascii="Sylfaen" w:hAnsi="Sylfaen"/>
                <w:sz w:val="22"/>
                <w:szCs w:val="22"/>
                <w:lang w:val="ka-GE"/>
              </w:rPr>
              <w:t>(</w:t>
            </w:r>
            <w:r w:rsidR="00134E42" w:rsidRPr="006018E9">
              <w:rPr>
                <w:rFonts w:ascii="Sylfaen" w:hAnsi="Sylfaen"/>
                <w:sz w:val="22"/>
                <w:szCs w:val="22"/>
                <w:lang w:val="ka-GE"/>
              </w:rPr>
              <w:t>„ანტიკორუფციული პოლიტიკის შესახებ საზოგადოების ცნობიერების ამაღლების მიზნით საინფორმაციო შეხვედრების გამართვა“)</w:t>
            </w:r>
            <w:r w:rsidR="005410E3">
              <w:rPr>
                <w:rFonts w:ascii="Sylfaen" w:hAnsi="Sylfaen"/>
                <w:sz w:val="22"/>
                <w:szCs w:val="22"/>
                <w:lang w:val="ka-GE"/>
              </w:rPr>
              <w:t xml:space="preserve"> მეტწილად შესრულდა, ხოლო</w:t>
            </w:r>
            <w:r w:rsidR="005C19EC" w:rsidRPr="006018E9">
              <w:rPr>
                <w:rFonts w:ascii="Sylfaen" w:hAnsi="Sylfaen"/>
                <w:sz w:val="22"/>
                <w:szCs w:val="22"/>
                <w:lang w:val="ka-GE"/>
              </w:rPr>
              <w:t xml:space="preserve"> </w:t>
            </w:r>
            <w:r w:rsidRPr="009F5596">
              <w:rPr>
                <w:rFonts w:ascii="Sylfaen" w:hAnsi="Sylfaen"/>
                <w:sz w:val="22"/>
                <w:szCs w:val="22"/>
                <w:lang w:val="ka-GE"/>
              </w:rPr>
              <w:t>მესამე</w:t>
            </w:r>
            <w:r w:rsidR="000057A1">
              <w:rPr>
                <w:rFonts w:ascii="Sylfaen" w:hAnsi="Sylfaen"/>
                <w:sz w:val="22"/>
                <w:szCs w:val="22"/>
                <w:lang w:val="en-US"/>
              </w:rPr>
              <w:t xml:space="preserve"> </w:t>
            </w:r>
            <w:r w:rsidR="000057A1">
              <w:rPr>
                <w:rFonts w:ascii="Sylfaen" w:hAnsi="Sylfaen"/>
                <w:sz w:val="22"/>
                <w:szCs w:val="22"/>
                <w:lang w:val="ka-GE"/>
              </w:rPr>
              <w:t>აქტივობის</w:t>
            </w:r>
            <w:r w:rsidRPr="009F5596">
              <w:rPr>
                <w:rFonts w:ascii="Sylfaen" w:hAnsi="Sylfaen"/>
                <w:sz w:val="22"/>
                <w:szCs w:val="22"/>
                <w:lang w:val="ka-GE"/>
              </w:rPr>
              <w:t xml:space="preserve"> </w:t>
            </w:r>
            <w:r w:rsidR="001706FC" w:rsidRPr="009F5596">
              <w:rPr>
                <w:rFonts w:ascii="Sylfaen" w:hAnsi="Sylfaen"/>
                <w:sz w:val="22"/>
                <w:szCs w:val="22"/>
                <w:lang w:val="ka-GE"/>
              </w:rPr>
              <w:t>(„</w:t>
            </w:r>
            <w:r w:rsidR="001706FC" w:rsidRPr="006018E9">
              <w:rPr>
                <w:rFonts w:ascii="Sylfaen" w:hAnsi="Sylfaen"/>
                <w:sz w:val="22"/>
                <w:szCs w:val="22"/>
                <w:lang w:val="ka-GE"/>
              </w:rPr>
              <w:t>იუსტიციის სამინისტროს ვებგვერდზე ანტიკორუფციული ბანერის შექმნა“)</w:t>
            </w:r>
            <w:r w:rsidR="001706FC">
              <w:rPr>
                <w:rFonts w:ascii="Sylfaen" w:hAnsi="Sylfaen"/>
                <w:sz w:val="22"/>
                <w:szCs w:val="22"/>
                <w:lang w:val="ka-GE"/>
              </w:rPr>
              <w:t xml:space="preserve"> </w:t>
            </w:r>
            <w:r w:rsidR="005410E3">
              <w:rPr>
                <w:rFonts w:ascii="Sylfaen" w:hAnsi="Sylfaen"/>
                <w:sz w:val="22"/>
                <w:szCs w:val="22"/>
                <w:lang w:val="ka-GE"/>
              </w:rPr>
              <w:t>განხორციელება</w:t>
            </w:r>
            <w:r w:rsidR="005410E3" w:rsidRPr="009F5596">
              <w:rPr>
                <w:rFonts w:ascii="Sylfaen" w:hAnsi="Sylfaen"/>
                <w:sz w:val="22"/>
                <w:szCs w:val="22"/>
                <w:lang w:val="ka-GE"/>
              </w:rPr>
              <w:t xml:space="preserve"> </w:t>
            </w:r>
            <w:r w:rsidRPr="009F5596">
              <w:rPr>
                <w:rFonts w:ascii="Sylfaen" w:hAnsi="Sylfaen"/>
                <w:sz w:val="22"/>
                <w:szCs w:val="22"/>
                <w:lang w:val="ka-GE"/>
              </w:rPr>
              <w:t>არ დაწყებულა</w:t>
            </w:r>
            <w:r w:rsidR="001706FC">
              <w:rPr>
                <w:rFonts w:ascii="Sylfaen" w:hAnsi="Sylfaen"/>
                <w:sz w:val="22"/>
                <w:szCs w:val="22"/>
                <w:lang w:val="ka-GE"/>
              </w:rPr>
              <w:t>.</w:t>
            </w:r>
            <w:r w:rsidR="005C19EC" w:rsidRPr="009F5596">
              <w:rPr>
                <w:rFonts w:ascii="Sylfaen" w:hAnsi="Sylfaen"/>
                <w:sz w:val="22"/>
                <w:szCs w:val="22"/>
                <w:lang w:val="ka-GE"/>
              </w:rPr>
              <w:t xml:space="preserve"> </w:t>
            </w:r>
            <w:r w:rsidR="00134E42">
              <w:rPr>
                <w:rFonts w:ascii="Sylfaen" w:hAnsi="Sylfaen"/>
                <w:sz w:val="22"/>
                <w:szCs w:val="22"/>
                <w:lang w:val="ka-GE"/>
              </w:rPr>
              <w:t xml:space="preserve">რაც შეეხება </w:t>
            </w:r>
            <w:r w:rsidRPr="009F5596">
              <w:rPr>
                <w:rFonts w:ascii="Sylfaen" w:hAnsi="Sylfaen"/>
                <w:sz w:val="22"/>
                <w:szCs w:val="22"/>
                <w:lang w:val="ka-GE"/>
              </w:rPr>
              <w:t xml:space="preserve">მეოთხე </w:t>
            </w:r>
            <w:r w:rsidR="00C34AB5">
              <w:rPr>
                <w:rFonts w:ascii="Sylfaen" w:hAnsi="Sylfaen"/>
                <w:sz w:val="22"/>
                <w:szCs w:val="22"/>
                <w:lang w:val="ka-GE"/>
              </w:rPr>
              <w:t>აქტივობას</w:t>
            </w:r>
            <w:r w:rsidR="005C19EC" w:rsidRPr="009F5596">
              <w:rPr>
                <w:rFonts w:ascii="Sylfaen" w:hAnsi="Sylfaen"/>
                <w:sz w:val="22"/>
                <w:szCs w:val="22"/>
                <w:lang w:val="ka-GE"/>
              </w:rPr>
              <w:t>(</w:t>
            </w:r>
            <w:r w:rsidR="005C19EC" w:rsidRPr="006018E9">
              <w:rPr>
                <w:rFonts w:ascii="Sylfaen" w:hAnsi="Sylfaen"/>
                <w:sz w:val="22"/>
                <w:szCs w:val="22"/>
                <w:lang w:val="ka-GE"/>
              </w:rPr>
              <w:t>ანტიკორუფციული საბჭოს საქმიანობის შესახებ ინფორმაციის ხელმისაწვდომობის უზრუნველყოფა, საბჭოსა და სამდივნოს ფარგლებში შემუშავებული დოკუმენტების ვებგვერდზე ატვირთვა)</w:t>
            </w:r>
            <w:r w:rsidR="00C34AB5">
              <w:rPr>
                <w:rFonts w:ascii="Sylfaen" w:hAnsi="Sylfaen"/>
                <w:sz w:val="22"/>
                <w:szCs w:val="22"/>
                <w:lang w:val="ka-GE"/>
              </w:rPr>
              <w:t>, იგი</w:t>
            </w:r>
            <w:r w:rsidR="005C19EC" w:rsidRPr="006018E9">
              <w:rPr>
                <w:rFonts w:ascii="Sylfaen" w:hAnsi="Sylfaen"/>
                <w:sz w:val="22"/>
                <w:szCs w:val="22"/>
                <w:lang w:val="ka-GE"/>
              </w:rPr>
              <w:t xml:space="preserve"> </w:t>
            </w:r>
            <w:r w:rsidR="005C19EC" w:rsidRPr="009F5596">
              <w:rPr>
                <w:rFonts w:ascii="Sylfaen" w:hAnsi="Sylfaen"/>
                <w:sz w:val="22"/>
                <w:szCs w:val="22"/>
                <w:lang w:val="ka-GE"/>
              </w:rPr>
              <w:t xml:space="preserve">სრულად </w:t>
            </w:r>
            <w:r w:rsidR="00C34AB5">
              <w:rPr>
                <w:rFonts w:ascii="Sylfaen" w:hAnsi="Sylfaen"/>
                <w:sz w:val="22"/>
                <w:szCs w:val="22"/>
                <w:lang w:val="ka-GE"/>
              </w:rPr>
              <w:t xml:space="preserve">შესრულდა. </w:t>
            </w:r>
            <w:r w:rsidR="000057A1">
              <w:rPr>
                <w:rFonts w:ascii="Sylfaen" w:hAnsi="Sylfaen"/>
                <w:sz w:val="22"/>
                <w:szCs w:val="22"/>
                <w:lang w:val="ka-GE"/>
              </w:rPr>
              <w:t>ამოცანით განსაზღვრული</w:t>
            </w:r>
            <w:r w:rsidR="000057A1" w:rsidRPr="009F5596">
              <w:rPr>
                <w:rFonts w:ascii="Sylfaen" w:hAnsi="Sylfaen"/>
                <w:sz w:val="22"/>
                <w:szCs w:val="22"/>
                <w:lang w:val="ka-GE"/>
              </w:rPr>
              <w:t xml:space="preserve"> </w:t>
            </w:r>
            <w:r w:rsidR="00CB4FD6" w:rsidRPr="009F5596">
              <w:rPr>
                <w:rFonts w:ascii="Sylfaen" w:hAnsi="Sylfaen"/>
                <w:sz w:val="22"/>
                <w:szCs w:val="22"/>
                <w:lang w:val="ka-GE"/>
              </w:rPr>
              <w:t xml:space="preserve">მიზნის მიღწევისათვის </w:t>
            </w:r>
            <w:r w:rsidR="00147042">
              <w:rPr>
                <w:rFonts w:ascii="Sylfaen" w:hAnsi="Sylfaen"/>
                <w:sz w:val="22"/>
                <w:szCs w:val="22"/>
                <w:lang w:val="ka-GE"/>
              </w:rPr>
              <w:t xml:space="preserve">მნიშვნელოვანია, </w:t>
            </w:r>
            <w:r w:rsidR="00147042" w:rsidRPr="009F5596">
              <w:rPr>
                <w:rFonts w:ascii="Sylfaen" w:hAnsi="Sylfaen"/>
                <w:sz w:val="22"/>
                <w:szCs w:val="22"/>
                <w:lang w:val="ka-GE"/>
              </w:rPr>
              <w:t xml:space="preserve"> </w:t>
            </w:r>
            <w:r w:rsidR="000057A1">
              <w:rPr>
                <w:rFonts w:ascii="Sylfaen" w:hAnsi="Sylfaen"/>
                <w:sz w:val="22"/>
                <w:szCs w:val="22"/>
                <w:lang w:val="ka-GE"/>
              </w:rPr>
              <w:t xml:space="preserve">ანტიკორუფციული საბჭოს მიერ </w:t>
            </w:r>
            <w:r w:rsidR="00CB4FD6" w:rsidRPr="009F5596">
              <w:rPr>
                <w:rFonts w:ascii="Sylfaen" w:hAnsi="Sylfaen"/>
                <w:sz w:val="22"/>
                <w:szCs w:val="22"/>
                <w:lang w:val="ka-GE"/>
              </w:rPr>
              <w:t xml:space="preserve">დამტკიცდეს საზოგადოებასთან ურთიერთობის სტრატეგია და დაიწყოს მისი განხორციელების პროცესი. აგრეთვე, საბჭოსა და მისი საქმიანობის შესახებ ინფორმაციაზე მარტივად ხელმისაწვდომობის მიზნით საჭიროა შეიქმნას </w:t>
            </w:r>
            <w:r w:rsidR="00C34AB5">
              <w:rPr>
                <w:rFonts w:ascii="Sylfaen" w:hAnsi="Sylfaen"/>
                <w:sz w:val="22"/>
                <w:szCs w:val="22"/>
                <w:lang w:val="ka-GE"/>
              </w:rPr>
              <w:t xml:space="preserve">ანტიკორუფციული </w:t>
            </w:r>
            <w:r w:rsidR="00CB4FD6" w:rsidRPr="009F5596">
              <w:rPr>
                <w:rFonts w:ascii="Sylfaen" w:hAnsi="Sylfaen"/>
                <w:sz w:val="22"/>
                <w:szCs w:val="22"/>
                <w:lang w:val="ka-GE"/>
              </w:rPr>
              <w:t>საბჭოს ბანერი</w:t>
            </w:r>
            <w:r w:rsidR="00AE32BB" w:rsidRPr="009F5596">
              <w:rPr>
                <w:rFonts w:ascii="Sylfaen" w:hAnsi="Sylfaen"/>
                <w:sz w:val="22"/>
                <w:szCs w:val="22"/>
                <w:lang w:val="ka-GE"/>
              </w:rPr>
              <w:t>.</w:t>
            </w:r>
            <w:r w:rsidR="006018E9">
              <w:rPr>
                <w:rStyle w:val="FootnoteReference"/>
                <w:rFonts w:ascii="Sylfaen" w:hAnsi="Sylfaen"/>
                <w:sz w:val="22"/>
                <w:szCs w:val="22"/>
                <w:lang w:val="ka-GE"/>
              </w:rPr>
              <w:footnoteReference w:id="11"/>
            </w:r>
          </w:p>
        </w:tc>
      </w:tr>
    </w:tbl>
    <w:p w14:paraId="6BCF25B8" w14:textId="38241FEF" w:rsidR="006B2D68" w:rsidRPr="009F5596" w:rsidRDefault="00334DEB"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რეკომენდაციები:</w:t>
      </w:r>
    </w:p>
    <w:p w14:paraId="59230E11" w14:textId="78A63307" w:rsidR="001706FC" w:rsidRPr="009F5596" w:rsidRDefault="001706FC" w:rsidP="001706FC">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მნიშვნელოვანია, </w:t>
      </w:r>
      <w:r w:rsidRPr="009F5596">
        <w:rPr>
          <w:rFonts w:ascii="Sylfaen" w:eastAsiaTheme="majorEastAsia" w:hAnsi="Sylfaen" w:cs="Sylfaen"/>
          <w:bCs/>
          <w:sz w:val="22"/>
          <w:szCs w:val="22"/>
          <w:lang w:val="ka-GE"/>
        </w:rPr>
        <w:t xml:space="preserve"> </w:t>
      </w:r>
      <w:r w:rsidRPr="009F5596">
        <w:rPr>
          <w:rFonts w:ascii="Sylfaen" w:hAnsi="Sylfaen"/>
          <w:sz w:val="22"/>
          <w:szCs w:val="22"/>
          <w:lang w:val="ka-GE"/>
        </w:rPr>
        <w:t xml:space="preserve">ანტიკორუფციული საბჭოს მიერ </w:t>
      </w:r>
      <w:r w:rsidRPr="009F5596">
        <w:rPr>
          <w:rFonts w:ascii="Sylfaen" w:eastAsiaTheme="majorEastAsia" w:hAnsi="Sylfaen" w:cs="Sylfaen"/>
          <w:bCs/>
          <w:sz w:val="22"/>
          <w:szCs w:val="22"/>
          <w:lang w:val="ka-GE"/>
        </w:rPr>
        <w:t xml:space="preserve">დამტკიცდეს </w:t>
      </w:r>
      <w:r w:rsidRPr="009F5596">
        <w:rPr>
          <w:rFonts w:ascii="Sylfaen" w:hAnsi="Sylfaen"/>
          <w:sz w:val="22"/>
          <w:szCs w:val="22"/>
          <w:lang w:val="ka-GE"/>
        </w:rPr>
        <w:t>საზოგადოებასთან ურთიერთობის სტრატეგია და დაიწყოს მისი განხორციელების პროცესი</w:t>
      </w:r>
      <w:r>
        <w:rPr>
          <w:rFonts w:ascii="Sylfaen" w:hAnsi="Sylfaen"/>
          <w:sz w:val="22"/>
          <w:szCs w:val="22"/>
          <w:lang w:val="ka-GE"/>
        </w:rPr>
        <w:t>;</w:t>
      </w:r>
    </w:p>
    <w:p w14:paraId="30DF7A98" w14:textId="77777777" w:rsidR="001706FC" w:rsidRPr="009F5596" w:rsidRDefault="001706FC" w:rsidP="001706FC">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9F5596">
        <w:rPr>
          <w:rFonts w:ascii="Sylfaen" w:eastAsiaTheme="majorEastAsia" w:hAnsi="Sylfaen" w:cs="Sylfaen"/>
          <w:bCs/>
          <w:sz w:val="22"/>
          <w:szCs w:val="22"/>
          <w:lang w:val="ka-GE"/>
        </w:rPr>
        <w:t>რეკომენდებულია</w:t>
      </w:r>
      <w:r>
        <w:rPr>
          <w:rFonts w:ascii="Sylfaen" w:eastAsiaTheme="majorEastAsia" w:hAnsi="Sylfaen" w:cs="Sylfaen"/>
          <w:bCs/>
          <w:sz w:val="22"/>
          <w:szCs w:val="22"/>
          <w:lang w:val="ka-GE"/>
        </w:rPr>
        <w:t>,</w:t>
      </w:r>
      <w:r w:rsidRPr="009F5596">
        <w:rPr>
          <w:rFonts w:ascii="Sylfaen" w:eastAsiaTheme="majorEastAsia" w:hAnsi="Sylfaen" w:cs="Sylfaen"/>
          <w:bCs/>
          <w:sz w:val="22"/>
          <w:szCs w:val="22"/>
          <w:lang w:val="ka-GE"/>
        </w:rPr>
        <w:t xml:space="preserve"> </w:t>
      </w:r>
      <w:r>
        <w:rPr>
          <w:rFonts w:ascii="Sylfaen" w:eastAsiaTheme="majorEastAsia" w:hAnsi="Sylfaen" w:cs="Sylfaen"/>
          <w:bCs/>
          <w:sz w:val="22"/>
          <w:szCs w:val="22"/>
          <w:lang w:val="ka-GE"/>
        </w:rPr>
        <w:t xml:space="preserve">გაუმჯობესდეს </w:t>
      </w:r>
      <w:r w:rsidRPr="009F5596">
        <w:rPr>
          <w:rFonts w:ascii="Sylfaen" w:eastAsiaTheme="majorEastAsia" w:hAnsi="Sylfaen" w:cs="Sylfaen"/>
          <w:bCs/>
          <w:sz w:val="22"/>
          <w:szCs w:val="22"/>
          <w:lang w:val="ka-GE"/>
        </w:rPr>
        <w:t>ანტიკორუფციული საბჭოს შესახებ ინფორმაცი</w:t>
      </w:r>
      <w:r>
        <w:rPr>
          <w:rFonts w:ascii="Sylfaen" w:eastAsiaTheme="majorEastAsia" w:hAnsi="Sylfaen" w:cs="Sylfaen"/>
          <w:bCs/>
          <w:sz w:val="22"/>
          <w:szCs w:val="22"/>
          <w:lang w:val="ka-GE"/>
        </w:rPr>
        <w:t>ის</w:t>
      </w:r>
      <w:r w:rsidRPr="009F5596">
        <w:rPr>
          <w:rFonts w:ascii="Sylfaen" w:eastAsiaTheme="majorEastAsia" w:hAnsi="Sylfaen" w:cs="Sylfaen"/>
          <w:bCs/>
          <w:sz w:val="22"/>
          <w:szCs w:val="22"/>
          <w:lang w:val="ka-GE"/>
        </w:rPr>
        <w:t xml:space="preserve"> </w:t>
      </w:r>
      <w:r>
        <w:rPr>
          <w:rFonts w:ascii="Sylfaen" w:eastAsiaTheme="majorEastAsia" w:hAnsi="Sylfaen" w:cs="Sylfaen"/>
          <w:bCs/>
          <w:sz w:val="22"/>
          <w:szCs w:val="22"/>
          <w:lang w:val="ka-GE"/>
        </w:rPr>
        <w:t>ხელმისაწვდომობა ფართო საზოგადოებისთვის</w:t>
      </w:r>
      <w:r w:rsidRPr="009F5596">
        <w:rPr>
          <w:rFonts w:ascii="Sylfaen" w:eastAsiaTheme="majorEastAsia" w:hAnsi="Sylfaen" w:cs="Sylfaen"/>
          <w:bCs/>
          <w:sz w:val="22"/>
          <w:szCs w:val="22"/>
          <w:lang w:val="ka-GE"/>
        </w:rPr>
        <w:t>, რაც გულისხმობს, ანტიკორუფციული საბჭოს ბანერის შექმნა</w:t>
      </w:r>
      <w:r>
        <w:rPr>
          <w:rFonts w:ascii="Sylfaen" w:eastAsiaTheme="majorEastAsia" w:hAnsi="Sylfaen" w:cs="Sylfaen"/>
          <w:bCs/>
          <w:sz w:val="22"/>
          <w:szCs w:val="22"/>
          <w:lang w:val="ka-GE"/>
        </w:rPr>
        <w:t>ს,</w:t>
      </w:r>
      <w:r w:rsidRPr="009F5596">
        <w:rPr>
          <w:rFonts w:ascii="Sylfaen" w:eastAsiaTheme="majorEastAsia" w:hAnsi="Sylfaen" w:cs="Sylfaen"/>
          <w:bCs/>
          <w:sz w:val="22"/>
          <w:szCs w:val="22"/>
          <w:lang w:val="ka-GE"/>
        </w:rPr>
        <w:t xml:space="preserve"> საინფორმაციო შეხვედრების </w:t>
      </w:r>
      <w:r>
        <w:rPr>
          <w:rFonts w:ascii="Sylfaen" w:eastAsiaTheme="majorEastAsia" w:hAnsi="Sylfaen" w:cs="Sylfaen"/>
          <w:bCs/>
          <w:sz w:val="22"/>
          <w:szCs w:val="22"/>
          <w:lang w:val="ka-GE"/>
        </w:rPr>
        <w:t>გამართვას</w:t>
      </w:r>
      <w:r w:rsidRPr="009F5596">
        <w:rPr>
          <w:rFonts w:ascii="Sylfaen" w:eastAsiaTheme="majorEastAsia" w:hAnsi="Sylfaen" w:cs="Sylfaen"/>
          <w:bCs/>
          <w:sz w:val="22"/>
          <w:szCs w:val="22"/>
          <w:lang w:val="ka-GE"/>
        </w:rPr>
        <w:t xml:space="preserve"> </w:t>
      </w:r>
      <w:r>
        <w:rPr>
          <w:rFonts w:ascii="Sylfaen" w:eastAsiaTheme="majorEastAsia" w:hAnsi="Sylfaen" w:cs="Sylfaen"/>
          <w:bCs/>
          <w:sz w:val="22"/>
          <w:szCs w:val="22"/>
          <w:lang w:val="ka-GE"/>
        </w:rPr>
        <w:t xml:space="preserve"> (მათ შორის</w:t>
      </w:r>
      <w:r w:rsidRPr="009F5596">
        <w:rPr>
          <w:rFonts w:ascii="Sylfaen" w:eastAsiaTheme="majorEastAsia" w:hAnsi="Sylfaen" w:cs="Sylfaen"/>
          <w:bCs/>
          <w:sz w:val="22"/>
          <w:szCs w:val="22"/>
          <w:lang w:val="ka-GE"/>
        </w:rPr>
        <w:t xml:space="preserve"> რეგიონებშ</w:t>
      </w:r>
      <w:r>
        <w:rPr>
          <w:rFonts w:ascii="Sylfaen" w:eastAsiaTheme="majorEastAsia" w:hAnsi="Sylfaen" w:cs="Sylfaen"/>
          <w:bCs/>
          <w:sz w:val="22"/>
          <w:szCs w:val="22"/>
          <w:lang w:val="ka-GE"/>
        </w:rPr>
        <w:t xml:space="preserve">ი),  ასევე, </w:t>
      </w:r>
      <w:r w:rsidRPr="009F5596">
        <w:rPr>
          <w:rFonts w:ascii="Sylfaen" w:eastAsiaTheme="majorEastAsia" w:hAnsi="Sylfaen" w:cs="Sylfaen"/>
          <w:bCs/>
          <w:sz w:val="22"/>
          <w:szCs w:val="22"/>
          <w:lang w:val="ka-GE"/>
        </w:rPr>
        <w:t>საბჭოს შესახებ ვებგვერდზე ინფორმაციის რეგულარულ რეჟიმში განთავსებას.</w:t>
      </w:r>
    </w:p>
    <w:bookmarkEnd w:id="0"/>
    <w:p w14:paraId="69AF5FCB" w14:textId="77777777" w:rsidR="0094313E" w:rsidRDefault="0094313E" w:rsidP="0097081E">
      <w:pPr>
        <w:spacing w:beforeLines="60" w:before="144" w:afterLines="60" w:after="144" w:line="276" w:lineRule="auto"/>
        <w:contextualSpacing/>
        <w:jc w:val="both"/>
        <w:rPr>
          <w:rFonts w:ascii="Sylfaen" w:eastAsiaTheme="majorEastAsia" w:hAnsi="Sylfaen" w:cs="Sylfaen"/>
          <w:bCs/>
          <w:sz w:val="22"/>
          <w:szCs w:val="22"/>
          <w:lang w:val="ka-GE"/>
        </w:rPr>
      </w:pPr>
    </w:p>
    <w:p w14:paraId="55733852" w14:textId="77777777" w:rsidR="00670EE2" w:rsidRPr="009F5596" w:rsidRDefault="00670EE2" w:rsidP="0097081E">
      <w:pPr>
        <w:pStyle w:val="Heading1"/>
        <w:spacing w:beforeLines="60" w:before="144" w:afterLines="60" w:after="144" w:line="276" w:lineRule="auto"/>
        <w:rPr>
          <w:szCs w:val="22"/>
          <w:lang w:val="ka-GE"/>
        </w:rPr>
      </w:pPr>
      <w:bookmarkStart w:id="13" w:name="_Toc19265518"/>
      <w:bookmarkStart w:id="14" w:name="_Toc31117675"/>
      <w:bookmarkStart w:id="15" w:name="_Toc19265519"/>
      <w:r w:rsidRPr="009F5596">
        <w:rPr>
          <w:szCs w:val="22"/>
          <w:lang w:val="ka-GE"/>
        </w:rPr>
        <w:t>პრიორიტეტი V. სამართალდამცავი ორგანოები</w:t>
      </w:r>
      <w:bookmarkEnd w:id="13"/>
      <w:bookmarkEnd w:id="14"/>
    </w:p>
    <w:p w14:paraId="4044934E"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5.1. კორუფციულ დანაშაულთან ბრძოლის ეფექტიანობის გაზრდა</w:t>
      </w:r>
    </w:p>
    <w:p w14:paraId="21D3F84C"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5.1.1. კორუფციულ დანაშაულებზე აღკვეთის ღონისძიებების გამოყენებისა და საპროცესო შეთანხმების გაფორმების თაობაზე რეკომენდაციის შემუშავება უწყებათაშორისი სამუშაო ჯგუფის მიერ</w:t>
      </w:r>
    </w:p>
    <w:p w14:paraId="5BE930BB" w14:textId="6376750E" w:rsidR="00670EE2" w:rsidRPr="00745D4C"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პროგრესი:</w:t>
      </w:r>
      <w:r w:rsidRPr="009F5596">
        <w:rPr>
          <w:rFonts w:ascii="Sylfaen" w:hAnsi="Sylfaen"/>
          <w:sz w:val="22"/>
          <w:szCs w:val="22"/>
          <w:lang w:val="ka-GE"/>
        </w:rPr>
        <w:t xml:space="preserve"> აქტივობის შესრულება არ დაწყებულა. აქტივობის შესრულების ვადა სცილდება საანგარიშო პერიოდს და </w:t>
      </w:r>
      <w:r w:rsidR="00745D4C">
        <w:rPr>
          <w:rFonts w:ascii="Sylfaen" w:hAnsi="Sylfaen"/>
          <w:sz w:val="22"/>
          <w:szCs w:val="22"/>
          <w:lang w:val="ka-GE"/>
        </w:rPr>
        <w:t xml:space="preserve">მისი შესრულება განსაზღვრულია </w:t>
      </w:r>
      <w:r w:rsidRPr="009F5596">
        <w:rPr>
          <w:rFonts w:ascii="Sylfaen" w:hAnsi="Sylfaen"/>
          <w:sz w:val="22"/>
          <w:szCs w:val="22"/>
          <w:lang w:val="ka-GE"/>
        </w:rPr>
        <w:t>2019 წლის III და 2020 წლის IV კვარტ</w:t>
      </w:r>
      <w:r w:rsidR="00745D4C">
        <w:rPr>
          <w:rFonts w:ascii="Sylfaen" w:hAnsi="Sylfaen"/>
          <w:sz w:val="22"/>
          <w:szCs w:val="22"/>
          <w:lang w:val="ka-GE"/>
        </w:rPr>
        <w:t>ლებში.</w:t>
      </w:r>
    </w:p>
    <w:p w14:paraId="1BFF6DD2" w14:textId="33503802" w:rsidR="00670EE2" w:rsidRPr="009F5596" w:rsidRDefault="00670EE2" w:rsidP="0097081E">
      <w:pPr>
        <w:shd w:val="clear" w:color="auto" w:fill="BDD6EE" w:themeFill="accent1" w:themeFillTint="66"/>
        <w:tabs>
          <w:tab w:val="left" w:pos="5426"/>
        </w:tabs>
        <w:spacing w:beforeLines="60" w:before="144" w:afterLines="60" w:after="144" w:line="276" w:lineRule="auto"/>
        <w:jc w:val="both"/>
        <w:rPr>
          <w:rFonts w:ascii="Sylfaen" w:hAnsi="Sylfaen"/>
          <w:i/>
          <w:sz w:val="22"/>
          <w:szCs w:val="22"/>
          <w:lang w:val="ka-GE"/>
        </w:rPr>
      </w:pPr>
      <w:r w:rsidRPr="009F5596">
        <w:rPr>
          <w:rFonts w:ascii="Sylfaen" w:hAnsi="Sylfaen"/>
          <w:sz w:val="22"/>
          <w:szCs w:val="22"/>
          <w:lang w:val="ka-GE"/>
        </w:rPr>
        <w:lastRenderedPageBreak/>
        <w:t xml:space="preserve">აქტივობის </w:t>
      </w:r>
      <w:r w:rsidR="005410E3">
        <w:rPr>
          <w:rFonts w:ascii="Sylfaen" w:hAnsi="Sylfaen"/>
          <w:sz w:val="22"/>
          <w:szCs w:val="22"/>
          <w:lang w:val="ka-GE"/>
        </w:rPr>
        <w:t>განხორციელება</w:t>
      </w:r>
      <w:r w:rsidR="005410E3" w:rsidRPr="009F5596">
        <w:rPr>
          <w:rFonts w:ascii="Sylfaen" w:hAnsi="Sylfaen"/>
          <w:sz w:val="22"/>
          <w:szCs w:val="22"/>
          <w:lang w:val="ka-GE"/>
        </w:rPr>
        <w:t xml:space="preserve"> </w:t>
      </w:r>
      <w:r w:rsidRPr="009F5596">
        <w:rPr>
          <w:rFonts w:ascii="Sylfaen" w:hAnsi="Sylfaen"/>
          <w:sz w:val="22"/>
          <w:szCs w:val="22"/>
          <w:lang w:val="ka-GE"/>
        </w:rPr>
        <w:t>არ დაწყებულა - 0%.</w:t>
      </w:r>
      <w:r w:rsidRPr="009F5596">
        <w:rPr>
          <w:rFonts w:ascii="Sylfaen" w:hAnsi="Sylfaen"/>
          <w:i/>
          <w:sz w:val="22"/>
          <w:szCs w:val="22"/>
          <w:lang w:val="ka-GE"/>
        </w:rPr>
        <w:tab/>
      </w:r>
    </w:p>
    <w:p w14:paraId="3124DCBE"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6E353B7D"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5.1.2.  კორუფციული დანაშაულების სრულყოფილი გამოძიებისა და ეფექტური სისხლისსამართლებრივი დევნის წარმოების უზრუნველსაყოფად, აღნიშნულ საკითხზე მომუშავე პროკურორების, გამომძიებლებისა და სტაჟიორების მომზადება/გადამზადება, მათ შორის იურიდიული პირების მიერ ჩადენილი სისხლის სამართლის დანაშაულის ეფექტური გამოძიებისა და სისხლისსამართლებრივი დევნის თემაზე</w:t>
      </w:r>
    </w:p>
    <w:p w14:paraId="0B381BC8" w14:textId="4443CC2E" w:rsidR="00670EE2" w:rsidRPr="00BF6CCE" w:rsidRDefault="00670EE2" w:rsidP="0097081E">
      <w:pPr>
        <w:spacing w:beforeLines="60" w:before="144" w:afterLines="60" w:after="144" w:line="276" w:lineRule="auto"/>
        <w:jc w:val="both"/>
        <w:rPr>
          <w:rFonts w:ascii="Sylfaen" w:hAnsi="Sylfaen"/>
          <w:b/>
          <w:i/>
          <w:sz w:val="22"/>
          <w:szCs w:val="22"/>
          <w:lang w:val="en-US"/>
        </w:rPr>
      </w:pPr>
      <w:r w:rsidRPr="009F5596">
        <w:rPr>
          <w:rFonts w:ascii="Sylfaen" w:hAnsi="Sylfaen"/>
          <w:b/>
          <w:sz w:val="22"/>
          <w:szCs w:val="22"/>
          <w:lang w:val="ka-GE"/>
        </w:rPr>
        <w:t>პროგრესი:</w:t>
      </w:r>
      <w:r w:rsidRPr="009F5596">
        <w:rPr>
          <w:rFonts w:ascii="Sylfaen" w:hAnsi="Sylfaen"/>
          <w:b/>
          <w:i/>
          <w:sz w:val="22"/>
          <w:szCs w:val="22"/>
          <w:lang w:val="ka-GE"/>
        </w:rPr>
        <w:t xml:space="preserve"> </w:t>
      </w:r>
      <w:r w:rsidRPr="009F5596">
        <w:rPr>
          <w:rFonts w:ascii="Sylfaen" w:hAnsi="Sylfaen"/>
          <w:sz w:val="22"/>
          <w:szCs w:val="22"/>
          <w:lang w:val="ka-GE"/>
        </w:rPr>
        <w:t>აქტივობის ფარგლებში განსაზღვრული იყო ერთი შედეგის ინდიკატორი</w:t>
      </w:r>
      <w:r w:rsidR="00E81F26">
        <w:rPr>
          <w:rFonts w:ascii="Sylfaen" w:hAnsi="Sylfaen"/>
          <w:sz w:val="22"/>
          <w:szCs w:val="22"/>
          <w:lang w:val="ka-GE"/>
        </w:rPr>
        <w:t xml:space="preserve"> - </w:t>
      </w:r>
      <w:r w:rsidRPr="00BF6CCE">
        <w:rPr>
          <w:rFonts w:ascii="Sylfaen" w:hAnsi="Sylfaen"/>
          <w:i/>
          <w:sz w:val="22"/>
          <w:szCs w:val="22"/>
          <w:lang w:val="ka-GE"/>
        </w:rPr>
        <w:t>ჩატარებულია 3 ტრენინგი, რის შედეგადაც მოხდა კორუფციული დანაშაულების სრულყოფილი გამოძიებისა და ეფექტური სისხლისსამართლებრივი დევნის წარმოების უზრუნველყოფა, მათ შორის იურიდიული პირების მიერ ჩადენილი სისხლის სამართლის დანაშაულის ეფექტური გამოძიებისა და სისხლისსამართლებრივი დევნის თემაზე პროკურორების/გამომძიებლების/სტაჟიორების გადამზადება.</w:t>
      </w:r>
    </w:p>
    <w:p w14:paraId="028E7464"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გენერალური პროკურატურის მიერ წარმოდგენილი ანგარიშის და ტრენინგების დღის წესრიგის მიხედვით, ინდიკატორი ნაწილობრივ შესრულდა. </w:t>
      </w:r>
    </w:p>
    <w:p w14:paraId="2E13E4AA"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გენერალური პროკურატურის სასწავლო ცენტრში 2019 წლის 1 იანვრიდან 30 ივნისის ჩათვლით კორუფციის საქმეების ეფექტიანი გამოძიების თემაზე განხორციელდა 2  სასწავლო აქტივობა. </w:t>
      </w:r>
    </w:p>
    <w:p w14:paraId="4C381A69"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ამ მხრივ, იურიდიული პირების მიერ ჩადენილი სისხლის სამართლის დანაშაულის ეფექტური გამოძიებისა და სისხლისსამართლებრივი დევნის თემაზე სწავლება გაიარა 23 სტაჟიორმა.  ივლისის თვეში გადამზადდა სტაჟიორების მე-2 ჯგუფი, რომელშიც მონაწილეობდა 15 მსმენელი. შედეგად, ჯამში გადამზადდა 38 სტაჟიორი. </w:t>
      </w:r>
    </w:p>
    <w:p w14:paraId="1F5A1805"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მეორე  აქტივობას სასწავლო ვიზიტი წარმოადგენდა, რომელშიც ჩართული იყო 16 პროკურორი და გამომძიებელი საქართველოს პროკურატურიდან, ანტიკორუფციული სააგენტოდან, საჯარო სამსახურის ბიუროდან, იუსტიციის უმაღლესი სკოლიდან და ფინანსთა სამინისტროს საგამოძიებო სამსახურიდან.</w:t>
      </w:r>
    </w:p>
    <w:p w14:paraId="5E58448B" w14:textId="77777777" w:rsidR="00670EE2" w:rsidRPr="009F5596" w:rsidRDefault="00670EE2"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აქტივობა მეტწილად შესრულდა - 66%.</w:t>
      </w:r>
    </w:p>
    <w:p w14:paraId="7B4A6255"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6FAB4EE9"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5.1.3. საჯარო სექტორში კორუფციის პრევენციასა და კორუფციული რისკების ანალიზისა და შეფასების კუთხით სუს-ის ანტიკორუფციულ სააგენტოში  ინსტიტუციური მექანიზმის შექმნა</w:t>
      </w:r>
    </w:p>
    <w:p w14:paraId="19FF408D" w14:textId="77FCCCC3"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აქტივობის შედეგის ინდიკატორს </w:t>
      </w:r>
      <w:r w:rsidR="00710261">
        <w:rPr>
          <w:rFonts w:ascii="Sylfaen" w:hAnsi="Sylfaen"/>
          <w:sz w:val="22"/>
          <w:szCs w:val="22"/>
          <w:lang w:val="ka-GE"/>
        </w:rPr>
        <w:t>წარმოადგენს</w:t>
      </w:r>
      <w:r w:rsidR="00710261" w:rsidRPr="009F5596">
        <w:rPr>
          <w:rFonts w:ascii="Sylfaen" w:hAnsi="Sylfaen"/>
          <w:sz w:val="22"/>
          <w:szCs w:val="22"/>
          <w:lang w:val="ka-GE"/>
        </w:rPr>
        <w:t xml:space="preserve"> </w:t>
      </w:r>
      <w:r w:rsidRPr="009F5596">
        <w:rPr>
          <w:rFonts w:ascii="Sylfaen" w:hAnsi="Sylfaen"/>
          <w:sz w:val="22"/>
          <w:szCs w:val="22"/>
          <w:lang w:val="ka-GE"/>
        </w:rPr>
        <w:t>სუს-ის ანტიკორუფციულ სააგენტოში საჯარო სექტორში კორუფციის პრევენციასა და კორუფციული რისკების ანალიზსა და შეფასებაზე პასუხისმგებელი სტრუქტურული ერთეულის შექმნა.</w:t>
      </w:r>
    </w:p>
    <w:p w14:paraId="705C1718"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lastRenderedPageBreak/>
        <w:t>ამ მხრივ, საქართველოს სახელმწიფო უსაფრთხოების სამსახურში საჯარო სექტორში კორუფციის პრევენციასა და კორუფციული რისკების ანალიზსა და შეფასებაზე პასუხისმგებელი სტრუქტურული ერთეულის შექმნის საკითხზე დაიწყო შიდაუწყებრივი კონსულტაციები (აქტივობის შესრულების ვადაა 2019 წლის IV კვარტალი).</w:t>
      </w:r>
    </w:p>
    <w:p w14:paraId="17EEE490" w14:textId="77777777" w:rsidR="00670EE2" w:rsidRPr="009F5596" w:rsidRDefault="00670EE2"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აქტივობა ნაწილობრივ შესრულდა - 30%.</w:t>
      </w:r>
    </w:p>
    <w:p w14:paraId="42C33111"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553E4153"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5.1.4. საჯარო სექტორში კორუფციის პრევენციის მიმართულებით საუკეთესო პრაქტიკის მქონე ევროკავშირის წევრი და პარტნიორი ქვეყნების კანონმდებლობის ანალიზი და შესაბამისი წინადადებების შემუშავება</w:t>
      </w:r>
    </w:p>
    <w:p w14:paraId="505CF96C"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პროგრესი:</w:t>
      </w:r>
      <w:r w:rsidRPr="009F5596">
        <w:rPr>
          <w:rFonts w:ascii="Sylfaen" w:hAnsi="Sylfaen"/>
          <w:b/>
          <w:i/>
          <w:sz w:val="22"/>
          <w:szCs w:val="22"/>
          <w:lang w:val="ka-GE"/>
        </w:rPr>
        <w:t xml:space="preserve"> </w:t>
      </w:r>
      <w:r w:rsidRPr="009F5596">
        <w:rPr>
          <w:rFonts w:ascii="Sylfaen" w:hAnsi="Sylfaen"/>
          <w:sz w:val="22"/>
          <w:szCs w:val="22"/>
          <w:lang w:val="ka-GE"/>
        </w:rPr>
        <w:t xml:space="preserve">აქტივობის შედეგის ოთხივე ინდიკატორი შემდგომ საანგარიშო პერიოდში ფასდება. ამავე დროს პასუხისმგებელმა უწყებამ ერთ ინდიკატორთან მიმართებით ინფორმაცია უკვე წარმოადგინა. შესაბამისად, მოცემულ ანგარიშში აქტივობის მხოლოდ აღნიშნული ინდიკატორი უნდა შეფასდეს - საჯარო სექტორში  კორუფციის პრევენციის კუთხით საერთაშორისო გამოცდილების შესასწავლად სუს-ში შექმნილია შიდაუწყებრივი სამუშაო ჯგუფი. </w:t>
      </w:r>
    </w:p>
    <w:p w14:paraId="19D99022"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აღნიშნულთან მიმართებით, საქართველოს სახელმწიფო უსაფრთხოების სამსახურში სამუშაო ჯგუფის შექმნის მიზნით გაიმართა შიდაუწყებრივი კონსულტაციები (აქტივობის შესრულების ვადაა 2019 წლის IV კვარტალი).</w:t>
      </w:r>
    </w:p>
    <w:p w14:paraId="4A7B3168" w14:textId="77777777" w:rsidR="00670EE2" w:rsidRPr="009F5596" w:rsidRDefault="00670EE2"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აქტივობა ნაწილობრივ შესრულდა - 40%.</w:t>
      </w:r>
    </w:p>
    <w:p w14:paraId="73234070"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2A6C0AD7"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5.1.5. კორუფციის პრევენციის მიზნით, კორუფციული დანაშაულებზე ცნობიერების ამაღლების კუთხით სახელმწიფო და ადგილობრივი თვითმმართველობის ორგანოებში  საინფორმაციო შეხვედრების გამართვა</w:t>
      </w:r>
    </w:p>
    <w:p w14:paraId="0DE8A137"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პროგრესი:</w:t>
      </w:r>
      <w:r w:rsidRPr="009F5596">
        <w:rPr>
          <w:rFonts w:ascii="Sylfaen" w:hAnsi="Sylfaen"/>
          <w:b/>
          <w:i/>
          <w:sz w:val="22"/>
          <w:szCs w:val="22"/>
          <w:lang w:val="ka-GE"/>
        </w:rPr>
        <w:t xml:space="preserve"> </w:t>
      </w:r>
      <w:r w:rsidRPr="009F5596">
        <w:rPr>
          <w:rFonts w:ascii="Sylfaen" w:hAnsi="Sylfaen"/>
          <w:sz w:val="22"/>
          <w:szCs w:val="22"/>
          <w:lang w:val="ka-GE"/>
        </w:rPr>
        <w:t>აქტივობის შედეგის ორივე ინდიკატორი შემდგომ საანგარიშო პერიოდში ფასდება. ამავე დროს პასუხისმგებელმა უწყებამ ერთ ინდიკატორთან მიმართებით ინფორმაცია უკვე წარმოადგინა. შესაბამისად, მოცემულ ანგარიშში აქტივობის მხოლოდ აღნიშნული ინდიკატორი უნდა შეფასდეს - საინფორმაციო შეხვედრებისთვის განისაზღვრა სამიზნე აუდიტორია და შემუშავდა თემატიკა.</w:t>
      </w:r>
    </w:p>
    <w:p w14:paraId="307D7CEB" w14:textId="77777777" w:rsidR="00670EE2" w:rsidRPr="009F5596" w:rsidRDefault="00670EE2" w:rsidP="0097081E">
      <w:pPr>
        <w:spacing w:beforeLines="60" w:before="144" w:afterLines="60" w:after="144" w:line="276" w:lineRule="auto"/>
        <w:jc w:val="both"/>
        <w:rPr>
          <w:rFonts w:ascii="Sylfaen" w:hAnsi="Sylfaen"/>
          <w:b/>
          <w:i/>
          <w:sz w:val="22"/>
          <w:szCs w:val="22"/>
          <w:lang w:val="ka-GE"/>
        </w:rPr>
      </w:pPr>
      <w:r w:rsidRPr="009F5596">
        <w:rPr>
          <w:rFonts w:ascii="Sylfaen" w:hAnsi="Sylfaen"/>
          <w:sz w:val="22"/>
          <w:szCs w:val="22"/>
          <w:lang w:val="ka-GE"/>
        </w:rPr>
        <w:t>ამასთან დაკავშირებით, საქართველოს სახელმწიფო უსაფრთხოების სამსახურში საინფორმაციო შეხვედრებისთვის სამიზნე აუდიტორიისა და თემატიკის განსაზღვრის მიზნით მიმდინარეობს შიდაუწყებრივი კონსულტაციები (აქტივობის შესრულების ვადაა 2019 წლის IV კვარტალი).</w:t>
      </w:r>
    </w:p>
    <w:p w14:paraId="592E1737" w14:textId="77777777" w:rsidR="00670EE2" w:rsidRPr="009F5596" w:rsidRDefault="00670EE2" w:rsidP="0053046C">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აქტივობა ნაწილობრივ შესრულდა - 20%.</w:t>
      </w:r>
    </w:p>
    <w:p w14:paraId="583D7CA2"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49E34305"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5.1.6. საჯარო სექტორში კორუფციის პრევენციისა და კორუფციული დანაშაულების წინააღმდეგ ბრძოლაში მოქალაქეთა ჩართულობის და მათი ინფორმირებულობის უზრუნველყოფის მიზნით პლატფორმის შემუშავება</w:t>
      </w:r>
    </w:p>
    <w:p w14:paraId="2E8EED6F" w14:textId="77777777" w:rsidR="00670EE2" w:rsidRPr="009F5596" w:rsidRDefault="00670EE2" w:rsidP="0097081E">
      <w:pPr>
        <w:spacing w:beforeLines="60" w:before="144" w:afterLines="60" w:after="144" w:line="276" w:lineRule="auto"/>
        <w:jc w:val="both"/>
        <w:rPr>
          <w:rFonts w:ascii="Sylfaen" w:hAnsi="Sylfaen"/>
          <w:b/>
          <w:i/>
          <w:sz w:val="22"/>
          <w:szCs w:val="22"/>
          <w:lang w:val="ka-GE"/>
        </w:rPr>
      </w:pPr>
      <w:r w:rsidRPr="009F5596">
        <w:rPr>
          <w:rFonts w:ascii="Sylfaen" w:hAnsi="Sylfaen"/>
          <w:b/>
          <w:i/>
          <w:sz w:val="22"/>
          <w:szCs w:val="22"/>
          <w:lang w:val="ka-GE"/>
        </w:rPr>
        <w:t xml:space="preserve">პროგრესი: </w:t>
      </w:r>
      <w:r w:rsidRPr="009F5596">
        <w:rPr>
          <w:rFonts w:ascii="Sylfaen" w:hAnsi="Sylfaen"/>
          <w:sz w:val="22"/>
          <w:szCs w:val="22"/>
          <w:lang w:val="ka-GE"/>
        </w:rPr>
        <w:t>აქტივობის შესრულება არ დაწყებულა. აქტივობის შესრულების ვადაა 2020 წლის II  კვარტალი და 2020 წლის IV კვარტალი.</w:t>
      </w:r>
    </w:p>
    <w:p w14:paraId="3C379444" w14:textId="1AE44DE2" w:rsidR="00670EE2" w:rsidRPr="009F5596" w:rsidRDefault="00670EE2" w:rsidP="0097081E">
      <w:pPr>
        <w:shd w:val="clear" w:color="auto" w:fill="DEEAF6" w:themeFill="accent1" w:themeFillTint="33"/>
        <w:tabs>
          <w:tab w:val="left" w:pos="4942"/>
        </w:tabs>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აქტივობის </w:t>
      </w:r>
      <w:r w:rsidR="005410E3">
        <w:rPr>
          <w:rFonts w:ascii="Sylfaen" w:hAnsi="Sylfaen"/>
          <w:sz w:val="22"/>
          <w:szCs w:val="22"/>
          <w:lang w:val="ka-GE"/>
        </w:rPr>
        <w:t>განხორციელება</w:t>
      </w:r>
      <w:r w:rsidR="005410E3" w:rsidRPr="009F5596">
        <w:rPr>
          <w:rFonts w:ascii="Sylfaen" w:hAnsi="Sylfaen"/>
          <w:sz w:val="22"/>
          <w:szCs w:val="22"/>
          <w:lang w:val="ka-GE"/>
        </w:rPr>
        <w:t xml:space="preserve"> </w:t>
      </w:r>
      <w:r w:rsidRPr="009F5596">
        <w:rPr>
          <w:rFonts w:ascii="Sylfaen" w:hAnsi="Sylfaen"/>
          <w:sz w:val="22"/>
          <w:szCs w:val="22"/>
          <w:lang w:val="ka-GE"/>
        </w:rPr>
        <w:t>არ დაწყებულა - 0%.</w:t>
      </w:r>
      <w:r w:rsidRPr="009F5596">
        <w:rPr>
          <w:rFonts w:ascii="Sylfaen" w:hAnsi="Sylfaen"/>
          <w:sz w:val="22"/>
          <w:szCs w:val="22"/>
          <w:lang w:val="ka-GE"/>
        </w:rPr>
        <w:tab/>
      </w:r>
    </w:p>
    <w:p w14:paraId="3B3FBF7B"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17A1B62A"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5.1.7. ანტიკორუფციული მიმართულებით საერთაშორისო თანამშრომლობის განვითარება და გამოცდილების გაზიარება</w:t>
      </w:r>
    </w:p>
    <w:p w14:paraId="31D632FD"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პირველ ინდიკატორთან მიმართებით (მომზადებული და ინიცირებულია მინიმუმ ორი საერთაშორისო შეთანხმების პროექტი) საანგარიშო პერიოდში</w:t>
      </w:r>
      <w:r w:rsidRPr="009F5596">
        <w:rPr>
          <w:rFonts w:ascii="Sylfaen" w:hAnsi="Sylfaen"/>
          <w:i/>
          <w:sz w:val="22"/>
          <w:szCs w:val="22"/>
          <w:lang w:val="ka-GE"/>
        </w:rPr>
        <w:t xml:space="preserve"> </w:t>
      </w:r>
      <w:r w:rsidRPr="009F5596">
        <w:rPr>
          <w:rFonts w:ascii="Sylfaen" w:hAnsi="Sylfaen"/>
          <w:sz w:val="22"/>
          <w:szCs w:val="22"/>
          <w:lang w:val="ka-GE"/>
        </w:rPr>
        <w:t xml:space="preserve">საქართველოს სახელმწიფო უსაფრთხოების სამსახურის მიერ </w:t>
      </w:r>
      <w:r w:rsidRPr="009F5596">
        <w:rPr>
          <w:rFonts w:ascii="Sylfaen" w:hAnsi="Sylfaen" w:cs="Sylfaen"/>
          <w:sz w:val="22"/>
          <w:szCs w:val="22"/>
          <w:lang w:val="ka-GE"/>
        </w:rPr>
        <w:t>ინიცირებული</w:t>
      </w:r>
      <w:r w:rsidRPr="009F5596">
        <w:rPr>
          <w:rFonts w:ascii="Sylfaen" w:hAnsi="Sylfaen"/>
          <w:sz w:val="22"/>
          <w:szCs w:val="22"/>
          <w:lang w:val="ka-GE"/>
        </w:rPr>
        <w:t xml:space="preserve"> </w:t>
      </w:r>
      <w:r w:rsidRPr="009F5596">
        <w:rPr>
          <w:rFonts w:ascii="Sylfaen" w:hAnsi="Sylfaen" w:cs="Sylfaen"/>
          <w:sz w:val="22"/>
          <w:szCs w:val="22"/>
          <w:lang w:val="ka-GE"/>
        </w:rPr>
        <w:t>იქნა</w:t>
      </w:r>
      <w:r w:rsidRPr="009F5596">
        <w:rPr>
          <w:rFonts w:ascii="Sylfaen" w:hAnsi="Sylfaen"/>
          <w:sz w:val="22"/>
          <w:szCs w:val="22"/>
          <w:lang w:val="ka-GE"/>
        </w:rPr>
        <w:t xml:space="preserve"> </w:t>
      </w:r>
      <w:r w:rsidRPr="009F5596">
        <w:rPr>
          <w:rFonts w:ascii="Sylfaen" w:hAnsi="Sylfaen" w:cs="Sylfaen"/>
          <w:sz w:val="22"/>
          <w:szCs w:val="22"/>
          <w:lang w:val="ka-GE"/>
        </w:rPr>
        <w:t>თანამშრომლობის</w:t>
      </w:r>
      <w:r w:rsidRPr="009F5596">
        <w:rPr>
          <w:rFonts w:ascii="Sylfaen" w:hAnsi="Sylfaen"/>
          <w:sz w:val="22"/>
          <w:szCs w:val="22"/>
          <w:lang w:val="ka-GE"/>
        </w:rPr>
        <w:t xml:space="preserve"> </w:t>
      </w:r>
      <w:r w:rsidRPr="009F5596">
        <w:rPr>
          <w:rFonts w:ascii="Sylfaen" w:hAnsi="Sylfaen" w:cs="Sylfaen"/>
          <w:sz w:val="22"/>
          <w:szCs w:val="22"/>
          <w:lang w:val="ka-GE"/>
        </w:rPr>
        <w:t>შესახებ</w:t>
      </w:r>
      <w:r w:rsidRPr="009F5596">
        <w:rPr>
          <w:rFonts w:ascii="Sylfaen" w:hAnsi="Sylfaen"/>
          <w:sz w:val="22"/>
          <w:szCs w:val="22"/>
          <w:lang w:val="ka-GE"/>
        </w:rPr>
        <w:t xml:space="preserve"> </w:t>
      </w:r>
      <w:r w:rsidRPr="009F5596">
        <w:rPr>
          <w:rFonts w:ascii="Sylfaen" w:hAnsi="Sylfaen" w:cs="Sylfaen"/>
          <w:sz w:val="22"/>
          <w:szCs w:val="22"/>
          <w:lang w:val="ka-GE"/>
        </w:rPr>
        <w:t>უწყებათშორისი</w:t>
      </w:r>
      <w:r w:rsidRPr="009F5596">
        <w:rPr>
          <w:rFonts w:ascii="Sylfaen" w:hAnsi="Sylfaen"/>
          <w:sz w:val="22"/>
          <w:szCs w:val="22"/>
          <w:lang w:val="ka-GE"/>
        </w:rPr>
        <w:t xml:space="preserve"> </w:t>
      </w:r>
      <w:r w:rsidRPr="009F5596">
        <w:rPr>
          <w:rFonts w:ascii="Sylfaen" w:hAnsi="Sylfaen" w:cs="Sylfaen"/>
          <w:sz w:val="22"/>
          <w:szCs w:val="22"/>
          <w:lang w:val="ka-GE"/>
        </w:rPr>
        <w:t>შეთანხმებები</w:t>
      </w:r>
      <w:r w:rsidRPr="009F5596">
        <w:rPr>
          <w:rFonts w:ascii="Sylfaen" w:hAnsi="Sylfaen"/>
          <w:sz w:val="22"/>
          <w:szCs w:val="22"/>
          <w:lang w:val="ka-GE"/>
        </w:rPr>
        <w:t xml:space="preserve"> </w:t>
      </w:r>
      <w:r w:rsidRPr="009F5596">
        <w:rPr>
          <w:rFonts w:ascii="Sylfaen" w:hAnsi="Sylfaen" w:cs="Sylfaen"/>
          <w:sz w:val="22"/>
          <w:szCs w:val="22"/>
          <w:lang w:val="ka-GE"/>
        </w:rPr>
        <w:t>პარტნიორი</w:t>
      </w:r>
      <w:r w:rsidRPr="009F5596">
        <w:rPr>
          <w:rFonts w:ascii="Sylfaen" w:hAnsi="Sylfaen"/>
          <w:sz w:val="22"/>
          <w:szCs w:val="22"/>
          <w:lang w:val="ka-GE"/>
        </w:rPr>
        <w:t xml:space="preserve"> </w:t>
      </w:r>
      <w:r w:rsidRPr="009F5596">
        <w:rPr>
          <w:rFonts w:ascii="Sylfaen" w:hAnsi="Sylfaen" w:cs="Sylfaen"/>
          <w:sz w:val="22"/>
          <w:szCs w:val="22"/>
          <w:lang w:val="ka-GE"/>
        </w:rPr>
        <w:t>ქვეყნების</w:t>
      </w:r>
      <w:r w:rsidRPr="009F5596">
        <w:rPr>
          <w:rFonts w:ascii="Sylfaen" w:hAnsi="Sylfaen"/>
          <w:sz w:val="22"/>
          <w:szCs w:val="22"/>
          <w:lang w:val="ka-GE"/>
        </w:rPr>
        <w:t xml:space="preserve"> </w:t>
      </w:r>
      <w:r w:rsidRPr="009F5596">
        <w:rPr>
          <w:rFonts w:ascii="Sylfaen" w:hAnsi="Sylfaen" w:cs="Sylfaen"/>
          <w:sz w:val="22"/>
          <w:szCs w:val="22"/>
          <w:lang w:val="ka-GE"/>
        </w:rPr>
        <w:t>შესაბამის</w:t>
      </w:r>
      <w:r w:rsidRPr="009F5596">
        <w:rPr>
          <w:rFonts w:ascii="Sylfaen" w:hAnsi="Sylfaen"/>
          <w:sz w:val="22"/>
          <w:szCs w:val="22"/>
          <w:lang w:val="ka-GE"/>
        </w:rPr>
        <w:t xml:space="preserve"> </w:t>
      </w:r>
      <w:r w:rsidRPr="009F5596">
        <w:rPr>
          <w:rFonts w:ascii="Sylfaen" w:hAnsi="Sylfaen" w:cs="Sylfaen"/>
          <w:sz w:val="22"/>
          <w:szCs w:val="22"/>
          <w:lang w:val="ka-GE"/>
        </w:rPr>
        <w:t>უწყებებთან</w:t>
      </w:r>
      <w:r w:rsidRPr="009F5596">
        <w:rPr>
          <w:rFonts w:ascii="Sylfaen" w:hAnsi="Sylfaen"/>
          <w:sz w:val="22"/>
          <w:szCs w:val="22"/>
          <w:lang w:val="ka-GE"/>
        </w:rPr>
        <w:t xml:space="preserve">, </w:t>
      </w:r>
      <w:r w:rsidRPr="009F5596">
        <w:rPr>
          <w:rFonts w:ascii="Sylfaen" w:hAnsi="Sylfaen" w:cs="Sylfaen"/>
          <w:sz w:val="22"/>
          <w:szCs w:val="22"/>
          <w:lang w:val="ka-GE"/>
        </w:rPr>
        <w:t>ასევე</w:t>
      </w:r>
      <w:r w:rsidRPr="009F5596">
        <w:rPr>
          <w:rFonts w:ascii="Sylfaen" w:hAnsi="Sylfaen"/>
          <w:sz w:val="22"/>
          <w:szCs w:val="22"/>
          <w:lang w:val="ka-GE"/>
        </w:rPr>
        <w:t xml:space="preserve">, </w:t>
      </w:r>
      <w:r w:rsidRPr="009F5596">
        <w:rPr>
          <w:rFonts w:ascii="Sylfaen" w:hAnsi="Sylfaen" w:cs="Sylfaen"/>
          <w:sz w:val="22"/>
          <w:szCs w:val="22"/>
          <w:lang w:val="ka-GE"/>
        </w:rPr>
        <w:t>საიდუმლო</w:t>
      </w:r>
      <w:r w:rsidRPr="009F5596">
        <w:rPr>
          <w:rFonts w:ascii="Sylfaen" w:hAnsi="Sylfaen"/>
          <w:sz w:val="22"/>
          <w:szCs w:val="22"/>
          <w:lang w:val="ka-GE"/>
        </w:rPr>
        <w:t xml:space="preserve"> </w:t>
      </w:r>
      <w:r w:rsidRPr="009F5596">
        <w:rPr>
          <w:rFonts w:ascii="Sylfaen" w:hAnsi="Sylfaen" w:cs="Sylfaen"/>
          <w:sz w:val="22"/>
          <w:szCs w:val="22"/>
          <w:lang w:val="ka-GE"/>
        </w:rPr>
        <w:t>ინფორმაციის</w:t>
      </w:r>
      <w:r w:rsidRPr="009F5596">
        <w:rPr>
          <w:rFonts w:ascii="Sylfaen" w:hAnsi="Sylfaen"/>
          <w:sz w:val="22"/>
          <w:szCs w:val="22"/>
          <w:lang w:val="ka-GE"/>
        </w:rPr>
        <w:t xml:space="preserve"> </w:t>
      </w:r>
      <w:r w:rsidRPr="009F5596">
        <w:rPr>
          <w:rFonts w:ascii="Sylfaen" w:hAnsi="Sylfaen" w:cs="Sylfaen"/>
          <w:sz w:val="22"/>
          <w:szCs w:val="22"/>
          <w:lang w:val="ka-GE"/>
        </w:rPr>
        <w:t>გაცვლისა</w:t>
      </w:r>
      <w:r w:rsidRPr="009F5596">
        <w:rPr>
          <w:rFonts w:ascii="Sylfaen" w:hAnsi="Sylfaen"/>
          <w:sz w:val="22"/>
          <w:szCs w:val="22"/>
          <w:lang w:val="ka-GE"/>
        </w:rPr>
        <w:t xml:space="preserve"> </w:t>
      </w:r>
      <w:r w:rsidRPr="009F5596">
        <w:rPr>
          <w:rFonts w:ascii="Sylfaen" w:hAnsi="Sylfaen" w:cs="Sylfaen"/>
          <w:sz w:val="22"/>
          <w:szCs w:val="22"/>
          <w:lang w:val="ka-GE"/>
        </w:rPr>
        <w:t>და</w:t>
      </w:r>
      <w:r w:rsidRPr="009F5596">
        <w:rPr>
          <w:rFonts w:ascii="Sylfaen" w:hAnsi="Sylfaen"/>
          <w:sz w:val="22"/>
          <w:szCs w:val="22"/>
          <w:lang w:val="ka-GE"/>
        </w:rPr>
        <w:t xml:space="preserve"> </w:t>
      </w:r>
      <w:r w:rsidRPr="009F5596">
        <w:rPr>
          <w:rFonts w:ascii="Sylfaen" w:hAnsi="Sylfaen" w:cs="Sylfaen"/>
          <w:sz w:val="22"/>
          <w:szCs w:val="22"/>
          <w:lang w:val="ka-GE"/>
        </w:rPr>
        <w:t>ორმხრივად</w:t>
      </w:r>
      <w:r w:rsidRPr="009F5596">
        <w:rPr>
          <w:rFonts w:ascii="Sylfaen" w:hAnsi="Sylfaen"/>
          <w:sz w:val="22"/>
          <w:szCs w:val="22"/>
          <w:lang w:val="ka-GE"/>
        </w:rPr>
        <w:t xml:space="preserve"> </w:t>
      </w:r>
      <w:r w:rsidRPr="009F5596">
        <w:rPr>
          <w:rFonts w:ascii="Sylfaen" w:hAnsi="Sylfaen" w:cs="Sylfaen"/>
          <w:sz w:val="22"/>
          <w:szCs w:val="22"/>
          <w:lang w:val="ka-GE"/>
        </w:rPr>
        <w:t>დაცვის</w:t>
      </w:r>
      <w:r w:rsidRPr="009F5596">
        <w:rPr>
          <w:rFonts w:ascii="Sylfaen" w:hAnsi="Sylfaen"/>
          <w:sz w:val="22"/>
          <w:szCs w:val="22"/>
          <w:lang w:val="ka-GE"/>
        </w:rPr>
        <w:t xml:space="preserve"> </w:t>
      </w:r>
      <w:r w:rsidRPr="009F5596">
        <w:rPr>
          <w:rFonts w:ascii="Sylfaen" w:hAnsi="Sylfaen" w:cs="Sylfaen"/>
          <w:sz w:val="22"/>
          <w:szCs w:val="22"/>
          <w:lang w:val="ka-GE"/>
        </w:rPr>
        <w:t>შესახებ</w:t>
      </w:r>
      <w:r w:rsidRPr="009F5596">
        <w:rPr>
          <w:rFonts w:ascii="Sylfaen" w:hAnsi="Sylfaen"/>
          <w:sz w:val="22"/>
          <w:szCs w:val="22"/>
          <w:lang w:val="ka-GE"/>
        </w:rPr>
        <w:t xml:space="preserve"> </w:t>
      </w:r>
      <w:r w:rsidRPr="009F5596">
        <w:rPr>
          <w:rFonts w:ascii="Sylfaen" w:hAnsi="Sylfaen" w:cs="Sylfaen"/>
          <w:sz w:val="22"/>
          <w:szCs w:val="22"/>
          <w:lang w:val="ka-GE"/>
        </w:rPr>
        <w:t>შეთანხმებები</w:t>
      </w:r>
      <w:r w:rsidRPr="009F5596">
        <w:rPr>
          <w:rFonts w:ascii="Sylfaen" w:hAnsi="Sylfaen"/>
          <w:sz w:val="22"/>
          <w:szCs w:val="22"/>
          <w:lang w:val="ka-GE"/>
        </w:rPr>
        <w:t xml:space="preserve"> </w:t>
      </w:r>
      <w:r w:rsidRPr="009F5596">
        <w:rPr>
          <w:rFonts w:ascii="Sylfaen" w:hAnsi="Sylfaen" w:cs="Sylfaen"/>
          <w:sz w:val="22"/>
          <w:szCs w:val="22"/>
          <w:lang w:val="ka-GE"/>
        </w:rPr>
        <w:t>პარტნიორ</w:t>
      </w:r>
      <w:r w:rsidRPr="009F5596">
        <w:rPr>
          <w:rFonts w:ascii="Sylfaen" w:hAnsi="Sylfaen"/>
          <w:sz w:val="22"/>
          <w:szCs w:val="22"/>
          <w:lang w:val="ka-GE"/>
        </w:rPr>
        <w:t xml:space="preserve"> </w:t>
      </w:r>
      <w:r w:rsidRPr="009F5596">
        <w:rPr>
          <w:rFonts w:ascii="Sylfaen" w:hAnsi="Sylfaen" w:cs="Sylfaen"/>
          <w:sz w:val="22"/>
          <w:szCs w:val="22"/>
          <w:lang w:val="ka-GE"/>
        </w:rPr>
        <w:t>სახელმწიფოებთან</w:t>
      </w:r>
      <w:r w:rsidRPr="009F5596">
        <w:rPr>
          <w:rFonts w:ascii="Sylfaen" w:hAnsi="Sylfaen"/>
          <w:sz w:val="22"/>
          <w:szCs w:val="22"/>
          <w:lang w:val="ka-GE"/>
        </w:rPr>
        <w:t>. ამასთან, მომზადებული, ინიცირებული და გაფორმებულია 4 (ოთხი) საერთაშორისო ხელშეკრულება:</w:t>
      </w:r>
    </w:p>
    <w:p w14:paraId="016EE390" w14:textId="77777777" w:rsidR="00670EE2" w:rsidRPr="009F5596" w:rsidRDefault="00670EE2" w:rsidP="0097081E">
      <w:pPr>
        <w:numPr>
          <w:ilvl w:val="0"/>
          <w:numId w:val="9"/>
        </w:num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ხელი მოეწერა „საქართველოსა და ესპანეთის სამეფოს შორის საიდუმლო ინფორმაციის გაცვლისა და ორმხრივად დაცვის შესახებ“ შეთანხმებაში ცვლილებებისა და დამატებების შეტანის თაობაზე“ ოქმს (2019 წლის 28 იანვარს ქ. მადრიდი);</w:t>
      </w:r>
    </w:p>
    <w:p w14:paraId="161CC203" w14:textId="77777777" w:rsidR="00670EE2" w:rsidRPr="009F5596" w:rsidRDefault="00670EE2" w:rsidP="0097081E">
      <w:pPr>
        <w:numPr>
          <w:ilvl w:val="0"/>
          <w:numId w:val="9"/>
        </w:num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ხელი მოეწერა „საქართველოს მთავრობასა და კვიპროსის რესპუბლიკის მთავრობას შორის საიდუმლო ინფორმაციის გაცვლისა და ორმხრივად დაცვის შესახებ” შეთანხმებას 2019 წლის 17 აპრილს ქ. თბილისი);</w:t>
      </w:r>
    </w:p>
    <w:p w14:paraId="684BB77E" w14:textId="77777777" w:rsidR="00670EE2" w:rsidRPr="009F5596" w:rsidRDefault="00670EE2" w:rsidP="0097081E">
      <w:pPr>
        <w:numPr>
          <w:ilvl w:val="0"/>
          <w:numId w:val="9"/>
        </w:num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2019 წლის 1 ივლისს ძალაში შევიდა </w:t>
      </w:r>
      <w:r w:rsidRPr="009F5596">
        <w:rPr>
          <w:rFonts w:ascii="Sylfaen" w:hAnsi="Sylfaen"/>
          <w:bCs/>
          <w:sz w:val="22"/>
          <w:szCs w:val="22"/>
          <w:lang w:val="ka-GE"/>
        </w:rPr>
        <w:t xml:space="preserve">„საქართველოს მთავრობასა და იტალიის რესპუბლიკის მთავრობას შორის საიდუმლო ინფორმაციის გაცვლისა და ორმხრივად დაცვის შესახებ“ </w:t>
      </w:r>
      <w:r w:rsidRPr="009F5596">
        <w:rPr>
          <w:rFonts w:ascii="Sylfaen" w:hAnsi="Sylfaen"/>
          <w:bCs/>
          <w:iCs/>
          <w:sz w:val="22"/>
          <w:szCs w:val="22"/>
          <w:lang w:val="ka-GE"/>
        </w:rPr>
        <w:t>შეთანხმება;</w:t>
      </w:r>
    </w:p>
    <w:p w14:paraId="3BCB5047" w14:textId="77777777" w:rsidR="00670EE2" w:rsidRPr="009F5596" w:rsidRDefault="00670EE2" w:rsidP="0097081E">
      <w:pPr>
        <w:numPr>
          <w:ilvl w:val="0"/>
          <w:numId w:val="9"/>
        </w:numPr>
        <w:spacing w:beforeLines="60" w:before="144" w:afterLines="60" w:after="144" w:line="276" w:lineRule="auto"/>
        <w:jc w:val="both"/>
        <w:rPr>
          <w:rFonts w:ascii="Sylfaen" w:hAnsi="Sylfaen"/>
          <w:sz w:val="22"/>
          <w:szCs w:val="22"/>
          <w:lang w:val="ka-GE"/>
        </w:rPr>
      </w:pPr>
      <w:r w:rsidRPr="009F5596">
        <w:rPr>
          <w:rFonts w:ascii="Sylfaen" w:hAnsi="Sylfaen" w:cs="Sylfaen"/>
          <w:sz w:val="22"/>
          <w:szCs w:val="22"/>
          <w:lang w:val="ka-GE"/>
        </w:rPr>
        <w:t>2019 წლის 1 აგვისტოს ძალაში შევიდა „</w:t>
      </w:r>
      <w:r w:rsidRPr="009F5596">
        <w:rPr>
          <w:rFonts w:ascii="Sylfaen" w:hAnsi="Sylfaen" w:cs="Sylfaen"/>
          <w:bCs/>
          <w:sz w:val="22"/>
          <w:szCs w:val="22"/>
          <w:lang w:val="ka-GE"/>
        </w:rPr>
        <w:t>საქართველოს მთავრობასა და მოლდოვას რესპუბლიკის მთავრობას შორის საიდუმლო ინფორმაციის გაცვლისა და ორმხრივად დაცვის შესახებ“ შეთანხმება.</w:t>
      </w:r>
    </w:p>
    <w:p w14:paraId="01D37A61"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აქტივობის შედეგის მეორე ინდიკატორთან მიმართებით (სუს-ის მინიმუმ 5-მა თანამშრომელმა მონაწილეობა მიიღო კორუფციის საკითხებზე  ორმხრივ და მრავალმხრივ ფორმატში გამართულ სხვადასხვა ღონისძიებაში) საანგარიშო პერიოდის განმავლობაში საქართველოს სახელმწიფო უსაფრთხოების სამსახურის ორმოცამდე თანამშრომელმა </w:t>
      </w:r>
      <w:r w:rsidRPr="009F5596">
        <w:rPr>
          <w:rFonts w:ascii="Sylfaen" w:hAnsi="Sylfaen"/>
          <w:sz w:val="22"/>
          <w:szCs w:val="22"/>
          <w:lang w:val="ka-GE"/>
        </w:rPr>
        <w:lastRenderedPageBreak/>
        <w:t>მონაწილეობა მიიღო კორუფციის საკითხებზე  ორმხრივ და მრავალმხრივ ფორმატში გამართულ 11 სხვადასხვა ღონისძიებაში როგორც საქართველოში, ისე საზღვარგარეთ.</w:t>
      </w:r>
    </w:p>
    <w:p w14:paraId="290A92C3" w14:textId="77777777" w:rsidR="00670EE2" w:rsidRPr="009F5596" w:rsidRDefault="00670EE2" w:rsidP="0094313E">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ამდენად, აქტივობა მეტწილად შესრულდა - 80%.</w:t>
      </w:r>
    </w:p>
    <w:p w14:paraId="15AD0D2D" w14:textId="77777777" w:rsidR="00670EE2" w:rsidRPr="009F5596" w:rsidRDefault="00670EE2" w:rsidP="0097081E">
      <w:pPr>
        <w:spacing w:beforeLines="60" w:before="144" w:afterLines="60" w:after="144" w:line="276" w:lineRule="auto"/>
        <w:jc w:val="both"/>
        <w:rPr>
          <w:rFonts w:ascii="Sylfaen" w:hAnsi="Sylfaen"/>
          <w:i/>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4D41606C" w14:textId="77777777" w:rsidTr="00726045">
        <w:tc>
          <w:tcPr>
            <w:tcW w:w="9350" w:type="dxa"/>
            <w:shd w:val="clear" w:color="auto" w:fill="DEEAF6" w:themeFill="accent1" w:themeFillTint="33"/>
          </w:tcPr>
          <w:p w14:paraId="2ADF22A8" w14:textId="38483CB1" w:rsidR="00670EE2" w:rsidRPr="001A3DDA" w:rsidRDefault="00670EE2" w:rsidP="00224410">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უნდა აღინიშნოს, რომ ამოცანა 5.1-ის ქვეშ გათვალისწინებული </w:t>
            </w:r>
            <w:r w:rsidR="00745D4C">
              <w:rPr>
                <w:rFonts w:ascii="Sylfaen" w:hAnsi="Sylfaen"/>
                <w:sz w:val="22"/>
                <w:szCs w:val="22"/>
                <w:lang w:val="ka-GE"/>
              </w:rPr>
              <w:t>ორი</w:t>
            </w:r>
            <w:r w:rsidRPr="009F5596">
              <w:rPr>
                <w:rFonts w:ascii="Sylfaen" w:hAnsi="Sylfaen"/>
                <w:sz w:val="22"/>
                <w:szCs w:val="22"/>
                <w:lang w:val="ka-GE"/>
              </w:rPr>
              <w:t xml:space="preserve"> აქტივობის შესრულება არ დაწყებულა, რადგან მათი შესრულების ვადა 2020 წელია. რაც შეეხება </w:t>
            </w:r>
            <w:r w:rsidR="00224410">
              <w:rPr>
                <w:rFonts w:ascii="Sylfaen" w:hAnsi="Sylfaen"/>
                <w:sz w:val="22"/>
                <w:szCs w:val="22"/>
                <w:lang w:val="ka-GE"/>
              </w:rPr>
              <w:t>დანარჩენ</w:t>
            </w:r>
            <w:r w:rsidR="00224410" w:rsidRPr="009F5596">
              <w:rPr>
                <w:rFonts w:ascii="Sylfaen" w:hAnsi="Sylfaen"/>
                <w:sz w:val="22"/>
                <w:szCs w:val="22"/>
                <w:lang w:val="ka-GE"/>
              </w:rPr>
              <w:t xml:space="preserve"> </w:t>
            </w:r>
            <w:r w:rsidRPr="009F5596">
              <w:rPr>
                <w:rFonts w:ascii="Sylfaen" w:hAnsi="Sylfaen"/>
                <w:sz w:val="22"/>
                <w:szCs w:val="22"/>
                <w:lang w:val="ka-GE"/>
              </w:rPr>
              <w:t xml:space="preserve">5 აქტივობას, 2 აქტივობა („კორუფციული დანაშაულების სრულყოფილი გამოძიებისა და ეფექტური სისხლისსამართლებრივი დევნის წარმოების უზრუნველსაყოფად, აღნიშნულ საკითხზე მომუშავე პროკურორების, გამომძიებლებისა და სტაჟიორების მომზადება/გადამზადება“ და „ანტიკორუფციული მიმართულებით საერთაშორისო თანამშრომლობის განვითარება და გამოცდილების გაზიარება“) მეტწილად შესრულდა, ხოლო 3 აქტივობა („საჯარო სექტორში კორუფციის პრევენციასა და კორუფციული რისკების ანალიზისა და შეფასების კუთხით სუს-ის ანტიკორუფციულ სააგენტოში  ინსტიტუციური მექანიზმის შექმნა“, „საჯარო სექტორში კორუფციის პრევენციის მიმართულებით საუკეთესო პრაქტიკის მქონე ევროკავშირის წევრი და პარტნიორი ქვეყნების კანონმდებლობის ანალიზი და შესაბამისი წინადადებების შემუშავება“ და „კორუფციის პრევენციის მიზნით, კორუფციული დანაშაულებზე ცნობიერების ამაღლების კუთხით სახელმწიფო და ადგილობრივი თვითმმართველობის ორგანოებში  საინფორმაციო შეხვედრების გამართვა“) </w:t>
            </w:r>
            <w:r w:rsidR="00F40C07">
              <w:rPr>
                <w:rFonts w:ascii="Sylfaen" w:hAnsi="Sylfaen"/>
                <w:sz w:val="22"/>
                <w:szCs w:val="22"/>
                <w:lang w:val="ka-GE"/>
              </w:rPr>
              <w:t xml:space="preserve">- ნაწილობრივ. </w:t>
            </w:r>
            <w:r w:rsidRPr="009F5596">
              <w:rPr>
                <w:rFonts w:ascii="Sylfaen" w:hAnsi="Sylfaen"/>
                <w:sz w:val="22"/>
                <w:szCs w:val="22"/>
                <w:lang w:val="ka-GE"/>
              </w:rPr>
              <w:t>მთლიანობაში, სამდივნო მიესალმება იმ ფაქტს, რომ ამოცანით დადგენილი აქტივობების შესრულება პასუხისმგებელი უწყებების მიერ სამოქმედო გეგმით დადგენილი ვადების შესაბამისად მიმდინარეობს. ამავე დროს, ამოცანით დადგენილი მიზნის, კორუფციულ დანაშაულთან ბრძოლის ეფექტიანობის გაზრდის, სრულად შესასრულებლად  მნიშვნელოვანია სუს-ში შეიქმნას საჯარო სექტორში კორუფციის პრევენციასა და კორუფციული რისკების ანალიზისა და შეფასების კუთხით პასუხისმგებელი სტრუქტურული ერთეული</w:t>
            </w:r>
            <w:r w:rsidR="00F40C07">
              <w:rPr>
                <w:rFonts w:ascii="Sylfaen" w:hAnsi="Sylfaen"/>
                <w:sz w:val="22"/>
                <w:szCs w:val="22"/>
                <w:lang w:val="ka-GE"/>
              </w:rPr>
              <w:t xml:space="preserve"> და კორუფციულ</w:t>
            </w:r>
            <w:r w:rsidRPr="009F5596">
              <w:rPr>
                <w:rFonts w:ascii="Sylfaen" w:hAnsi="Sylfaen"/>
                <w:sz w:val="22"/>
                <w:szCs w:val="22"/>
                <w:lang w:val="ka-GE"/>
              </w:rPr>
              <w:t xml:space="preserve"> დანაშაულებზე ცნობიერების ამაღლების კუთხით სახელმწიფო და ადგილობრივი თვითმმართველობის ორგანოებში  საინფორმაციო შეხვედრების გამართვა გაგრძელდეს.</w:t>
            </w:r>
          </w:p>
        </w:tc>
      </w:tr>
    </w:tbl>
    <w:p w14:paraId="601CDD75" w14:textId="77777777" w:rsidR="00670EE2" w:rsidRPr="009F5596" w:rsidRDefault="00670EE2" w:rsidP="0097081E">
      <w:pPr>
        <w:spacing w:beforeLines="60" w:before="144" w:afterLines="60" w:after="144" w:line="276" w:lineRule="auto"/>
        <w:jc w:val="both"/>
        <w:rPr>
          <w:rFonts w:ascii="Sylfaen" w:hAnsi="Sylfaen"/>
          <w:i/>
          <w:sz w:val="22"/>
          <w:szCs w:val="22"/>
          <w:lang w:val="ka-GE"/>
        </w:rPr>
      </w:pPr>
    </w:p>
    <w:p w14:paraId="4E68C39E"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5.2. კორუფციულ დანაშაულებთან დაკავშირებით საზოგადოების ცნობიერების ამაღლება</w:t>
      </w:r>
    </w:p>
    <w:p w14:paraId="242576BE"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5.2.1. საზოგადოებრივი პროკურატურის ფარგლებში მოსახლეობასთან კორუფციულ დანაშაულებზე საინფორმაციო ხასიათის შეხვედრების გამართვა</w:t>
      </w:r>
    </w:p>
    <w:p w14:paraId="4C49118B" w14:textId="3AC37EB3"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პროგრესი:</w:t>
      </w:r>
      <w:r w:rsidRPr="009F5596">
        <w:rPr>
          <w:rFonts w:ascii="Sylfaen" w:hAnsi="Sylfaen"/>
          <w:b/>
          <w:i/>
          <w:sz w:val="22"/>
          <w:szCs w:val="22"/>
          <w:lang w:val="ka-GE"/>
        </w:rPr>
        <w:t xml:space="preserve"> </w:t>
      </w:r>
      <w:r w:rsidRPr="009F5596">
        <w:rPr>
          <w:rFonts w:ascii="Sylfaen" w:hAnsi="Sylfaen"/>
          <w:sz w:val="22"/>
          <w:szCs w:val="22"/>
          <w:lang w:val="ka-GE"/>
        </w:rPr>
        <w:t xml:space="preserve">აქტივობის შესრულება არ დაწყებულა. აქტივობის </w:t>
      </w:r>
      <w:r w:rsidR="00971A61">
        <w:rPr>
          <w:rFonts w:ascii="Sylfaen" w:hAnsi="Sylfaen"/>
          <w:sz w:val="22"/>
          <w:szCs w:val="22"/>
          <w:lang w:val="ka-GE"/>
        </w:rPr>
        <w:t>დასრულების</w:t>
      </w:r>
      <w:r w:rsidR="00971A61" w:rsidRPr="009F5596">
        <w:rPr>
          <w:rFonts w:ascii="Sylfaen" w:hAnsi="Sylfaen"/>
          <w:sz w:val="22"/>
          <w:szCs w:val="22"/>
          <w:lang w:val="ka-GE"/>
        </w:rPr>
        <w:t xml:space="preserve"> </w:t>
      </w:r>
      <w:r w:rsidRPr="009F5596">
        <w:rPr>
          <w:rFonts w:ascii="Sylfaen" w:hAnsi="Sylfaen"/>
          <w:sz w:val="22"/>
          <w:szCs w:val="22"/>
          <w:lang w:val="ka-GE"/>
        </w:rPr>
        <w:t>ვადა</w:t>
      </w:r>
      <w:r w:rsidR="00F66D65">
        <w:rPr>
          <w:rFonts w:ascii="Sylfaen" w:hAnsi="Sylfaen"/>
          <w:sz w:val="22"/>
          <w:szCs w:val="22"/>
          <w:lang w:val="ka-GE"/>
        </w:rPr>
        <w:t>ს წარმოა</w:t>
      </w:r>
      <w:r w:rsidR="00971A61">
        <w:rPr>
          <w:rFonts w:ascii="Sylfaen" w:hAnsi="Sylfaen"/>
          <w:sz w:val="22"/>
          <w:szCs w:val="22"/>
          <w:lang w:val="ka-GE"/>
        </w:rPr>
        <w:t>დგენს</w:t>
      </w:r>
      <w:r w:rsidRPr="009F5596">
        <w:rPr>
          <w:rFonts w:ascii="Sylfaen" w:hAnsi="Sylfaen"/>
          <w:sz w:val="22"/>
          <w:szCs w:val="22"/>
          <w:lang w:val="ka-GE"/>
        </w:rPr>
        <w:t xml:space="preserve"> 2020 წლის II კვარტალი.</w:t>
      </w:r>
    </w:p>
    <w:p w14:paraId="2A32D604" w14:textId="41FDBC16" w:rsidR="00670EE2" w:rsidRPr="009F5596" w:rsidRDefault="00670EE2" w:rsidP="0097081E">
      <w:pPr>
        <w:shd w:val="clear" w:color="auto" w:fill="DEEAF6" w:themeFill="accent1" w:themeFillTint="33"/>
        <w:tabs>
          <w:tab w:val="left" w:pos="4942"/>
        </w:tabs>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lastRenderedPageBreak/>
        <w:t xml:space="preserve">აქტივობის </w:t>
      </w:r>
      <w:r w:rsidR="005410E3">
        <w:rPr>
          <w:rFonts w:ascii="Sylfaen" w:hAnsi="Sylfaen"/>
          <w:sz w:val="22"/>
          <w:szCs w:val="22"/>
          <w:lang w:val="ka-GE"/>
        </w:rPr>
        <w:t>განხორციელება</w:t>
      </w:r>
      <w:r w:rsidR="005410E3" w:rsidRPr="009F5596">
        <w:rPr>
          <w:rFonts w:ascii="Sylfaen" w:hAnsi="Sylfaen"/>
          <w:sz w:val="22"/>
          <w:szCs w:val="22"/>
          <w:lang w:val="ka-GE"/>
        </w:rPr>
        <w:t xml:space="preserve"> </w:t>
      </w:r>
      <w:r w:rsidRPr="009F5596">
        <w:rPr>
          <w:rFonts w:ascii="Sylfaen" w:hAnsi="Sylfaen"/>
          <w:sz w:val="22"/>
          <w:szCs w:val="22"/>
          <w:lang w:val="ka-GE"/>
        </w:rPr>
        <w:t>არ დაწყებულა - 0%.</w:t>
      </w:r>
      <w:r w:rsidRPr="009F5596">
        <w:rPr>
          <w:rFonts w:ascii="Sylfaen" w:hAnsi="Sylfaen"/>
          <w:sz w:val="22"/>
          <w:szCs w:val="22"/>
          <w:lang w:val="ka-GE"/>
        </w:rPr>
        <w:tab/>
      </w:r>
    </w:p>
    <w:p w14:paraId="7B492D18"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4153E329"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5.2.2. კორუფციული დანაშაულის გამოვლენისა და მისი პრევენციის მიზნით საინფორმაციო ხასიათის შეხვედრების ორგანიზება</w:t>
      </w:r>
    </w:p>
    <w:p w14:paraId="4A3E7608" w14:textId="52AF8255" w:rsidR="00670EE2" w:rsidRPr="009F5596" w:rsidRDefault="00670EE2" w:rsidP="0097081E">
      <w:pPr>
        <w:spacing w:beforeLines="60" w:before="144" w:afterLines="60" w:after="144" w:line="276" w:lineRule="auto"/>
        <w:jc w:val="both"/>
        <w:rPr>
          <w:rFonts w:ascii="Sylfaen" w:hAnsi="Sylfaen"/>
          <w:sz w:val="22"/>
          <w:szCs w:val="22"/>
          <w:lang w:val="ka-GE"/>
        </w:rPr>
      </w:pPr>
      <w:r w:rsidRPr="00BF6CCE">
        <w:rPr>
          <w:rFonts w:ascii="Sylfaen" w:hAnsi="Sylfaen"/>
          <w:b/>
          <w:sz w:val="22"/>
          <w:szCs w:val="22"/>
          <w:lang w:val="ka-GE"/>
        </w:rPr>
        <w:t xml:space="preserve">პროგრესი: </w:t>
      </w:r>
      <w:r w:rsidRPr="009F5596">
        <w:rPr>
          <w:rFonts w:ascii="Sylfaen" w:hAnsi="Sylfaen"/>
          <w:sz w:val="22"/>
          <w:szCs w:val="22"/>
          <w:lang w:val="ka-GE"/>
        </w:rPr>
        <w:t xml:space="preserve">აქტივობის შესრულება არ დაწყებულა. აქტივობის </w:t>
      </w:r>
      <w:r w:rsidR="00971A61">
        <w:rPr>
          <w:rFonts w:ascii="Sylfaen" w:hAnsi="Sylfaen"/>
          <w:sz w:val="22"/>
          <w:szCs w:val="22"/>
          <w:lang w:val="ka-GE"/>
        </w:rPr>
        <w:t>დასრულების ვადაა</w:t>
      </w:r>
      <w:r w:rsidRPr="009F5596">
        <w:rPr>
          <w:rFonts w:ascii="Sylfaen" w:hAnsi="Sylfaen"/>
          <w:sz w:val="22"/>
          <w:szCs w:val="22"/>
          <w:lang w:val="ka-GE"/>
        </w:rPr>
        <w:t xml:space="preserve"> 2020 წლის IV კვარტალი.</w:t>
      </w:r>
    </w:p>
    <w:p w14:paraId="5942FE73" w14:textId="2C502152" w:rsidR="00670EE2" w:rsidRPr="009F5596" w:rsidRDefault="00670EE2" w:rsidP="0097081E">
      <w:pPr>
        <w:shd w:val="clear" w:color="auto" w:fill="DEEAF6" w:themeFill="accent1" w:themeFillTint="33"/>
        <w:tabs>
          <w:tab w:val="left" w:pos="4942"/>
        </w:tabs>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აქტივობის </w:t>
      </w:r>
      <w:r w:rsidR="005410E3">
        <w:rPr>
          <w:rFonts w:ascii="Sylfaen" w:hAnsi="Sylfaen"/>
          <w:sz w:val="22"/>
          <w:szCs w:val="22"/>
          <w:lang w:val="ka-GE"/>
        </w:rPr>
        <w:t>განხორციელება</w:t>
      </w:r>
      <w:r w:rsidR="005410E3" w:rsidRPr="009F5596">
        <w:rPr>
          <w:rFonts w:ascii="Sylfaen" w:hAnsi="Sylfaen"/>
          <w:sz w:val="22"/>
          <w:szCs w:val="22"/>
          <w:lang w:val="ka-GE"/>
        </w:rPr>
        <w:t xml:space="preserve"> </w:t>
      </w:r>
      <w:r w:rsidRPr="009F5596">
        <w:rPr>
          <w:rFonts w:ascii="Sylfaen" w:hAnsi="Sylfaen"/>
          <w:sz w:val="22"/>
          <w:szCs w:val="22"/>
          <w:lang w:val="ka-GE"/>
        </w:rPr>
        <w:t>არ დაწყებულა - 0%.</w:t>
      </w:r>
      <w:r w:rsidRPr="009F5596">
        <w:rPr>
          <w:rFonts w:ascii="Sylfaen" w:hAnsi="Sylfaen"/>
          <w:sz w:val="22"/>
          <w:szCs w:val="22"/>
          <w:lang w:val="ka-GE"/>
        </w:rPr>
        <w:tab/>
      </w:r>
    </w:p>
    <w:p w14:paraId="7A28710B"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2EB46EA9" w14:textId="77777777" w:rsidTr="00726045">
        <w:tc>
          <w:tcPr>
            <w:tcW w:w="9350" w:type="dxa"/>
            <w:shd w:val="clear" w:color="auto" w:fill="DEEAF6" w:themeFill="accent1" w:themeFillTint="33"/>
          </w:tcPr>
          <w:p w14:paraId="7C85A914" w14:textId="3DE3647B" w:rsidR="00670EE2" w:rsidRPr="009F5596" w:rsidRDefault="00670EE2" w:rsidP="002B3DD6">
            <w:pPr>
              <w:spacing w:beforeLines="60" w:before="144" w:afterLines="60" w:after="144" w:line="276" w:lineRule="auto"/>
              <w:jc w:val="both"/>
              <w:rPr>
                <w:rFonts w:ascii="Sylfaen" w:hAnsi="Sylfaen"/>
                <w:sz w:val="22"/>
                <w:szCs w:val="22"/>
                <w:lang w:val="ka-GE"/>
              </w:rPr>
            </w:pPr>
            <w:r w:rsidRPr="009F5596">
              <w:rPr>
                <w:rFonts w:ascii="Sylfaen" w:eastAsiaTheme="minorEastAsia" w:hAnsi="Sylfaen"/>
                <w:sz w:val="22"/>
                <w:szCs w:val="22"/>
                <w:lang w:val="ka-GE" w:eastAsia="ko-KR"/>
              </w:rPr>
              <w:t xml:space="preserve">ამოცანა 5.2-ის ქვეშ გათვალისწინებული ორი აქტივობის </w:t>
            </w:r>
            <w:r w:rsidRPr="009F5596">
              <w:rPr>
                <w:rFonts w:ascii="Sylfaen" w:hAnsi="Sylfaen"/>
                <w:sz w:val="22"/>
                <w:szCs w:val="22"/>
                <w:lang w:val="ka-GE"/>
              </w:rPr>
              <w:t xml:space="preserve">შესრულება არ დაწყებულა. ამასთან, ორივე აქტივობის </w:t>
            </w:r>
            <w:r w:rsidRPr="009F5596">
              <w:rPr>
                <w:rFonts w:ascii="Sylfaen" w:eastAsiaTheme="minorEastAsia" w:hAnsi="Sylfaen"/>
                <w:sz w:val="22"/>
                <w:szCs w:val="22"/>
                <w:lang w:val="ka-GE" w:eastAsia="ko-KR"/>
              </w:rPr>
              <w:t xml:space="preserve">შესრულების ვადა შემდგომი საანგარიშო პერიოდებია. შესაბამისად, მნიშვნელოვანია პასუხისმგებელმა უწყებამ ამოცანით დადგენილი აქტივობები სამოქმედო გეგმით </w:t>
            </w:r>
            <w:r w:rsidR="002B3DD6">
              <w:rPr>
                <w:rFonts w:ascii="Sylfaen" w:eastAsiaTheme="minorEastAsia" w:hAnsi="Sylfaen"/>
                <w:sz w:val="22"/>
                <w:szCs w:val="22"/>
                <w:lang w:val="ka-GE" w:eastAsia="ko-KR"/>
              </w:rPr>
              <w:t>განსაზღვრული</w:t>
            </w:r>
            <w:r w:rsidR="002B3DD6" w:rsidRPr="009F5596">
              <w:rPr>
                <w:rFonts w:ascii="Sylfaen" w:eastAsiaTheme="minorEastAsia" w:hAnsi="Sylfaen"/>
                <w:sz w:val="22"/>
                <w:szCs w:val="22"/>
                <w:lang w:val="ka-GE" w:eastAsia="ko-KR"/>
              </w:rPr>
              <w:t xml:space="preserve"> </w:t>
            </w:r>
            <w:r w:rsidRPr="009F5596">
              <w:rPr>
                <w:rFonts w:ascii="Sylfaen" w:eastAsiaTheme="minorEastAsia" w:hAnsi="Sylfaen"/>
                <w:sz w:val="22"/>
                <w:szCs w:val="22"/>
                <w:lang w:val="ka-GE" w:eastAsia="ko-KR"/>
              </w:rPr>
              <w:t>ვადების მიხედვით განახორციელოს.</w:t>
            </w:r>
          </w:p>
        </w:tc>
      </w:tr>
    </w:tbl>
    <w:p w14:paraId="5B060FC0"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12972819"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5.3. კორუფციულ დანაშაულთან ბრძოლაზე კონტროლისა და ზედამხედველობის გაძლიერება</w:t>
      </w:r>
    </w:p>
    <w:p w14:paraId="4BE9F769"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5.3.1. პოლიციის საქმიანობაზე ზედამხედველობის კუთხით საერთაშორისო გამოცდილების შესწავლა და არსებული მექანიზმის საჭიროებისამებრ დახვეწა; პოლიციის საქმიანობის კონტროლის პრევენციის მექანიზმის გაძლიერება</w:t>
      </w:r>
    </w:p>
    <w:p w14:paraId="69C5570D"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პროგრესი:</w:t>
      </w:r>
      <w:r w:rsidRPr="009F5596">
        <w:rPr>
          <w:rFonts w:ascii="Sylfaen" w:hAnsi="Sylfaen"/>
          <w:b/>
          <w:i/>
          <w:sz w:val="22"/>
          <w:szCs w:val="22"/>
          <w:lang w:val="ka-GE"/>
        </w:rPr>
        <w:t xml:space="preserve"> </w:t>
      </w:r>
      <w:r w:rsidRPr="009F5596">
        <w:rPr>
          <w:rFonts w:ascii="Sylfaen" w:hAnsi="Sylfaen"/>
          <w:sz w:val="22"/>
          <w:szCs w:val="22"/>
          <w:lang w:val="ka-GE"/>
        </w:rPr>
        <w:t>აქტივობის შედეგის ინდიკატორს შინაგან საქმეთა სამინისტროს გენერალური ინსპექციის მიერ განხორციელებული ღონისძიებები და გამოვლენილი კორუფციის ფაქტები წარმოადგენს.</w:t>
      </w:r>
    </w:p>
    <w:p w14:paraId="52A97ABE" w14:textId="57928FC9" w:rsidR="00670EE2" w:rsidRPr="009F5596" w:rsidRDefault="00670EE2" w:rsidP="0097081E">
      <w:pPr>
        <w:spacing w:beforeLines="60" w:before="144" w:afterLines="60" w:after="144" w:line="276" w:lineRule="auto"/>
        <w:jc w:val="both"/>
        <w:rPr>
          <w:rFonts w:ascii="Sylfaen" w:hAnsi="Sylfaen"/>
          <w:i/>
          <w:sz w:val="22"/>
          <w:szCs w:val="22"/>
          <w:lang w:val="ka-GE"/>
        </w:rPr>
      </w:pPr>
      <w:r w:rsidRPr="009F5596">
        <w:rPr>
          <w:rFonts w:ascii="Sylfaen" w:hAnsi="Sylfaen"/>
          <w:sz w:val="22"/>
          <w:szCs w:val="22"/>
          <w:lang w:val="ka-GE"/>
        </w:rPr>
        <w:t>საანგარიშო პერიოდში</w:t>
      </w:r>
      <w:r w:rsidRPr="009F5596">
        <w:rPr>
          <w:rFonts w:ascii="Sylfaen" w:hAnsi="Sylfaen"/>
          <w:i/>
          <w:sz w:val="22"/>
          <w:szCs w:val="22"/>
          <w:lang w:val="ka-GE"/>
        </w:rPr>
        <w:t xml:space="preserve"> </w:t>
      </w:r>
      <w:r w:rsidRPr="009F5596">
        <w:rPr>
          <w:rFonts w:ascii="Sylfaen" w:hAnsi="Sylfaen"/>
          <w:sz w:val="22"/>
          <w:szCs w:val="22"/>
          <w:lang w:val="ka-GE"/>
        </w:rPr>
        <w:t xml:space="preserve">შინაგან საქმეთა სამინისტროს გენერალური ინსპექციის მიერ გამოვლენილი იქნა  </w:t>
      </w:r>
      <w:r w:rsidR="004F4158">
        <w:rPr>
          <w:rFonts w:ascii="Sylfaen" w:hAnsi="Sylfaen"/>
          <w:sz w:val="22"/>
          <w:szCs w:val="22"/>
          <w:lang w:val="ka-GE"/>
        </w:rPr>
        <w:t>შინაგან საქმეთა</w:t>
      </w:r>
      <w:r w:rsidR="004F4158" w:rsidRPr="009F5596">
        <w:rPr>
          <w:rFonts w:ascii="Sylfaen" w:hAnsi="Sylfaen"/>
          <w:sz w:val="22"/>
          <w:szCs w:val="22"/>
          <w:lang w:val="ka-GE"/>
        </w:rPr>
        <w:t xml:space="preserve"> </w:t>
      </w:r>
      <w:r w:rsidRPr="009F5596">
        <w:rPr>
          <w:rFonts w:ascii="Sylfaen" w:hAnsi="Sylfaen"/>
          <w:sz w:val="22"/>
          <w:szCs w:val="22"/>
          <w:lang w:val="ka-GE"/>
        </w:rPr>
        <w:t xml:space="preserve">სამინისტროს მოსამსახურის მიერ ქრთამის აღების ფაქტი, რაზეც 1 თანამშრომელი მიეცა პასუხისგებაში </w:t>
      </w:r>
      <w:proofErr w:type="spellStart"/>
      <w:r w:rsidRPr="009F5596">
        <w:rPr>
          <w:rFonts w:ascii="Sylfaen" w:hAnsi="Sylfaen"/>
          <w:sz w:val="22"/>
          <w:szCs w:val="22"/>
          <w:lang w:val="ka-GE"/>
        </w:rPr>
        <w:t>სსკ</w:t>
      </w:r>
      <w:proofErr w:type="spellEnd"/>
      <w:r w:rsidRPr="009F5596">
        <w:rPr>
          <w:rFonts w:ascii="Sylfaen" w:hAnsi="Sylfaen"/>
          <w:sz w:val="22"/>
          <w:szCs w:val="22"/>
          <w:lang w:val="ka-GE"/>
        </w:rPr>
        <w:t>-ის 338 და 332-ე მუხლებით.</w:t>
      </w:r>
    </w:p>
    <w:p w14:paraId="4AD6AFE0" w14:textId="2CA2E85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ამასთან, შინაგან საქმეთა სამინისტროს გენერალური ინსპექციის მიერ ასევე გამოვლენილი იქნა </w:t>
      </w:r>
      <w:r w:rsidR="004F4158">
        <w:rPr>
          <w:rFonts w:ascii="Sylfaen" w:hAnsi="Sylfaen"/>
          <w:sz w:val="22"/>
          <w:szCs w:val="22"/>
          <w:lang w:val="ka-GE"/>
        </w:rPr>
        <w:t>შინაგან</w:t>
      </w:r>
      <w:r w:rsidR="004F4158" w:rsidRPr="009F5596">
        <w:rPr>
          <w:rFonts w:ascii="Sylfaen" w:hAnsi="Sylfaen"/>
          <w:sz w:val="22"/>
          <w:szCs w:val="22"/>
          <w:lang w:val="ka-GE"/>
        </w:rPr>
        <w:t xml:space="preserve"> </w:t>
      </w:r>
      <w:r w:rsidR="004F4158">
        <w:rPr>
          <w:rFonts w:ascii="Sylfaen" w:hAnsi="Sylfaen"/>
          <w:sz w:val="22"/>
          <w:szCs w:val="22"/>
          <w:lang w:val="ka-GE"/>
        </w:rPr>
        <w:t xml:space="preserve">საქმეთა </w:t>
      </w:r>
      <w:r w:rsidRPr="009F5596">
        <w:rPr>
          <w:rFonts w:ascii="Sylfaen" w:hAnsi="Sylfaen"/>
          <w:sz w:val="22"/>
          <w:szCs w:val="22"/>
          <w:lang w:val="ka-GE"/>
        </w:rPr>
        <w:t xml:space="preserve">სამინისტროს 1 მოსამსახურის კორუფციულ გარიგებაში ჩართვის და მოქალაქისგან მოტყუებით თანხის დაუფლების ფაქტი, რაზეც 1 მოსამსახურე მიცემულ იქნა პასუხისგებაში </w:t>
      </w:r>
      <w:proofErr w:type="spellStart"/>
      <w:r w:rsidRPr="009F5596">
        <w:rPr>
          <w:rFonts w:ascii="Sylfaen" w:hAnsi="Sylfaen"/>
          <w:sz w:val="22"/>
          <w:szCs w:val="22"/>
          <w:lang w:val="ka-GE"/>
        </w:rPr>
        <w:t>სსკ</w:t>
      </w:r>
      <w:proofErr w:type="spellEnd"/>
      <w:r w:rsidRPr="009F5596">
        <w:rPr>
          <w:rFonts w:ascii="Sylfaen" w:hAnsi="Sylfaen"/>
          <w:sz w:val="22"/>
          <w:szCs w:val="22"/>
          <w:lang w:val="ka-GE"/>
        </w:rPr>
        <w:t>-ის 180-ე მუხლით.</w:t>
      </w:r>
    </w:p>
    <w:p w14:paraId="292610F3" w14:textId="77777777" w:rsidR="00670EE2" w:rsidRPr="009F5596" w:rsidRDefault="00670EE2" w:rsidP="0094313E">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აქტივობა მეტწილად შესრულდა - 65%.</w:t>
      </w:r>
    </w:p>
    <w:p w14:paraId="3464F552"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26617D5E" w14:textId="77777777" w:rsidTr="00726045">
        <w:tc>
          <w:tcPr>
            <w:tcW w:w="9350" w:type="dxa"/>
            <w:shd w:val="clear" w:color="auto" w:fill="DEEAF6" w:themeFill="accent1" w:themeFillTint="33"/>
          </w:tcPr>
          <w:p w14:paraId="202429BA" w14:textId="471407CD" w:rsidR="00670EE2" w:rsidRPr="001A3DDA" w:rsidRDefault="00670EE2" w:rsidP="004F4158">
            <w:pPr>
              <w:spacing w:beforeLines="60" w:before="144" w:afterLines="60" w:after="144" w:line="276" w:lineRule="auto"/>
              <w:jc w:val="both"/>
              <w:rPr>
                <w:rFonts w:ascii="Sylfaen" w:hAnsi="Sylfaen"/>
                <w:b/>
                <w:sz w:val="22"/>
                <w:szCs w:val="22"/>
                <w:lang w:val="ka-GE"/>
              </w:rPr>
            </w:pPr>
            <w:r w:rsidRPr="009F5596">
              <w:rPr>
                <w:rFonts w:ascii="Sylfaen" w:eastAsiaTheme="minorEastAsia" w:hAnsi="Sylfaen"/>
                <w:sz w:val="22"/>
                <w:szCs w:val="22"/>
                <w:lang w:val="ka-GE" w:eastAsia="ko-KR"/>
              </w:rPr>
              <w:lastRenderedPageBreak/>
              <w:t xml:space="preserve">ამოცანა 5.3-ის ქვეშ გათვალისწინებული აქტივობა მეტწილად შესრულდა. გასათვალისწინებელია, რომ აქტივობის </w:t>
            </w:r>
            <w:r w:rsidR="004F4158">
              <w:rPr>
                <w:rFonts w:ascii="Sylfaen" w:eastAsiaTheme="minorEastAsia" w:hAnsi="Sylfaen"/>
                <w:sz w:val="22"/>
                <w:szCs w:val="22"/>
                <w:lang w:val="ka-GE" w:eastAsia="ko-KR"/>
              </w:rPr>
              <w:t>განხორციელების</w:t>
            </w:r>
            <w:r w:rsidR="004F4158" w:rsidRPr="009F5596">
              <w:rPr>
                <w:rFonts w:ascii="Sylfaen" w:eastAsiaTheme="minorEastAsia" w:hAnsi="Sylfaen"/>
                <w:sz w:val="22"/>
                <w:szCs w:val="22"/>
                <w:lang w:val="ka-GE" w:eastAsia="ko-KR"/>
              </w:rPr>
              <w:t xml:space="preserve"> </w:t>
            </w:r>
            <w:r w:rsidRPr="009F5596">
              <w:rPr>
                <w:rFonts w:ascii="Sylfaen" w:eastAsiaTheme="minorEastAsia" w:hAnsi="Sylfaen"/>
                <w:sz w:val="22"/>
                <w:szCs w:val="22"/>
                <w:lang w:val="ka-GE" w:eastAsia="ko-KR"/>
              </w:rPr>
              <w:t>ვად</w:t>
            </w:r>
            <w:r w:rsidR="004F4158">
              <w:rPr>
                <w:rFonts w:ascii="Sylfaen" w:eastAsiaTheme="minorEastAsia" w:hAnsi="Sylfaen"/>
                <w:sz w:val="22"/>
                <w:szCs w:val="22"/>
                <w:lang w:val="ka-GE" w:eastAsia="ko-KR"/>
              </w:rPr>
              <w:t xml:space="preserve">ებს წარმოადგენს </w:t>
            </w:r>
            <w:r w:rsidRPr="009F5596">
              <w:rPr>
                <w:rFonts w:ascii="Sylfaen" w:eastAsiaTheme="minorEastAsia" w:hAnsi="Sylfaen"/>
                <w:sz w:val="22"/>
                <w:szCs w:val="22"/>
                <w:lang w:val="ka-GE" w:eastAsia="ko-KR"/>
              </w:rPr>
              <w:t xml:space="preserve"> 2019 წლის IV კვარტალი და 2020 წლის IV კვარტალი. შესაბამისად, ამოცანით დადგენილი მიზნის, </w:t>
            </w:r>
            <w:r w:rsidRPr="009F5596">
              <w:rPr>
                <w:rFonts w:ascii="Sylfaen" w:hAnsi="Sylfaen"/>
                <w:sz w:val="22"/>
                <w:szCs w:val="22"/>
                <w:lang w:val="ka-GE"/>
              </w:rPr>
              <w:t>კორუფციულ დანაშაულთან ბრძოლაზე კონტროლისა და ზედამხედველობის გაძლიერების,</w:t>
            </w:r>
            <w:r w:rsidRPr="009F5596">
              <w:rPr>
                <w:rFonts w:ascii="Sylfaen" w:eastAsiaTheme="minorEastAsia" w:hAnsi="Sylfaen"/>
                <w:sz w:val="22"/>
                <w:szCs w:val="22"/>
                <w:lang w:val="ka-GE" w:eastAsia="ko-KR"/>
              </w:rPr>
              <w:t xml:space="preserve"> მისაღწევად მნიშვნელოვანია </w:t>
            </w:r>
            <w:r w:rsidRPr="009F5596">
              <w:rPr>
                <w:rFonts w:ascii="Sylfaen" w:hAnsi="Sylfaen"/>
                <w:sz w:val="22"/>
                <w:szCs w:val="22"/>
                <w:lang w:val="ka-GE"/>
              </w:rPr>
              <w:t xml:space="preserve">შინაგან საქმეთა სამინისტროს გენერალურმა ინსპექციამ გააგრძელოს მუშაობა </w:t>
            </w:r>
            <w:r w:rsidRPr="009F5596">
              <w:rPr>
                <w:rFonts w:ascii="Sylfaen" w:eastAsiaTheme="minorEastAsia" w:hAnsi="Sylfaen"/>
                <w:sz w:val="22"/>
                <w:szCs w:val="22"/>
                <w:lang w:val="ka-GE" w:eastAsia="ko-KR"/>
              </w:rPr>
              <w:t>კორუფციული ფაქტების გამოვლენ</w:t>
            </w:r>
            <w:r w:rsidR="00DA5278">
              <w:rPr>
                <w:rFonts w:ascii="Sylfaen" w:eastAsiaTheme="minorEastAsia" w:hAnsi="Sylfaen"/>
                <w:sz w:val="22"/>
                <w:szCs w:val="22"/>
                <w:lang w:val="ka-GE" w:eastAsia="ko-KR"/>
              </w:rPr>
              <w:t>ის მიმართულებით.</w:t>
            </w:r>
          </w:p>
        </w:tc>
      </w:tr>
    </w:tbl>
    <w:p w14:paraId="05134CDA"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p w14:paraId="50780888" w14:textId="77777777" w:rsidR="00670EE2" w:rsidRPr="009F5596" w:rsidRDefault="00670EE2" w:rsidP="0097081E">
      <w:pPr>
        <w:spacing w:beforeLines="60" w:before="144" w:afterLines="60" w:after="144" w:line="276" w:lineRule="auto"/>
        <w:jc w:val="both"/>
        <w:rPr>
          <w:rFonts w:ascii="Sylfaen" w:eastAsiaTheme="minorEastAsia" w:hAnsi="Sylfaen"/>
          <w:b/>
          <w:sz w:val="22"/>
          <w:szCs w:val="22"/>
          <w:lang w:val="ka-GE" w:eastAsia="ko-KR"/>
        </w:rPr>
      </w:pPr>
      <w:r w:rsidRPr="009F5596">
        <w:rPr>
          <w:rFonts w:ascii="Sylfaen" w:eastAsiaTheme="minorEastAsia" w:hAnsi="Sylfaen"/>
          <w:b/>
          <w:sz w:val="22"/>
          <w:szCs w:val="22"/>
          <w:lang w:val="ka-GE" w:eastAsia="ko-KR"/>
        </w:rPr>
        <w:t>რეკომენდაციები:</w:t>
      </w:r>
    </w:p>
    <w:p w14:paraId="55C47F13" w14:textId="77777777" w:rsidR="00EA3141" w:rsidRPr="009F5596" w:rsidRDefault="00EA3141" w:rsidP="00EA3141">
      <w:pPr>
        <w:pStyle w:val="ListParagraph"/>
        <w:numPr>
          <w:ilvl w:val="0"/>
          <w:numId w:val="22"/>
        </w:numPr>
        <w:spacing w:beforeLines="60" w:before="144" w:afterLines="60" w:after="144" w:line="276" w:lineRule="auto"/>
        <w:contextualSpacing/>
        <w:jc w:val="both"/>
        <w:rPr>
          <w:rFonts w:ascii="Sylfaen" w:eastAsiaTheme="minorEastAsia" w:hAnsi="Sylfaen" w:cs="Sylfaen"/>
          <w:sz w:val="22"/>
          <w:szCs w:val="22"/>
          <w:lang w:val="ka-GE" w:eastAsia="ko-KR"/>
        </w:rPr>
      </w:pPr>
      <w:r w:rsidRPr="009F5596">
        <w:rPr>
          <w:rFonts w:ascii="Sylfaen" w:eastAsiaTheme="minorEastAsia" w:hAnsi="Sylfaen" w:cs="Sylfaen"/>
          <w:sz w:val="22"/>
          <w:szCs w:val="22"/>
          <w:lang w:val="ka-GE" w:eastAsia="ko-KR"/>
        </w:rPr>
        <w:t>მნიშვნელოვანია</w:t>
      </w:r>
      <w:r>
        <w:rPr>
          <w:rFonts w:ascii="Sylfaen" w:eastAsiaTheme="minorEastAsia" w:hAnsi="Sylfaen" w:cs="Sylfaen"/>
          <w:sz w:val="22"/>
          <w:szCs w:val="22"/>
          <w:lang w:val="ka-GE" w:eastAsia="ko-KR"/>
        </w:rPr>
        <w:t>,</w:t>
      </w:r>
      <w:r w:rsidRPr="009F5596">
        <w:rPr>
          <w:rFonts w:ascii="Sylfaen" w:eastAsiaTheme="minorEastAsia" w:hAnsi="Sylfaen" w:cs="Sylfaen"/>
          <w:sz w:val="22"/>
          <w:szCs w:val="22"/>
          <w:lang w:val="ka-GE" w:eastAsia="ko-KR"/>
        </w:rPr>
        <w:t xml:space="preserve"> პროკურატურამ გააგრძელოს თანამშრომელთა გადამზადება </w:t>
      </w:r>
      <w:r w:rsidRPr="009F5596">
        <w:rPr>
          <w:rFonts w:ascii="Sylfaen" w:hAnsi="Sylfaen"/>
          <w:sz w:val="22"/>
          <w:szCs w:val="22"/>
          <w:lang w:val="ka-GE"/>
        </w:rPr>
        <w:t>კორუფციული დანაშაულების სრულყოფილი გამოძიებისა და ეფექტური სისხლისსამართლებრივი დევნის წარმოების უზრუნველსაყოფად</w:t>
      </w:r>
      <w:r>
        <w:rPr>
          <w:rFonts w:ascii="Sylfaen" w:hAnsi="Sylfaen"/>
          <w:sz w:val="22"/>
          <w:szCs w:val="22"/>
          <w:lang w:val="ka-GE"/>
        </w:rPr>
        <w:t>;</w:t>
      </w:r>
    </w:p>
    <w:p w14:paraId="6E4BD3F1" w14:textId="77777777" w:rsidR="00EA3141" w:rsidRPr="009F5596" w:rsidRDefault="00EA3141" w:rsidP="00EA3141">
      <w:pPr>
        <w:pStyle w:val="ListParagraph"/>
        <w:numPr>
          <w:ilvl w:val="0"/>
          <w:numId w:val="22"/>
        </w:numPr>
        <w:spacing w:beforeLines="60" w:before="144" w:afterLines="60" w:after="144" w:line="276" w:lineRule="auto"/>
        <w:contextualSpacing/>
        <w:jc w:val="both"/>
        <w:rPr>
          <w:rFonts w:ascii="Sylfaen" w:eastAsiaTheme="minorEastAsia" w:hAnsi="Sylfaen" w:cs="Sylfaen"/>
          <w:sz w:val="22"/>
          <w:szCs w:val="22"/>
          <w:lang w:val="ka-GE" w:eastAsia="ko-KR"/>
        </w:rPr>
      </w:pPr>
      <w:r w:rsidRPr="009F5596">
        <w:rPr>
          <w:rFonts w:ascii="Sylfaen" w:hAnsi="Sylfaen"/>
          <w:sz w:val="22"/>
          <w:szCs w:val="22"/>
          <w:lang w:val="ka-GE"/>
        </w:rPr>
        <w:t>მიზანშეწონილია</w:t>
      </w:r>
      <w:r>
        <w:rPr>
          <w:rFonts w:ascii="Sylfaen" w:hAnsi="Sylfaen"/>
          <w:sz w:val="22"/>
          <w:szCs w:val="22"/>
          <w:lang w:val="en-US"/>
        </w:rPr>
        <w:t>,</w:t>
      </w:r>
      <w:r w:rsidRPr="009F5596">
        <w:rPr>
          <w:rFonts w:ascii="Sylfaen" w:hAnsi="Sylfaen"/>
          <w:sz w:val="22"/>
          <w:szCs w:val="22"/>
          <w:lang w:val="ka-GE"/>
        </w:rPr>
        <w:t xml:space="preserve"> სახელმწიფო უსაფრთხოების სამსახურმა სამოქმედო გეგმით დადგენილი ვადების შესაბამისად </w:t>
      </w:r>
      <w:r>
        <w:rPr>
          <w:rFonts w:ascii="Sylfaen" w:hAnsi="Sylfaen"/>
          <w:sz w:val="22"/>
          <w:szCs w:val="22"/>
          <w:lang w:val="ka-GE"/>
        </w:rPr>
        <w:t>უზრუნველყოს</w:t>
      </w:r>
      <w:r w:rsidRPr="009F5596">
        <w:rPr>
          <w:rFonts w:ascii="Sylfaen" w:hAnsi="Sylfaen"/>
          <w:sz w:val="22"/>
          <w:szCs w:val="22"/>
          <w:lang w:val="ka-GE"/>
        </w:rPr>
        <w:t xml:space="preserve"> საჯარო სექტორში კორუფციის პრევენციასა და კორუფციული რისკების ანალიზსა და შეფასებაზე პასუხისმგებელი სტრუქტურული ერთეულის შექმნა და კორუფციულ დანაშაულებზე ცნობიერების ამაღლების კუთხით სახელმწიფო და ადგილობრივი თვითმმართველობის ორგანოებში საინფორმაციო შეხვედრების </w:t>
      </w:r>
      <w:r>
        <w:rPr>
          <w:rFonts w:ascii="Sylfaen" w:hAnsi="Sylfaen"/>
          <w:sz w:val="22"/>
          <w:szCs w:val="22"/>
          <w:lang w:val="ka-GE"/>
        </w:rPr>
        <w:t>ორგანიზება;</w:t>
      </w:r>
    </w:p>
    <w:p w14:paraId="6E0EAECC" w14:textId="78A5B0A9" w:rsidR="00EA3141" w:rsidRPr="009F5596" w:rsidRDefault="00EA3141" w:rsidP="00EA3141">
      <w:pPr>
        <w:pStyle w:val="ListParagraph"/>
        <w:numPr>
          <w:ilvl w:val="0"/>
          <w:numId w:val="22"/>
        </w:numPr>
        <w:spacing w:beforeLines="60" w:before="144" w:afterLines="60" w:after="144" w:line="276" w:lineRule="auto"/>
        <w:contextualSpacing/>
        <w:jc w:val="both"/>
        <w:rPr>
          <w:rFonts w:ascii="Sylfaen" w:eastAsiaTheme="minorEastAsia" w:hAnsi="Sylfaen" w:cs="Sylfaen"/>
          <w:sz w:val="22"/>
          <w:szCs w:val="22"/>
          <w:lang w:val="ka-GE" w:eastAsia="ko-KR"/>
        </w:rPr>
      </w:pPr>
      <w:r w:rsidRPr="009F5596">
        <w:rPr>
          <w:rFonts w:ascii="Sylfaen" w:eastAsiaTheme="minorEastAsia" w:hAnsi="Sylfaen"/>
          <w:sz w:val="22"/>
          <w:szCs w:val="22"/>
          <w:lang w:val="ka-GE" w:eastAsia="ko-KR"/>
        </w:rPr>
        <w:t>მნიშვნელოვანია</w:t>
      </w:r>
      <w:r>
        <w:rPr>
          <w:rFonts w:ascii="Sylfaen" w:eastAsiaTheme="minorEastAsia" w:hAnsi="Sylfaen"/>
          <w:sz w:val="22"/>
          <w:szCs w:val="22"/>
          <w:lang w:val="ka-GE" w:eastAsia="ko-KR"/>
        </w:rPr>
        <w:t>,</w:t>
      </w:r>
      <w:r w:rsidRPr="009F5596">
        <w:rPr>
          <w:rFonts w:ascii="Sylfaen" w:eastAsiaTheme="minorEastAsia" w:hAnsi="Sylfaen"/>
          <w:sz w:val="22"/>
          <w:szCs w:val="22"/>
          <w:lang w:val="ka-GE" w:eastAsia="ko-KR"/>
        </w:rPr>
        <w:t xml:space="preserve"> </w:t>
      </w:r>
      <w:r w:rsidRPr="009F5596">
        <w:rPr>
          <w:rFonts w:ascii="Sylfaen" w:hAnsi="Sylfaen"/>
          <w:sz w:val="22"/>
          <w:szCs w:val="22"/>
          <w:lang w:val="ka-GE"/>
        </w:rPr>
        <w:t xml:space="preserve">შინაგან საქმეთა სამინისტროს გენერალურმა ინსპექციამ </w:t>
      </w:r>
      <w:r>
        <w:rPr>
          <w:rFonts w:ascii="Sylfaen" w:hAnsi="Sylfaen"/>
          <w:sz w:val="22"/>
          <w:szCs w:val="22"/>
          <w:lang w:val="ka-GE"/>
        </w:rPr>
        <w:t>განაგრძოს</w:t>
      </w:r>
      <w:r w:rsidRPr="009F5596">
        <w:rPr>
          <w:rFonts w:ascii="Sylfaen" w:hAnsi="Sylfaen"/>
          <w:sz w:val="22"/>
          <w:szCs w:val="22"/>
          <w:lang w:val="ka-GE"/>
        </w:rPr>
        <w:t xml:space="preserve"> მუშაობა კორუფც</w:t>
      </w:r>
      <w:r>
        <w:rPr>
          <w:rFonts w:ascii="Sylfaen" w:hAnsi="Sylfaen"/>
          <w:sz w:val="22"/>
          <w:szCs w:val="22"/>
          <w:lang w:val="ka-GE"/>
        </w:rPr>
        <w:t>იული ფაქტების გამოვლენის მიზნით.</w:t>
      </w:r>
    </w:p>
    <w:p w14:paraId="2DDECC63" w14:textId="77777777" w:rsidR="00670EE2" w:rsidRPr="00F40C07" w:rsidRDefault="00670EE2" w:rsidP="0097081E">
      <w:pPr>
        <w:spacing w:beforeLines="60" w:before="144" w:afterLines="60" w:after="144" w:line="276" w:lineRule="auto"/>
        <w:ind w:left="360"/>
        <w:contextualSpacing/>
        <w:jc w:val="both"/>
        <w:rPr>
          <w:rFonts w:ascii="Sylfaen" w:eastAsiaTheme="minorEastAsia" w:hAnsi="Sylfaen" w:cs="Sylfaen"/>
          <w:sz w:val="22"/>
          <w:szCs w:val="22"/>
          <w:lang w:val="en-US" w:eastAsia="ko-KR"/>
        </w:rPr>
      </w:pPr>
    </w:p>
    <w:p w14:paraId="5753AFEE" w14:textId="77777777" w:rsidR="00670EE2" w:rsidRPr="009F5596" w:rsidRDefault="00670EE2" w:rsidP="0097081E">
      <w:pPr>
        <w:pStyle w:val="Heading1"/>
        <w:spacing w:beforeLines="60" w:before="144" w:afterLines="60" w:after="144" w:line="276" w:lineRule="auto"/>
        <w:rPr>
          <w:szCs w:val="24"/>
          <w:lang w:val="ka-GE"/>
        </w:rPr>
      </w:pPr>
      <w:bookmarkStart w:id="16" w:name="_Toc31117676"/>
      <w:r w:rsidRPr="001A3DDA">
        <w:rPr>
          <w:szCs w:val="24"/>
          <w:lang w:val="ka-GE"/>
        </w:rPr>
        <w:t>პრიორიტეტი VI. მართლმსაჯულების სისტემ</w:t>
      </w:r>
      <w:bookmarkEnd w:id="15"/>
      <w:r w:rsidRPr="009F5596">
        <w:rPr>
          <w:szCs w:val="24"/>
          <w:lang w:val="ka-GE"/>
        </w:rPr>
        <w:t>ა</w:t>
      </w:r>
      <w:bookmarkEnd w:id="16"/>
    </w:p>
    <w:p w14:paraId="40911F9E"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6.1. მოსამართლეთა დამოუკიდებლობის გაძლიერება მოსამართლეთა დაწინაურებისა და ანაზღაურების გამჭვირვალე სისტემის შექმნის და იუსტიციის უმაღლესი სკოლის რეფორმის გზით</w:t>
      </w:r>
    </w:p>
    <w:p w14:paraId="1A76C84B"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6.1.1. მოსამართლეთა საქმიანობის პერიოდული შეფასების სისტემის დახვეწისა და მოსამართლეთა დაწინაურების კრიტერიუმების თაობაზე წინადადებების შემუშავება</w:t>
      </w:r>
    </w:p>
    <w:p w14:paraId="59EE9B31" w14:textId="77777777" w:rsidR="00670EE2" w:rsidRPr="00BF6CCE" w:rsidRDefault="00670EE2" w:rsidP="0097081E">
      <w:pPr>
        <w:spacing w:beforeLines="60" w:before="144" w:afterLines="60" w:after="144" w:line="276" w:lineRule="auto"/>
        <w:jc w:val="both"/>
        <w:rPr>
          <w:rFonts w:ascii="Sylfaen" w:hAnsi="Sylfaen"/>
          <w:sz w:val="22"/>
          <w:szCs w:val="22"/>
          <w:lang w:val="en-US"/>
        </w:rPr>
      </w:pPr>
      <w:r w:rsidRPr="00755483">
        <w:rPr>
          <w:rFonts w:ascii="Sylfaen" w:hAnsi="Sylfaen"/>
          <w:b/>
          <w:iCs/>
          <w:sz w:val="22"/>
          <w:szCs w:val="22"/>
          <w:lang w:val="ka-GE"/>
        </w:rPr>
        <w:t>პროგრესი:</w:t>
      </w:r>
      <w:r w:rsidRPr="009F5596">
        <w:rPr>
          <w:rFonts w:ascii="Sylfaen" w:hAnsi="Sylfaen"/>
          <w:b/>
          <w:i/>
          <w:sz w:val="22"/>
          <w:szCs w:val="22"/>
          <w:lang w:val="ka-GE"/>
        </w:rPr>
        <w:t xml:space="preserve"> </w:t>
      </w:r>
      <w:r w:rsidRPr="009F5596">
        <w:rPr>
          <w:rFonts w:ascii="Sylfaen" w:hAnsi="Sylfaen"/>
          <w:sz w:val="22"/>
          <w:szCs w:val="22"/>
          <w:lang w:val="ka-GE"/>
        </w:rPr>
        <w:t xml:space="preserve">აქტივობის შესრულება არ დაწყებულა. აქტივობის შესრულების ვადაა 2019 წლის </w:t>
      </w:r>
      <w:r w:rsidRPr="009F5596">
        <w:rPr>
          <w:rFonts w:ascii="Sylfaen" w:hAnsi="Sylfaen"/>
          <w:sz w:val="22"/>
          <w:szCs w:val="22"/>
        </w:rPr>
        <w:t xml:space="preserve">IV </w:t>
      </w:r>
      <w:r w:rsidRPr="009F5596">
        <w:rPr>
          <w:rFonts w:ascii="Sylfaen" w:hAnsi="Sylfaen"/>
          <w:sz w:val="22"/>
          <w:szCs w:val="22"/>
          <w:lang w:val="ka-GE"/>
        </w:rPr>
        <w:t>კვარტალი და 2020 წლის</w:t>
      </w:r>
      <w:r w:rsidRPr="009F5596">
        <w:rPr>
          <w:rFonts w:ascii="Sylfaen" w:hAnsi="Sylfaen"/>
          <w:sz w:val="22"/>
          <w:szCs w:val="22"/>
        </w:rPr>
        <w:t xml:space="preserve"> III</w:t>
      </w:r>
      <w:r w:rsidRPr="009F5596">
        <w:rPr>
          <w:rFonts w:ascii="Sylfaen" w:hAnsi="Sylfaen"/>
          <w:sz w:val="22"/>
          <w:szCs w:val="22"/>
          <w:lang w:val="ka-GE"/>
        </w:rPr>
        <w:t xml:space="preserve"> კვარტალი.</w:t>
      </w:r>
    </w:p>
    <w:p w14:paraId="31C49E9D" w14:textId="4FF7034C" w:rsidR="00670EE2" w:rsidRPr="009F5596" w:rsidRDefault="00670EE2" w:rsidP="00AF533F">
      <w:pPr>
        <w:shd w:val="clear" w:color="auto" w:fill="BDD6EE" w:themeFill="accent1" w:themeFillTint="66"/>
        <w:tabs>
          <w:tab w:val="left" w:pos="4942"/>
        </w:tabs>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აქტივობის </w:t>
      </w:r>
      <w:r w:rsidR="005410E3">
        <w:rPr>
          <w:rFonts w:ascii="Sylfaen" w:hAnsi="Sylfaen"/>
          <w:sz w:val="22"/>
          <w:szCs w:val="22"/>
          <w:lang w:val="ka-GE"/>
        </w:rPr>
        <w:t>განხორციელება</w:t>
      </w:r>
      <w:r w:rsidR="005410E3" w:rsidRPr="009F5596">
        <w:rPr>
          <w:rFonts w:ascii="Sylfaen" w:hAnsi="Sylfaen"/>
          <w:sz w:val="22"/>
          <w:szCs w:val="22"/>
          <w:lang w:val="ka-GE"/>
        </w:rPr>
        <w:t xml:space="preserve"> </w:t>
      </w:r>
      <w:r w:rsidRPr="009F5596">
        <w:rPr>
          <w:rFonts w:ascii="Sylfaen" w:hAnsi="Sylfaen"/>
          <w:sz w:val="22"/>
          <w:szCs w:val="22"/>
          <w:lang w:val="ka-GE"/>
        </w:rPr>
        <w:t>არ დაწყებულა - 0%.</w:t>
      </w:r>
      <w:r w:rsidRPr="009F5596">
        <w:rPr>
          <w:rFonts w:ascii="Sylfaen" w:hAnsi="Sylfaen"/>
          <w:sz w:val="22"/>
          <w:szCs w:val="22"/>
          <w:lang w:val="ka-GE"/>
        </w:rPr>
        <w:tab/>
      </w:r>
    </w:p>
    <w:p w14:paraId="5F05B185"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787815E7"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6.1.2. მოსამართლეთა დამატებითი ანაზღაურების ბონუსების საკითხის გადაწყვეტა OECD-ACN რეკომენდაციების მიხედვით</w:t>
      </w:r>
    </w:p>
    <w:p w14:paraId="31ED2FE9" w14:textId="7976D257" w:rsidR="00670EE2" w:rsidRPr="009F5596" w:rsidRDefault="00670EE2" w:rsidP="0097081E">
      <w:pPr>
        <w:spacing w:beforeLines="60" w:before="144" w:afterLines="60" w:after="144" w:line="276" w:lineRule="auto"/>
        <w:jc w:val="both"/>
        <w:rPr>
          <w:rFonts w:ascii="Sylfaen" w:hAnsi="Sylfaen"/>
          <w:i/>
          <w:sz w:val="22"/>
          <w:szCs w:val="22"/>
          <w:lang w:val="ka-GE"/>
        </w:rPr>
      </w:pPr>
      <w:r w:rsidRPr="00755483">
        <w:rPr>
          <w:rFonts w:ascii="Sylfaen" w:hAnsi="Sylfaen"/>
          <w:b/>
          <w:iCs/>
          <w:sz w:val="22"/>
          <w:szCs w:val="22"/>
          <w:lang w:val="ka-GE"/>
        </w:rPr>
        <w:lastRenderedPageBreak/>
        <w:t>პროგრესი:</w:t>
      </w:r>
      <w:r w:rsidRPr="00755483">
        <w:rPr>
          <w:rFonts w:ascii="Sylfaen" w:hAnsi="Sylfaen"/>
          <w:iCs/>
          <w:sz w:val="22"/>
          <w:szCs w:val="22"/>
          <w:lang w:val="ka-GE"/>
        </w:rPr>
        <w:t xml:space="preserve"> </w:t>
      </w:r>
      <w:r w:rsidRPr="009F5596">
        <w:rPr>
          <w:rFonts w:ascii="Sylfaen" w:hAnsi="Sylfaen"/>
          <w:sz w:val="22"/>
          <w:szCs w:val="22"/>
          <w:lang w:val="ka-GE"/>
        </w:rPr>
        <w:t>აქტივობის შედეგის ორივე ინდიკატორი შემდგომ საანგარიშო პერიოდში ფასდება. ამავე დროს პასუხისმგებელმა უწყებამ ერთ ინდიკატორთან მიმართებით ინფორმაცია უკვე წარმოადგინა. შესაბამისად, მოცემულ ანგარიშში აქტივობის მხოლოდ აღნიშნული ინდიკატორი უნდა შეფასდეს - საკანონმდებლო ცვლილებების პროექტი მომზადებულია.</w:t>
      </w:r>
    </w:p>
    <w:p w14:paraId="7353D42F"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საანგარიშო პერიოდში საქართველოს იუსტიციის უმაღლესმა საბჭომ შეიმუშავა „საერთო სასამართლოების შესახებ“ საქართველოს ორგანულ კანონში ცვლილების შეტანის თაობაზე“ საქართველოს ორგანული კანონის პროექტი. </w:t>
      </w:r>
    </w:p>
    <w:p w14:paraId="72000768" w14:textId="5DD032A2"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ცვლილება ითვალისწინებს საერთო სასამართლოების მოსამართლეთათვის ფიქსირებული ხელფასების დაწესებას. კანონპროექტი ემსახურება OECD-ACN</w:t>
      </w:r>
      <w:r w:rsidR="00AE5C79">
        <w:rPr>
          <w:rFonts w:ascii="Sylfaen" w:hAnsi="Sylfaen"/>
          <w:sz w:val="22"/>
          <w:szCs w:val="22"/>
          <w:lang w:val="ka-GE"/>
        </w:rPr>
        <w:t>-ის</w:t>
      </w:r>
      <w:r w:rsidRPr="009F5596">
        <w:rPr>
          <w:rFonts w:ascii="Sylfaen" w:hAnsi="Sylfaen"/>
          <w:sz w:val="22"/>
          <w:szCs w:val="22"/>
          <w:lang w:val="ka-GE"/>
        </w:rPr>
        <w:t xml:space="preserve"> რეკომენდაციის შესრულებას. ამასთან, საკანონმდებლო ცვლილებების პროექტი წარდგენილია პარლამენტისთვის წარდგენილი ჯერ-ჯერობით არ არის.</w:t>
      </w:r>
    </w:p>
    <w:p w14:paraId="06291633" w14:textId="77777777" w:rsidR="00670EE2" w:rsidRPr="009F5596" w:rsidRDefault="00670EE2" w:rsidP="001A3DDA">
      <w:pPr>
        <w:shd w:val="clear" w:color="auto" w:fill="BDD6EE" w:themeFill="accent1" w:themeFillTint="66"/>
        <w:tabs>
          <w:tab w:val="left" w:pos="5426"/>
        </w:tabs>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აქტივობა მეტწილად შესრულდა - 70%.</w:t>
      </w:r>
      <w:r w:rsidRPr="009F5596">
        <w:rPr>
          <w:rFonts w:ascii="Sylfaen" w:hAnsi="Sylfaen"/>
          <w:sz w:val="22"/>
          <w:szCs w:val="22"/>
          <w:lang w:val="ka-GE"/>
        </w:rPr>
        <w:tab/>
      </w:r>
    </w:p>
    <w:p w14:paraId="714547EA"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p w14:paraId="09E4CE5A"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6.1.3. იუსტიციის უმაღლესი სკოლის რეფორმის ფარგლებში საკანონმდებლო რეგულირების სრულყოფის მიზნით  რეკომენდაციების შემუშავება</w:t>
      </w:r>
    </w:p>
    <w:p w14:paraId="29CD0D5E"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755483">
        <w:rPr>
          <w:rFonts w:ascii="Sylfaen" w:hAnsi="Sylfaen"/>
          <w:b/>
          <w:iCs/>
          <w:sz w:val="22"/>
          <w:szCs w:val="22"/>
          <w:lang w:val="ka-GE"/>
        </w:rPr>
        <w:t>პროგრესი</w:t>
      </w:r>
      <w:r w:rsidRPr="00BF6CCE">
        <w:rPr>
          <w:rFonts w:ascii="Sylfaen" w:hAnsi="Sylfaen"/>
          <w:b/>
          <w:sz w:val="22"/>
          <w:szCs w:val="22"/>
          <w:lang w:val="ka-GE"/>
        </w:rPr>
        <w:t xml:space="preserve">: </w:t>
      </w:r>
      <w:r w:rsidRPr="009F5596">
        <w:rPr>
          <w:rFonts w:ascii="Sylfaen" w:hAnsi="Sylfaen"/>
          <w:sz w:val="22"/>
          <w:szCs w:val="22"/>
          <w:lang w:val="ka-GE"/>
        </w:rPr>
        <w:t>აქტივობა ორ ინდიკატორს ითვალისწინებს. პირველი ინდიკატორის მიხედვით, საქართველოს პარლამენტთან არსებული სამუშაო ჯგუფის ფარგლებში მომზადებულია რეკომენდაციები იუსტიციის უმაღლეს სკოლაში მსმენელთა მიღების, პროფესიული მომზადებისა და შეფასების თაობაზე.</w:t>
      </w:r>
    </w:p>
    <w:p w14:paraId="3A868B3E"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ამ მხრივ, </w:t>
      </w:r>
      <w:r w:rsidRPr="009F5596">
        <w:rPr>
          <w:rFonts w:ascii="Sylfaen" w:eastAsia="Helvetica" w:hAnsi="Sylfaen" w:cs="Helvetica"/>
          <w:noProof/>
          <w:sz w:val="22"/>
          <w:szCs w:val="22"/>
          <w:lang w:val="ka-GE"/>
        </w:rPr>
        <w:t xml:space="preserve">სასამართლო რეფორმის ე.წ. „მეოთხე ტალღის“ ფარგლებში მომზადებული </w:t>
      </w:r>
      <w:r w:rsidRPr="009F5596">
        <w:rPr>
          <w:rFonts w:ascii="Sylfaen" w:hAnsi="Sylfaen" w:cs="Arial"/>
          <w:bCs/>
          <w:color w:val="000000"/>
          <w:sz w:val="22"/>
          <w:szCs w:val="22"/>
          <w:lang w:val="ka-GE"/>
        </w:rPr>
        <w:t>„</w:t>
      </w:r>
      <w:r w:rsidRPr="009F5596">
        <w:rPr>
          <w:rFonts w:ascii="Sylfaen" w:hAnsi="Sylfaen" w:cs="Sylfaen"/>
          <w:bCs/>
          <w:color w:val="000000"/>
          <w:sz w:val="22"/>
          <w:szCs w:val="22"/>
          <w:lang w:val="ka-GE"/>
        </w:rPr>
        <w:t>საერთო</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სასამართლოების</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შესახებ</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საქართველოს</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ორგანულ</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კანონში ცვლილების</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შეტანის</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თაობაზე საქართველოს</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ორგანული</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 xml:space="preserve">კანონის პროექტით </w:t>
      </w:r>
      <w:r w:rsidRPr="009F5596">
        <w:rPr>
          <w:rFonts w:ascii="Sylfaen" w:eastAsia="Helvetica" w:hAnsi="Sylfaen" w:cs="Helvetica"/>
          <w:noProof/>
          <w:sz w:val="22"/>
          <w:szCs w:val="22"/>
          <w:lang w:val="ka-GE"/>
        </w:rPr>
        <w:t>დარეგულირდა იუსტიციის უმაღლესი სკოლის რეფორმასთან დაკავშირებული საკითხები.</w:t>
      </w:r>
    </w:p>
    <w:p w14:paraId="569896EC"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eastAsia="Helvetica" w:hAnsi="Sylfaen" w:cs="Helvetica"/>
          <w:noProof/>
          <w:sz w:val="22"/>
          <w:szCs w:val="22"/>
          <w:lang w:val="ka-GE"/>
        </w:rPr>
        <w:t>კერძოდ, იუსტიციის უმაღლესი სკოლის მსმენელთა მიღების პროცესის მხრივ, იუსტიციის უმაღლესი საბჭო სრულად ჩამოშორდა პროცესს და იუსტიციის უმაღლესი სკოლის მსმენელთა მისაღები კონკურსის ჩატარების უფლებამოსილება იუსტიციის უმაღლეს სკოლას მიენიჭება. ასევე, ცვლილებები შევიდა</w:t>
      </w:r>
      <w:r w:rsidRPr="009F5596">
        <w:rPr>
          <w:rFonts w:ascii="Sylfaen" w:hAnsi="Sylfaen"/>
          <w:sz w:val="22"/>
          <w:szCs w:val="22"/>
          <w:lang w:val="ka-GE"/>
        </w:rPr>
        <w:t xml:space="preserve"> </w:t>
      </w:r>
      <w:r w:rsidRPr="009F5596">
        <w:rPr>
          <w:rFonts w:ascii="Sylfaen" w:eastAsia="Helvetica" w:hAnsi="Sylfaen" w:cs="Helvetica"/>
          <w:noProof/>
          <w:sz w:val="22"/>
          <w:szCs w:val="22"/>
          <w:lang w:val="ka-GE"/>
        </w:rPr>
        <w:t>სკოლის დამოუკიდებელი საბჭოს დაკომპლექტების წესშიც. კერძოდ, დამოუკიდებელი საბჭო შეიქმნება 7 წევრის შემადგენლობით, ნაცვლად 6-ისა. დამოუკიდებელი საბჭოს 3 წევრს აირჩევს მოსამართლეთა კონფერენცია, 2 წევრს იუსტიციის უმაღლესი საბჭო საკუთარი შემადგენლობიდან (ერთ მოსამართლე და ერთ არამოსამართლე) აირჩევს, დანარჩენ 2 წევრს კი იუსტიციის უმაღლესი საბჭოს არანაკლებ სამი წევრის წარდგინებით, აკადემიური წრეებიდან აირჩევს.</w:t>
      </w:r>
      <w:r w:rsidRPr="009F5596">
        <w:rPr>
          <w:rFonts w:ascii="Sylfaen" w:hAnsi="Sylfaen"/>
          <w:sz w:val="22"/>
          <w:szCs w:val="22"/>
          <w:lang w:val="ka-GE"/>
        </w:rPr>
        <w:t xml:space="preserve"> </w:t>
      </w:r>
      <w:r w:rsidRPr="009F5596">
        <w:rPr>
          <w:rFonts w:ascii="Sylfaen" w:eastAsia="Helvetica" w:hAnsi="Sylfaen" w:cs="Helvetica"/>
          <w:noProof/>
          <w:sz w:val="22"/>
          <w:szCs w:val="22"/>
          <w:lang w:val="ka-GE"/>
        </w:rPr>
        <w:t>ამასთან, იუსტიციის უმაღლეს სკოლაში სწავლების ხანგრძლივობა 16 თვემდე იზრდება.</w:t>
      </w:r>
    </w:p>
    <w:p w14:paraId="36E2CDED" w14:textId="77777777" w:rsidR="00670EE2" w:rsidRPr="009F5596" w:rsidRDefault="00670EE2" w:rsidP="0097081E">
      <w:pPr>
        <w:tabs>
          <w:tab w:val="left" w:pos="0"/>
          <w:tab w:val="left" w:pos="90"/>
        </w:tabs>
        <w:autoSpaceDE w:val="0"/>
        <w:autoSpaceDN w:val="0"/>
        <w:adjustRightInd w:val="0"/>
        <w:spacing w:beforeLines="60" w:before="144" w:afterLines="60" w:after="144" w:line="276" w:lineRule="auto"/>
        <w:jc w:val="both"/>
        <w:rPr>
          <w:rFonts w:ascii="Sylfaen" w:eastAsia="Helvetica" w:hAnsi="Sylfaen" w:cs="Helvetica"/>
          <w:noProof/>
          <w:sz w:val="22"/>
          <w:szCs w:val="22"/>
          <w:lang w:val="ka-GE"/>
        </w:rPr>
      </w:pPr>
      <w:r w:rsidRPr="009F5596">
        <w:rPr>
          <w:rFonts w:ascii="Sylfaen" w:eastAsia="Helvetica" w:hAnsi="Sylfaen" w:cs="Helvetica"/>
          <w:noProof/>
          <w:sz w:val="22"/>
          <w:szCs w:val="22"/>
          <w:lang w:val="ka-GE"/>
        </w:rPr>
        <w:lastRenderedPageBreak/>
        <w:t>ორგანული კანონის პროექტის თანახმად, იუსტიციის მსმენელობის კანდიდატთა მისაღები კონკურსის ფორმასთან, მსმენელობის კანდიდატების რეგისტრაციასა და კონკურსის ჩატარებასთან დაკავშირებული სხვა საკითხები სკოლის წესდებით  განისაზღვრება.</w:t>
      </w:r>
    </w:p>
    <w:p w14:paraId="3602D00B" w14:textId="77777777" w:rsidR="00670EE2" w:rsidRPr="009F5596" w:rsidRDefault="00670EE2" w:rsidP="0097081E">
      <w:pPr>
        <w:tabs>
          <w:tab w:val="left" w:pos="0"/>
          <w:tab w:val="left" w:pos="90"/>
        </w:tabs>
        <w:autoSpaceDE w:val="0"/>
        <w:autoSpaceDN w:val="0"/>
        <w:adjustRightInd w:val="0"/>
        <w:spacing w:beforeLines="60" w:before="144" w:afterLines="60" w:after="144" w:line="276" w:lineRule="auto"/>
        <w:jc w:val="both"/>
        <w:rPr>
          <w:rFonts w:ascii="Sylfaen" w:eastAsia="Helvetica" w:hAnsi="Sylfaen" w:cs="Helvetica"/>
          <w:noProof/>
          <w:sz w:val="22"/>
          <w:szCs w:val="22"/>
          <w:lang w:val="ka-GE"/>
        </w:rPr>
      </w:pPr>
      <w:r w:rsidRPr="009F5596">
        <w:rPr>
          <w:rFonts w:ascii="Sylfaen" w:eastAsia="Helvetica" w:hAnsi="Sylfaen" w:cs="Helvetica"/>
          <w:noProof/>
          <w:sz w:val="22"/>
          <w:szCs w:val="22"/>
          <w:lang w:val="ka-GE"/>
        </w:rPr>
        <w:t>ასევე, ორგანული კანონის პროექტით დეტალურად განისაზღვრა იუსტიციის უმაღლესი სკოლის მსმენელთა შეფასების წესი და დადგინდა იუსტიციის მსმენელთა საკვალიფიკაციო სიის შედგენის კრიტერიუმები.</w:t>
      </w:r>
    </w:p>
    <w:p w14:paraId="24F412C2" w14:textId="77777777" w:rsidR="00670EE2" w:rsidRPr="009F5596" w:rsidRDefault="00670EE2" w:rsidP="0097081E">
      <w:pPr>
        <w:tabs>
          <w:tab w:val="left" w:pos="90"/>
        </w:tabs>
        <w:spacing w:beforeLines="60" w:before="144" w:afterLines="60" w:after="144" w:line="276" w:lineRule="auto"/>
        <w:jc w:val="both"/>
        <w:rPr>
          <w:rFonts w:ascii="Sylfaen" w:eastAsia="Helvetica" w:hAnsi="Sylfaen" w:cs="Helvetica"/>
          <w:noProof/>
          <w:sz w:val="22"/>
          <w:szCs w:val="22"/>
          <w:lang w:val="ka-GE"/>
        </w:rPr>
      </w:pPr>
      <w:r w:rsidRPr="009F5596">
        <w:rPr>
          <w:rFonts w:ascii="Sylfaen" w:eastAsia="Helvetica" w:hAnsi="Sylfaen" w:cs="Helvetica"/>
          <w:noProof/>
          <w:sz w:val="22"/>
          <w:szCs w:val="22"/>
          <w:lang w:val="ka-GE"/>
        </w:rPr>
        <w:t>ამდენად, პირველი ინდიკატორი სრულად შესრულდა.</w:t>
      </w:r>
    </w:p>
    <w:p w14:paraId="4280715F"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მეორე ინდიკატორთან დაკავშირებით (საკანონმდებლო წინადადებები წარდგენილია პარლამენტისთვის), </w:t>
      </w:r>
      <w:r w:rsidRPr="009F5596">
        <w:rPr>
          <w:rFonts w:ascii="Sylfaen" w:hAnsi="Sylfaen" w:cs="Arial"/>
          <w:bCs/>
          <w:color w:val="000000"/>
          <w:sz w:val="22"/>
          <w:szCs w:val="22"/>
          <w:lang w:val="ka-GE"/>
        </w:rPr>
        <w:t>„</w:t>
      </w:r>
      <w:r w:rsidRPr="009F5596">
        <w:rPr>
          <w:rFonts w:ascii="Sylfaen" w:hAnsi="Sylfaen" w:cs="Sylfaen"/>
          <w:bCs/>
          <w:color w:val="000000"/>
          <w:sz w:val="22"/>
          <w:szCs w:val="22"/>
          <w:lang w:val="ka-GE"/>
        </w:rPr>
        <w:t>საერთო</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სასამართლოების</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შესახებ</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საქართველოს</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ორგანულ</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კანონში ცვლილების</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შეტანის</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თაობაზე საქართველოს</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ორგანული</w:t>
      </w:r>
      <w:r w:rsidRPr="009F5596">
        <w:rPr>
          <w:rFonts w:ascii="Sylfaen" w:hAnsi="Sylfaen" w:cs="Arial"/>
          <w:bCs/>
          <w:color w:val="000000"/>
          <w:sz w:val="22"/>
          <w:szCs w:val="22"/>
          <w:lang w:val="ka-GE"/>
        </w:rPr>
        <w:t xml:space="preserve"> </w:t>
      </w:r>
      <w:r w:rsidRPr="009F5596">
        <w:rPr>
          <w:rFonts w:ascii="Sylfaen" w:hAnsi="Sylfaen" w:cs="Sylfaen"/>
          <w:bCs/>
          <w:color w:val="000000"/>
          <w:sz w:val="22"/>
          <w:szCs w:val="22"/>
          <w:lang w:val="ka-GE"/>
        </w:rPr>
        <w:t xml:space="preserve">კანონის პროექტი </w:t>
      </w:r>
      <w:r w:rsidRPr="009F5596">
        <w:rPr>
          <w:rFonts w:ascii="Sylfaen" w:eastAsia="Helvetica" w:hAnsi="Sylfaen" w:cs="Helvetica"/>
          <w:noProof/>
          <w:sz w:val="22"/>
          <w:szCs w:val="22"/>
          <w:lang w:val="ka-GE"/>
        </w:rPr>
        <w:t xml:space="preserve">ინიცირებულია საქართველოს პარლამენტში. </w:t>
      </w:r>
    </w:p>
    <w:p w14:paraId="548A1BA2" w14:textId="77777777" w:rsidR="00670EE2" w:rsidRPr="009F5596" w:rsidRDefault="00670EE2" w:rsidP="0097081E">
      <w:pPr>
        <w:spacing w:beforeLines="60" w:before="144" w:afterLines="60" w:after="144" w:line="276" w:lineRule="auto"/>
        <w:jc w:val="both"/>
        <w:rPr>
          <w:rFonts w:ascii="Sylfaen" w:eastAsia="Helvetica" w:hAnsi="Sylfaen" w:cs="Helvetica"/>
          <w:noProof/>
          <w:sz w:val="22"/>
          <w:szCs w:val="22"/>
          <w:lang w:val="ka-GE"/>
        </w:rPr>
      </w:pPr>
      <w:r w:rsidRPr="009F5596">
        <w:rPr>
          <w:rFonts w:ascii="Sylfaen" w:hAnsi="Sylfaen"/>
          <w:sz w:val="22"/>
          <w:szCs w:val="22"/>
          <w:lang w:val="ka-GE"/>
        </w:rPr>
        <w:t xml:space="preserve">შესაბამისად, მეორე ინდიკატორიც </w:t>
      </w:r>
      <w:r w:rsidRPr="009F5596">
        <w:rPr>
          <w:rFonts w:ascii="Sylfaen" w:eastAsia="Helvetica" w:hAnsi="Sylfaen" w:cs="Helvetica"/>
          <w:noProof/>
          <w:sz w:val="22"/>
          <w:szCs w:val="22"/>
          <w:lang w:val="ka-GE"/>
        </w:rPr>
        <w:t>სრულად შესრულდა.</w:t>
      </w:r>
    </w:p>
    <w:p w14:paraId="5152F2B0" w14:textId="76DE8172" w:rsidR="00670EE2" w:rsidRPr="009F5596" w:rsidRDefault="00670EE2" w:rsidP="00F40C07">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აქტივობა </w:t>
      </w:r>
      <w:r w:rsidR="005410E3">
        <w:rPr>
          <w:rFonts w:ascii="Sylfaen" w:hAnsi="Sylfaen"/>
          <w:sz w:val="22"/>
          <w:szCs w:val="22"/>
          <w:lang w:val="ka-GE"/>
        </w:rPr>
        <w:t>განხორციელდა</w:t>
      </w:r>
      <w:r w:rsidR="005410E3" w:rsidRPr="009F5596">
        <w:rPr>
          <w:rFonts w:ascii="Sylfaen" w:hAnsi="Sylfaen"/>
          <w:sz w:val="22"/>
          <w:szCs w:val="22"/>
          <w:lang w:val="ka-GE"/>
        </w:rPr>
        <w:t xml:space="preserve"> </w:t>
      </w:r>
      <w:r w:rsidRPr="009F5596">
        <w:rPr>
          <w:rFonts w:ascii="Sylfaen" w:hAnsi="Sylfaen"/>
          <w:sz w:val="22"/>
          <w:szCs w:val="22"/>
          <w:lang w:val="ka-GE"/>
        </w:rPr>
        <w:t>- 100%.</w:t>
      </w:r>
    </w:p>
    <w:p w14:paraId="763525CC" w14:textId="77777777" w:rsidR="00670EE2" w:rsidRPr="009F5596" w:rsidRDefault="00670EE2" w:rsidP="0097081E">
      <w:pPr>
        <w:spacing w:beforeLines="60" w:before="144" w:afterLines="60" w:after="144" w:line="276" w:lineRule="auto"/>
        <w:jc w:val="both"/>
        <w:rPr>
          <w:rFonts w:ascii="Sylfaen" w:hAnsi="Sylfaen"/>
          <w:b/>
          <w:i/>
          <w:sz w:val="22"/>
          <w:szCs w:val="22"/>
          <w:lang w:val="ka-GE"/>
        </w:rPr>
      </w:pPr>
    </w:p>
    <w:p w14:paraId="6FF7F778"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6.1.4. სასამართლოს თავმჯდომარეთა დანიშვნა/არჩევის წესის გადახედვა</w:t>
      </w:r>
    </w:p>
    <w:p w14:paraId="16DDBA3F" w14:textId="77777777" w:rsidR="00670EE2" w:rsidRPr="009F5596" w:rsidRDefault="00670EE2" w:rsidP="0097081E">
      <w:pPr>
        <w:spacing w:beforeLines="60" w:before="144" w:afterLines="60" w:after="144" w:line="276" w:lineRule="auto"/>
        <w:jc w:val="both"/>
        <w:rPr>
          <w:rFonts w:ascii="Sylfaen" w:hAnsi="Sylfaen"/>
          <w:b/>
          <w:i/>
          <w:sz w:val="22"/>
          <w:szCs w:val="22"/>
          <w:lang w:val="ka-GE"/>
        </w:rPr>
      </w:pPr>
      <w:r w:rsidRPr="00755483">
        <w:rPr>
          <w:rFonts w:ascii="Sylfaen" w:hAnsi="Sylfaen"/>
          <w:b/>
          <w:iCs/>
          <w:sz w:val="22"/>
          <w:szCs w:val="22"/>
          <w:lang w:val="ka-GE"/>
        </w:rPr>
        <w:t xml:space="preserve">პროგრესი: </w:t>
      </w:r>
      <w:r w:rsidRPr="009F5596">
        <w:rPr>
          <w:rFonts w:ascii="Sylfaen" w:hAnsi="Sylfaen"/>
          <w:sz w:val="22"/>
          <w:szCs w:val="22"/>
          <w:lang w:val="ka-GE"/>
        </w:rPr>
        <w:t>აქტივობა ორ ინდიკატორს ითვალისწინებს. პირველი ინდიკატორის მიხედვით, სასამართლოს თავმჯდომარეთა დანიშვნა/არჩევის წესის შესახებ შედარებითი კვლევითი მასალა მომზადებულია, ხოლო მეორე ინდიკატორის თანახმად, მომზადებული კვლევითი მასალის საფუძველზე შესაბამისი რეკომენდაციები მომზადებულია.</w:t>
      </w:r>
    </w:p>
    <w:p w14:paraId="533EBBE8"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eastAsia="Helvetica" w:hAnsi="Sylfaen" w:cs="Helvetica"/>
          <w:noProof/>
          <w:sz w:val="22"/>
          <w:szCs w:val="22"/>
          <w:lang w:val="ka-GE"/>
        </w:rPr>
        <w:t>ამ მხრივ, სასამართლო რეფორმის ე.წ. „მეოთხე ტალღის“ ფარგლებში მომზადებულია ორგანული კანონის პროექტი, რომლის მიხედვით</w:t>
      </w:r>
      <w:r w:rsidRPr="009F5596">
        <w:rPr>
          <w:rFonts w:ascii="Sylfaen" w:hAnsi="Sylfaen"/>
          <w:color w:val="000000" w:themeColor="text1"/>
          <w:sz w:val="22"/>
          <w:szCs w:val="22"/>
          <w:lang w:val="ka-GE"/>
        </w:rPr>
        <w:t xml:space="preserve"> იცვლება სასამართლოს თავმჯდომარეთა თანამდებობაზე განწესების პროცედურა</w:t>
      </w:r>
      <w:r w:rsidRPr="009F5596">
        <w:rPr>
          <w:rFonts w:ascii="Sylfaen" w:hAnsi="Sylfaen"/>
          <w:sz w:val="22"/>
          <w:szCs w:val="22"/>
          <w:lang w:val="ka-GE"/>
        </w:rPr>
        <w:t xml:space="preserve"> - რაიონული (საქალაქო) და სააპელაციო სასამართლოს თავმჯდომარე და მისი მოადგილე თანამდებობაზე დაინიშნებიან იუსტიციის უმაღლესი საბჭოს მიერ მიღებული დასაბუთებული გადაწყვეტილების საფუძველზე. პროცედურა ასევე ითვალისწინებს იუსტიციის უმაღლესი საბჭოს მიერ შესაბამისი სასამართლოს მოსამართლეებთან კონსულტაციების გამართვას კანდიდატის შესარჩევის მიზნით.</w:t>
      </w:r>
    </w:p>
    <w:p w14:paraId="28BB95E3" w14:textId="77777777" w:rsidR="00670EE2" w:rsidRPr="009F5596" w:rsidRDefault="00670EE2" w:rsidP="0097081E">
      <w:pPr>
        <w:spacing w:beforeLines="60" w:before="144" w:afterLines="60" w:after="144" w:line="276" w:lineRule="auto"/>
        <w:jc w:val="both"/>
        <w:rPr>
          <w:rFonts w:ascii="Sylfaen" w:hAnsi="Sylfaen"/>
          <w:b/>
          <w:i/>
          <w:sz w:val="22"/>
          <w:szCs w:val="22"/>
          <w:lang w:val="ka-GE"/>
        </w:rPr>
      </w:pPr>
      <w:r w:rsidRPr="009F5596">
        <w:rPr>
          <w:rFonts w:ascii="Sylfaen" w:hAnsi="Sylfaen"/>
          <w:sz w:val="22"/>
          <w:szCs w:val="22"/>
          <w:lang w:val="ka-GE"/>
        </w:rPr>
        <w:t>შესაბამისად, ინდიკატორები სრულად შესრულდა.</w:t>
      </w:r>
    </w:p>
    <w:p w14:paraId="3F7200CE" w14:textId="64ED202A" w:rsidR="00670EE2" w:rsidRPr="009F5596" w:rsidRDefault="00670EE2" w:rsidP="00F40C07">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აქტივობა </w:t>
      </w:r>
      <w:r w:rsidR="005410E3">
        <w:rPr>
          <w:rFonts w:ascii="Sylfaen" w:hAnsi="Sylfaen"/>
          <w:sz w:val="22"/>
          <w:szCs w:val="22"/>
          <w:lang w:val="ka-GE"/>
        </w:rPr>
        <w:t>განხორციელდა</w:t>
      </w:r>
      <w:r w:rsidR="00EA1293">
        <w:rPr>
          <w:rFonts w:ascii="Sylfaen" w:hAnsi="Sylfaen"/>
          <w:sz w:val="22"/>
          <w:szCs w:val="22"/>
          <w:lang w:val="ka-GE"/>
        </w:rPr>
        <w:t xml:space="preserve"> </w:t>
      </w:r>
      <w:r w:rsidRPr="009F5596">
        <w:rPr>
          <w:rFonts w:ascii="Sylfaen" w:hAnsi="Sylfaen"/>
          <w:sz w:val="22"/>
          <w:szCs w:val="22"/>
          <w:lang w:val="ka-GE"/>
        </w:rPr>
        <w:t>- 100%.</w:t>
      </w:r>
    </w:p>
    <w:tbl>
      <w:tblPr>
        <w:tblStyle w:val="TableGrid"/>
        <w:tblW w:w="0" w:type="auto"/>
        <w:tblLook w:val="04A0" w:firstRow="1" w:lastRow="0" w:firstColumn="1" w:lastColumn="0" w:noHBand="0" w:noVBand="1"/>
      </w:tblPr>
      <w:tblGrid>
        <w:gridCol w:w="9350"/>
      </w:tblGrid>
      <w:tr w:rsidR="00670EE2" w:rsidRPr="009F5596" w14:paraId="6E84DCED" w14:textId="77777777" w:rsidTr="00726045">
        <w:tc>
          <w:tcPr>
            <w:tcW w:w="9350" w:type="dxa"/>
            <w:shd w:val="clear" w:color="auto" w:fill="DEEAF6" w:themeFill="accent1" w:themeFillTint="33"/>
          </w:tcPr>
          <w:p w14:paraId="1395A26D" w14:textId="4780C667" w:rsidR="00670EE2" w:rsidRPr="001A3DDA" w:rsidRDefault="00670EE2" w:rsidP="00DC2E8E">
            <w:pPr>
              <w:spacing w:beforeLines="60" w:before="144" w:afterLines="60" w:after="144" w:line="276" w:lineRule="auto"/>
              <w:jc w:val="both"/>
              <w:rPr>
                <w:rFonts w:ascii="Sylfaen" w:hAnsi="Sylfaen"/>
                <w:b/>
                <w:sz w:val="22"/>
                <w:szCs w:val="22"/>
                <w:lang w:val="ka-GE"/>
              </w:rPr>
            </w:pPr>
            <w:r w:rsidRPr="009F5596">
              <w:rPr>
                <w:rFonts w:ascii="Sylfaen" w:eastAsiaTheme="minorEastAsia" w:hAnsi="Sylfaen"/>
                <w:sz w:val="22"/>
                <w:szCs w:val="22"/>
                <w:lang w:val="ka-GE" w:eastAsia="ko-KR"/>
              </w:rPr>
              <w:t>ამოცანა 6.1-ის ქვეშ გათვალისწინებული 4 აქტივობიდან 2 აქტივობა („</w:t>
            </w:r>
            <w:r w:rsidRPr="009F5596">
              <w:rPr>
                <w:rFonts w:ascii="Sylfaen" w:hAnsi="Sylfaen"/>
                <w:sz w:val="22"/>
                <w:szCs w:val="22"/>
                <w:lang w:val="ka-GE"/>
              </w:rPr>
              <w:t>იუსტიციის უმაღლესი სკოლის რეფორმის ფარგლებში საკანონმდებლო რეგულირების სრულყოფის მიზნით  რეკომენდაციების შემუშავება“</w:t>
            </w:r>
            <w:r w:rsidRPr="009F5596">
              <w:rPr>
                <w:rFonts w:ascii="Sylfaen" w:eastAsiaTheme="minorEastAsia" w:hAnsi="Sylfaen"/>
                <w:sz w:val="22"/>
                <w:szCs w:val="22"/>
                <w:lang w:val="ka-GE" w:eastAsia="ko-KR"/>
              </w:rPr>
              <w:t xml:space="preserve"> და „</w:t>
            </w:r>
            <w:r w:rsidRPr="009F5596">
              <w:rPr>
                <w:rFonts w:ascii="Sylfaen" w:hAnsi="Sylfaen"/>
                <w:sz w:val="22"/>
                <w:szCs w:val="22"/>
                <w:lang w:val="ka-GE"/>
              </w:rPr>
              <w:t xml:space="preserve">სასამართლოს თავმჯდომარეთა დანიშვნა/არჩევის წესის გადახედვა“) </w:t>
            </w:r>
            <w:r w:rsidRPr="009F5596">
              <w:rPr>
                <w:rFonts w:ascii="Sylfaen" w:eastAsiaTheme="minorEastAsia" w:hAnsi="Sylfaen"/>
                <w:sz w:val="22"/>
                <w:szCs w:val="22"/>
                <w:lang w:val="ka-GE" w:eastAsia="ko-KR"/>
              </w:rPr>
              <w:t xml:space="preserve">სრულად შესრულდა, </w:t>
            </w:r>
            <w:r w:rsidR="00DC2E8E">
              <w:rPr>
                <w:rFonts w:ascii="Sylfaen" w:eastAsiaTheme="minorEastAsia" w:hAnsi="Sylfaen"/>
                <w:sz w:val="22"/>
                <w:szCs w:val="22"/>
                <w:lang w:val="ka-GE" w:eastAsia="ko-KR"/>
              </w:rPr>
              <w:t>ერთი</w:t>
            </w:r>
            <w:r w:rsidRPr="009F5596">
              <w:rPr>
                <w:rFonts w:ascii="Sylfaen" w:eastAsiaTheme="minorEastAsia" w:hAnsi="Sylfaen"/>
                <w:sz w:val="22"/>
                <w:szCs w:val="22"/>
                <w:lang w:val="ka-GE" w:eastAsia="ko-KR"/>
              </w:rPr>
              <w:t xml:space="preserve"> აქტივობა </w:t>
            </w:r>
            <w:r w:rsidRPr="009F5596">
              <w:rPr>
                <w:rFonts w:ascii="Sylfaen" w:eastAsiaTheme="minorEastAsia" w:hAnsi="Sylfaen"/>
                <w:sz w:val="22"/>
                <w:szCs w:val="22"/>
                <w:lang w:val="ka-GE" w:eastAsia="ko-KR"/>
              </w:rPr>
              <w:lastRenderedPageBreak/>
              <w:t>(„</w:t>
            </w:r>
            <w:r w:rsidRPr="009F5596">
              <w:rPr>
                <w:rFonts w:ascii="Sylfaen" w:hAnsi="Sylfaen"/>
                <w:sz w:val="22"/>
                <w:szCs w:val="22"/>
                <w:lang w:val="ka-GE"/>
              </w:rPr>
              <w:t>მოსამართლეთა დამატებითი ანაზღაურების ბონუსების საკითხის გადაწყვეტა OECD-ACN რეკომენდაციების მიხედვით</w:t>
            </w:r>
            <w:r w:rsidRPr="009F5596">
              <w:rPr>
                <w:rFonts w:ascii="Sylfaen" w:eastAsiaTheme="minorEastAsia" w:hAnsi="Sylfaen"/>
                <w:sz w:val="22"/>
                <w:szCs w:val="22"/>
                <w:lang w:val="ka-GE" w:eastAsia="ko-KR"/>
              </w:rPr>
              <w:t xml:space="preserve">„) მეტწილად შესრულდა, ხოლო </w:t>
            </w:r>
            <w:r w:rsidR="00DC2E8E">
              <w:rPr>
                <w:rFonts w:ascii="Sylfaen" w:eastAsiaTheme="minorEastAsia" w:hAnsi="Sylfaen"/>
                <w:sz w:val="22"/>
                <w:szCs w:val="22"/>
                <w:lang w:val="ka-GE" w:eastAsia="ko-KR"/>
              </w:rPr>
              <w:t>მეორე</w:t>
            </w:r>
            <w:r w:rsidRPr="009F5596">
              <w:rPr>
                <w:rFonts w:ascii="Sylfaen" w:eastAsiaTheme="minorEastAsia" w:hAnsi="Sylfaen"/>
                <w:sz w:val="22"/>
                <w:szCs w:val="22"/>
                <w:lang w:val="ka-GE" w:eastAsia="ko-KR"/>
              </w:rPr>
              <w:t xml:space="preserve"> აქტივობის შესრულება არ დაწყებულა. შესაბამისად, ამოცანით დადგენილი მიზნის („</w:t>
            </w:r>
            <w:r w:rsidRPr="009F5596">
              <w:rPr>
                <w:rFonts w:ascii="Sylfaen" w:hAnsi="Sylfaen"/>
                <w:sz w:val="22"/>
                <w:szCs w:val="22"/>
                <w:lang w:val="ka-GE"/>
              </w:rPr>
              <w:t>მოსამართლეთა დამოუკიდებლობის გაძლიერება მოსამართლეთა დაწინაურებისა და ანაზღაურების გამჭვირვალე სისტემის შექმნის და იუსტიციის უმაღლესი სკოლის რეფორმის გზით“</w:t>
            </w:r>
            <w:r w:rsidRPr="009F5596">
              <w:rPr>
                <w:rFonts w:ascii="Sylfaen" w:eastAsiaTheme="minorEastAsia" w:hAnsi="Sylfaen"/>
                <w:sz w:val="22"/>
                <w:szCs w:val="22"/>
                <w:lang w:val="ka-GE" w:eastAsia="ko-KR"/>
              </w:rPr>
              <w:t>) შესასრულებლად მიზანშეწონილია ცვლილებები ს</w:t>
            </w:r>
            <w:r w:rsidRPr="009F5596">
              <w:rPr>
                <w:rFonts w:ascii="Sylfaen" w:hAnsi="Sylfaen"/>
                <w:sz w:val="22"/>
                <w:szCs w:val="22"/>
                <w:lang w:val="ka-GE"/>
              </w:rPr>
              <w:t>აერთო სასამართლოების მოსამართლეთათვის ფიქსირებული ხელფასების დაწესებას შესახებ პარლამენტს წარედგინოს.</w:t>
            </w:r>
          </w:p>
        </w:tc>
      </w:tr>
    </w:tbl>
    <w:p w14:paraId="7A1C6C2D"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p w14:paraId="2F6EF2C2"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6.2. დისციპლინური სამართალწარმოების  გაუმჯობესება  და  სამოსამართლო ეთიკის მიმართულების განვითარება მოსამართლეთა კეთილსინდისიერების უზრუნველყოფის მიზნით</w:t>
      </w:r>
    </w:p>
    <w:p w14:paraId="4E63D26B"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6.2.1.  მოსამართლეთა ეთიკის კოდექსის დებულებების შესაბამისობაში მოყვანა საერთაშორისო სტანდარტებთან და ეთიკის წესებთან დაკავშირებით სახელმძღვანელოს მომზადება</w:t>
      </w:r>
    </w:p>
    <w:p w14:paraId="668C39D2"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755483">
        <w:rPr>
          <w:rFonts w:ascii="Sylfaen" w:hAnsi="Sylfaen"/>
          <w:b/>
          <w:iCs/>
          <w:sz w:val="22"/>
          <w:szCs w:val="22"/>
          <w:lang w:val="ka-GE"/>
        </w:rPr>
        <w:t>პროგრესი:</w:t>
      </w:r>
      <w:r w:rsidRPr="009F5596">
        <w:rPr>
          <w:rFonts w:ascii="Sylfaen" w:hAnsi="Sylfaen"/>
          <w:b/>
          <w:i/>
          <w:sz w:val="22"/>
          <w:szCs w:val="22"/>
          <w:lang w:val="ka-GE"/>
        </w:rPr>
        <w:t xml:space="preserve"> </w:t>
      </w:r>
      <w:r w:rsidRPr="009F5596">
        <w:rPr>
          <w:rFonts w:ascii="Sylfaen" w:hAnsi="Sylfaen"/>
          <w:sz w:val="22"/>
          <w:szCs w:val="22"/>
          <w:lang w:val="ka-GE"/>
        </w:rPr>
        <w:t>აქტივობის შედეგის სამივე ინდიკატორი შემდგომ საანგარიშო პერიოდში ფასდება. ამავე დროს პასუხისმგებელმა უწყებამ ერთ ინდიკატორთან მიმართებით ინფორმაცია უკვე წარმოადგინა. შესაბამისად, მოცემულ ანგარიშში აქტივობის მხოლოდ აღნიშნული ინდიკატორი უნდა შეფასდეს - სამოსამართლო ეთიკის საუკეთესო პრაქტიკის მიხედვით ეთიკის წესების პროექტი მომზადებულია.</w:t>
      </w:r>
    </w:p>
    <w:p w14:paraId="2C931D29" w14:textId="1CBC9BD8" w:rsidR="00670EE2" w:rsidRPr="009F5596" w:rsidRDefault="00670EE2" w:rsidP="0097081E">
      <w:pPr>
        <w:spacing w:beforeLines="60" w:before="144" w:afterLines="60" w:after="144" w:line="276" w:lineRule="auto"/>
        <w:jc w:val="both"/>
        <w:rPr>
          <w:rFonts w:ascii="Sylfaen" w:hAnsi="Sylfaen"/>
          <w:noProof/>
          <w:sz w:val="22"/>
          <w:szCs w:val="22"/>
          <w:lang w:val="ka-GE"/>
        </w:rPr>
      </w:pPr>
      <w:r w:rsidRPr="009F5596">
        <w:rPr>
          <w:rFonts w:ascii="Sylfaen" w:hAnsi="Sylfaen"/>
          <w:sz w:val="22"/>
          <w:szCs w:val="22"/>
          <w:lang w:val="ka-GE"/>
        </w:rPr>
        <w:t>აღნიშნულთან დაკავშირებით,</w:t>
      </w:r>
      <w:r w:rsidRPr="009F5596">
        <w:rPr>
          <w:rFonts w:ascii="Sylfaen" w:hAnsi="Sylfaen"/>
          <w:b/>
          <w:sz w:val="22"/>
          <w:szCs w:val="22"/>
          <w:lang w:val="ka-GE"/>
        </w:rPr>
        <w:t xml:space="preserve"> </w:t>
      </w:r>
      <w:r w:rsidRPr="009F5596">
        <w:rPr>
          <w:rFonts w:ascii="Sylfaen" w:hAnsi="Sylfaen"/>
          <w:sz w:val="22"/>
          <w:szCs w:val="22"/>
          <w:lang w:val="ka-GE"/>
        </w:rPr>
        <w:t>საქართველოს იუსტიციის უმაღლესმა საბჭომ</w:t>
      </w:r>
      <w:r w:rsidRPr="009F5596">
        <w:rPr>
          <w:rFonts w:ascii="Sylfaen" w:hAnsi="Sylfaen"/>
          <w:b/>
          <w:sz w:val="22"/>
          <w:szCs w:val="22"/>
          <w:lang w:val="ka-GE"/>
        </w:rPr>
        <w:t xml:space="preserve"> </w:t>
      </w:r>
      <w:r w:rsidRPr="009F5596">
        <w:rPr>
          <w:rFonts w:ascii="Sylfaen" w:hAnsi="Sylfaen"/>
          <w:noProof/>
          <w:sz w:val="22"/>
          <w:szCs w:val="22"/>
          <w:lang w:val="ka-GE"/>
        </w:rPr>
        <w:t>შექმნა სამუშაო ჯგუფი, რომლის ამოცანას მოქმედი ეთიკის წესების დახვეწა წარმოადგენდა. სამუშაო ჯგუფის წევრები სამივე ინსტანციის სასამართლოს მოსამართლეები და იუსტიციის უმაღლესი საბჭოს წარმომადგენლი იყვნენ. ამასთან, სამუშაო ჯგუფის საქმიანობაში ჩარ</w:t>
      </w:r>
      <w:r w:rsidR="00755483">
        <w:rPr>
          <w:rFonts w:ascii="Sylfaen" w:hAnsi="Sylfaen"/>
          <w:noProof/>
          <w:sz w:val="22"/>
          <w:szCs w:val="22"/>
          <w:lang w:val="ka-GE"/>
        </w:rPr>
        <w:t>თ</w:t>
      </w:r>
      <w:r w:rsidRPr="009F5596">
        <w:rPr>
          <w:rFonts w:ascii="Sylfaen" w:hAnsi="Sylfaen"/>
          <w:noProof/>
          <w:sz w:val="22"/>
          <w:szCs w:val="22"/>
          <w:lang w:val="ka-GE"/>
        </w:rPr>
        <w:t>ული იყო საერთაშორისო ექსპერტი.</w:t>
      </w:r>
    </w:p>
    <w:p w14:paraId="22D268A4"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ამჟამად სამუშაო ჯგუფი სამოსამართლო ეთიკის საუკეთესო პრაქტიკის მიხედვით ეთიკის წესების პროექტის მომზადებაზე მუშაობს.</w:t>
      </w:r>
    </w:p>
    <w:p w14:paraId="7D051EA3" w14:textId="77777777" w:rsidR="00670EE2" w:rsidRPr="009F5596" w:rsidRDefault="00670EE2" w:rsidP="001A3DDA">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აქტივობა ნაწილობრივ შესრულდა - 25%.</w:t>
      </w:r>
    </w:p>
    <w:p w14:paraId="487542DC"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p w14:paraId="5592BE46"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6.2.2. სამოსამართლო ეთიკის საკითხებთან დაკავშირებით საკონსულტაციო მექანიზმის შექმნა</w:t>
      </w:r>
    </w:p>
    <w:p w14:paraId="799A60CA"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755483">
        <w:rPr>
          <w:rFonts w:ascii="Sylfaen" w:hAnsi="Sylfaen"/>
          <w:b/>
          <w:iCs/>
          <w:sz w:val="22"/>
          <w:szCs w:val="22"/>
          <w:lang w:val="ka-GE"/>
        </w:rPr>
        <w:t>პროგრესი:</w:t>
      </w:r>
      <w:r w:rsidRPr="009F5596">
        <w:rPr>
          <w:rFonts w:ascii="Sylfaen" w:hAnsi="Sylfaen"/>
          <w:b/>
          <w:i/>
          <w:sz w:val="22"/>
          <w:szCs w:val="22"/>
          <w:lang w:val="ka-GE"/>
        </w:rPr>
        <w:t xml:space="preserve"> </w:t>
      </w:r>
      <w:r w:rsidRPr="009F5596">
        <w:rPr>
          <w:rFonts w:ascii="Sylfaen" w:hAnsi="Sylfaen"/>
          <w:sz w:val="22"/>
          <w:szCs w:val="22"/>
          <w:lang w:val="ka-GE"/>
        </w:rPr>
        <w:t xml:space="preserve">აქტივობა ორი შედეგის ინდიკატორს ითვალისწინებს. პირველი ინდიკატორის თანახმად, ეთიკის საკითხებთან დაკავშირებით მოსამართლეებისთვის კონფიდენციალური საკონსულტაციო მექანიზმის კონცეფცია მომზადებულია. ამ მხრივ, </w:t>
      </w:r>
      <w:r w:rsidRPr="009F5596">
        <w:rPr>
          <w:rFonts w:ascii="Sylfaen" w:hAnsi="Sylfaen" w:cs="Sylfaen"/>
          <w:noProof/>
          <w:sz w:val="22"/>
          <w:szCs w:val="22"/>
          <w:lang w:val="ka-GE"/>
        </w:rPr>
        <w:t xml:space="preserve">2019 წელს ევროსაბჭოს </w:t>
      </w:r>
      <w:r w:rsidRPr="009F5596">
        <w:rPr>
          <w:rFonts w:ascii="Sylfaen" w:hAnsi="Sylfaen" w:cs="Sylfaen"/>
          <w:noProof/>
          <w:sz w:val="22"/>
          <w:szCs w:val="22"/>
          <w:lang w:val="ka-GE"/>
        </w:rPr>
        <w:lastRenderedPageBreak/>
        <w:t xml:space="preserve">ექსპერტის მიერ ჩატარდა </w:t>
      </w:r>
      <w:r w:rsidRPr="009F5596">
        <w:rPr>
          <w:rFonts w:ascii="Sylfaen" w:hAnsi="Sylfaen"/>
          <w:sz w:val="22"/>
          <w:szCs w:val="22"/>
          <w:lang w:val="ka-GE"/>
        </w:rPr>
        <w:t xml:space="preserve">კვლევა საერთაშორისო აქტებით გათვალისწინებული რეკომენდაციების და </w:t>
      </w:r>
      <w:r w:rsidRPr="009F5596">
        <w:rPr>
          <w:rFonts w:ascii="Sylfaen" w:hAnsi="Sylfaen" w:cs="Sylfaen"/>
          <w:sz w:val="22"/>
          <w:szCs w:val="22"/>
          <w:lang w:val="ka-GE"/>
        </w:rPr>
        <w:t xml:space="preserve">სხვადასხვა ქვეყნის მოდელების შესახებ მოსამართლეთათვის კონფიდენციალური კონსულტირებისა და რჩევების მიწოდების მექანიზმის თაობაზე. </w:t>
      </w:r>
    </w:p>
    <w:p w14:paraId="32800BA9" w14:textId="77777777" w:rsidR="00670EE2" w:rsidRPr="009F5596" w:rsidRDefault="00670EE2" w:rsidP="0097081E">
      <w:pPr>
        <w:spacing w:beforeLines="60" w:before="144" w:afterLines="60" w:after="144" w:line="276" w:lineRule="auto"/>
        <w:ind w:right="52"/>
        <w:jc w:val="both"/>
        <w:rPr>
          <w:rFonts w:ascii="Sylfaen" w:hAnsi="Sylfaen" w:cs="Sylfaen"/>
          <w:noProof/>
          <w:sz w:val="22"/>
          <w:szCs w:val="22"/>
          <w:lang w:val="ka-GE"/>
        </w:rPr>
      </w:pPr>
      <w:r w:rsidRPr="009F5596">
        <w:rPr>
          <w:rFonts w:ascii="Sylfaen" w:hAnsi="Sylfaen" w:cs="Sylfaen"/>
          <w:noProof/>
          <w:sz w:val="22"/>
          <w:szCs w:val="22"/>
          <w:lang w:val="ka-GE"/>
        </w:rPr>
        <w:t>ექსპერტმა კვლევის შედეგები იუსტიციის უმაღლესი საბჭოს წევრებს, მოსამართლეებს, სამოქალაქო საზოგადოებისა და საერთაშორისო ორგანიზაციების წარმომადგენლებს გააცნო.</w:t>
      </w:r>
      <w:r w:rsidRPr="009F5596">
        <w:rPr>
          <w:rStyle w:val="FootnoteReference"/>
          <w:rFonts w:ascii="Sylfaen" w:hAnsi="Sylfaen" w:cs="Sylfaen"/>
          <w:noProof/>
          <w:sz w:val="22"/>
          <w:szCs w:val="22"/>
          <w:lang w:val="ka-GE"/>
        </w:rPr>
        <w:footnoteReference w:id="12"/>
      </w:r>
    </w:p>
    <w:p w14:paraId="754C29FC"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ამდენად, პირველი ინდიკატორი ნაწილობრივ შესრულდა.</w:t>
      </w:r>
    </w:p>
    <w:p w14:paraId="05F38F5A"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აქტივობის შედეგის მეორე ინდიკატორის (ეთიკის საკითხებთან დაკავშირებით მოსამართლეებისთვის კონფიდენციალური საკონსულტაციო მექანიზმი შექმნილია) 2020 წლის </w:t>
      </w:r>
      <w:r w:rsidRPr="009F5596">
        <w:rPr>
          <w:rFonts w:ascii="Sylfaen" w:hAnsi="Sylfaen"/>
          <w:sz w:val="22"/>
          <w:szCs w:val="22"/>
        </w:rPr>
        <w:t xml:space="preserve">II </w:t>
      </w:r>
      <w:r w:rsidRPr="009F5596">
        <w:rPr>
          <w:rFonts w:ascii="Sylfaen" w:hAnsi="Sylfaen"/>
          <w:sz w:val="22"/>
          <w:szCs w:val="22"/>
          <w:lang w:val="ka-GE"/>
        </w:rPr>
        <w:t>კვარტალი წარმოადგენს.</w:t>
      </w:r>
    </w:p>
    <w:p w14:paraId="6BCF2B43" w14:textId="77777777" w:rsidR="00670EE2" w:rsidRPr="009F5596" w:rsidRDefault="00670EE2" w:rsidP="001A3DDA">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აქტივობა ნაწილობრივ შესრულდა - 25%.</w:t>
      </w:r>
    </w:p>
    <w:p w14:paraId="05BB92B1"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p w14:paraId="07F752C4"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 xml:space="preserve">აქტივობა 6.2.3. მოსამართლეთა დისციპლინური სამართალწარმოების პროცესის დახვეწა გამჭვირვალობის, უფლებების დაცვისა და დამოუკიდებლობის გარანტიების უზრუნველყოფის მიზნით </w:t>
      </w:r>
    </w:p>
    <w:p w14:paraId="362EE11A" w14:textId="77777777" w:rsidR="00670EE2" w:rsidRPr="009F5596" w:rsidRDefault="00670EE2" w:rsidP="0097081E">
      <w:pPr>
        <w:spacing w:beforeLines="60" w:before="144" w:afterLines="60" w:after="144" w:line="276" w:lineRule="auto"/>
        <w:jc w:val="both"/>
        <w:rPr>
          <w:rFonts w:ascii="Sylfaen" w:hAnsi="Sylfaen" w:cs="Sylfaen"/>
          <w:noProof/>
          <w:sz w:val="22"/>
          <w:szCs w:val="22"/>
          <w:lang w:val="ka-GE"/>
        </w:rPr>
      </w:pPr>
      <w:r w:rsidRPr="00755483">
        <w:rPr>
          <w:rFonts w:ascii="Sylfaen" w:hAnsi="Sylfaen"/>
          <w:b/>
          <w:iCs/>
          <w:sz w:val="22"/>
          <w:szCs w:val="22"/>
          <w:lang w:val="ka-GE"/>
        </w:rPr>
        <w:t>პროგრესი:</w:t>
      </w:r>
      <w:r w:rsidRPr="009F5596">
        <w:rPr>
          <w:rFonts w:ascii="Sylfaen" w:hAnsi="Sylfaen"/>
          <w:b/>
          <w:i/>
          <w:sz w:val="22"/>
          <w:szCs w:val="22"/>
          <w:lang w:val="ka-GE"/>
        </w:rPr>
        <w:t xml:space="preserve"> </w:t>
      </w:r>
      <w:r w:rsidRPr="009F5596">
        <w:rPr>
          <w:rFonts w:ascii="Sylfaen" w:hAnsi="Sylfaen"/>
          <w:sz w:val="22"/>
          <w:szCs w:val="22"/>
          <w:lang w:val="ka-GE"/>
        </w:rPr>
        <w:t xml:space="preserve">აქტივობით დადგენილია ორი შედეგის ინდიკატორი. პირველი ინდიკატორი მოსამართლეთა დისციპლინური სამართალწარმოების პროცესის დახვეწის მიზნით საკანონმდებლო ცვლილებების პროექტია მომზადებას ითვალისწინებს. ამ მხრივ, </w:t>
      </w:r>
      <w:r w:rsidRPr="009F5596">
        <w:rPr>
          <w:rFonts w:ascii="Sylfaen" w:eastAsia="Helvetica" w:hAnsi="Sylfaen" w:cs="Helvetica"/>
          <w:noProof/>
          <w:sz w:val="22"/>
          <w:szCs w:val="22"/>
          <w:lang w:val="ka-GE"/>
        </w:rPr>
        <w:t>სასამართლო რეფორმის ე.წ. „მეოთხე ტალღის“ ფარგლებში იუსტიციის უმაღლესი საბჭოს მიერ მომზადებული ორგანული კანონის პროექტი</w:t>
      </w:r>
      <w:r w:rsidRPr="009F5596">
        <w:rPr>
          <w:rFonts w:ascii="Sylfaen" w:hAnsi="Sylfaen"/>
          <w:color w:val="000000" w:themeColor="text1"/>
          <w:sz w:val="22"/>
          <w:szCs w:val="22"/>
          <w:lang w:val="ka-GE"/>
        </w:rPr>
        <w:t xml:space="preserve"> </w:t>
      </w:r>
      <w:r w:rsidRPr="009F5596">
        <w:rPr>
          <w:rFonts w:ascii="Sylfaen" w:hAnsi="Sylfaen" w:cs="Sylfaen"/>
          <w:noProof/>
          <w:sz w:val="22"/>
          <w:szCs w:val="22"/>
          <w:lang w:val="ka-GE"/>
        </w:rPr>
        <w:t xml:space="preserve">ითვალისწინებს მოსამართლეთა დისციპლინური სამართალწარმოების პროცესის დახვეწას. </w:t>
      </w:r>
    </w:p>
    <w:p w14:paraId="3F7E6941"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cs="Sylfaen"/>
          <w:noProof/>
          <w:sz w:val="22"/>
          <w:szCs w:val="22"/>
          <w:lang w:val="ka-GE"/>
        </w:rPr>
        <w:t>კერძოდ, დამოუკიდებელ ინსპექტორს დისციპლინური სამართალწარმოების შეწყვეტის, დისციპლინურ საჩივარზე ხარვეზის დადგენისა და საჩივრის განხილვაზე უარის თქმის უფლებამოსილება ენიჭება. ასევე, დამოუკიდებელ ინსპექტორს სხვადასხვა მონაცემთა ბაზაზე წვდომის შესაძლებლობაც მიეცემა.</w:t>
      </w:r>
    </w:p>
    <w:p w14:paraId="6F98AF0A" w14:textId="77777777" w:rsidR="00670EE2" w:rsidRPr="009F5596" w:rsidRDefault="00670EE2" w:rsidP="0097081E">
      <w:pPr>
        <w:tabs>
          <w:tab w:val="left" w:pos="3402"/>
        </w:tabs>
        <w:spacing w:beforeLines="60" w:before="144" w:afterLines="60" w:after="144" w:line="276" w:lineRule="auto"/>
        <w:jc w:val="both"/>
        <w:rPr>
          <w:rFonts w:ascii="Sylfaen" w:hAnsi="Sylfaen"/>
          <w:sz w:val="22"/>
          <w:szCs w:val="22"/>
          <w:lang w:val="ka-GE"/>
        </w:rPr>
      </w:pPr>
      <w:r w:rsidRPr="009F5596">
        <w:rPr>
          <w:rFonts w:ascii="Sylfaen" w:hAnsi="Sylfaen"/>
          <w:noProof/>
          <w:sz w:val="22"/>
          <w:szCs w:val="22"/>
          <w:lang w:val="ka-GE"/>
        </w:rPr>
        <w:t>ორგანული კანონის პროექტით განისაზღვრება</w:t>
      </w:r>
      <w:r w:rsidRPr="009F5596">
        <w:rPr>
          <w:rFonts w:ascii="Sylfaen" w:hAnsi="Sylfaen"/>
          <w:sz w:val="22"/>
          <w:szCs w:val="22"/>
          <w:lang w:val="ka-GE"/>
        </w:rPr>
        <w:t xml:space="preserve"> </w:t>
      </w:r>
      <w:r w:rsidRPr="009F5596">
        <w:rPr>
          <w:rFonts w:ascii="Sylfaen" w:hAnsi="Sylfaen"/>
          <w:noProof/>
          <w:sz w:val="22"/>
          <w:szCs w:val="22"/>
          <w:lang w:val="ka-GE"/>
        </w:rPr>
        <w:t>დისციპლინური საჩივრის წარდგენის ხანდაზმულობის</w:t>
      </w:r>
      <w:r w:rsidRPr="009F5596">
        <w:rPr>
          <w:rFonts w:ascii="Sylfaen" w:hAnsi="Sylfaen"/>
          <w:sz w:val="22"/>
          <w:szCs w:val="22"/>
          <w:lang w:val="ka-GE"/>
        </w:rPr>
        <w:t xml:space="preserve"> </w:t>
      </w:r>
      <w:r w:rsidRPr="009F5596">
        <w:rPr>
          <w:rFonts w:ascii="Sylfaen" w:hAnsi="Sylfaen"/>
          <w:noProof/>
          <w:sz w:val="22"/>
          <w:szCs w:val="22"/>
          <w:lang w:val="ka-GE"/>
        </w:rPr>
        <w:t>ვადები,</w:t>
      </w:r>
      <w:r w:rsidRPr="009F5596">
        <w:rPr>
          <w:rFonts w:ascii="Sylfaen" w:hAnsi="Sylfaen" w:cs="Sylfaen"/>
          <w:noProof/>
          <w:sz w:val="22"/>
          <w:szCs w:val="22"/>
          <w:lang w:val="ka-GE"/>
        </w:rPr>
        <w:t xml:space="preserve"> მკვიდრდება როგორც დასაბუთებული ვარაუდის, ისე ალბათობის მაღალი ხარისხის მტკიცებულებითი სტანდარტი, </w:t>
      </w:r>
      <w:r w:rsidRPr="009F5596">
        <w:rPr>
          <w:rFonts w:ascii="Sylfaen" w:hAnsi="Sylfaen"/>
          <w:color w:val="000000" w:themeColor="text1"/>
          <w:sz w:val="22"/>
          <w:szCs w:val="22"/>
          <w:lang w:val="ka-GE"/>
        </w:rPr>
        <w:t>იცვლება</w:t>
      </w:r>
      <w:r w:rsidRPr="009F5596">
        <w:rPr>
          <w:rFonts w:ascii="Sylfaen" w:hAnsi="Sylfaen"/>
          <w:sz w:val="22"/>
          <w:szCs w:val="22"/>
          <w:lang w:val="ka-GE"/>
        </w:rPr>
        <w:t xml:space="preserve"> დამოუკიდებელი ინსპექტორის თანამდებობაზე განწესებისათვის დადგენილი საკვალიფიკაციო მოთხოვნები, ძლიერდება ინსპექტორის დამოუკიდებლობის გარანტიები.</w:t>
      </w:r>
    </w:p>
    <w:p w14:paraId="4F7FF6F6" w14:textId="77777777" w:rsidR="00670EE2" w:rsidRPr="009F5596" w:rsidRDefault="00670EE2" w:rsidP="0097081E">
      <w:pPr>
        <w:tabs>
          <w:tab w:val="left" w:pos="3402"/>
        </w:tabs>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ამდენად, პირველი ინდიკატორი სრულად შესრულდა.</w:t>
      </w:r>
    </w:p>
    <w:p w14:paraId="7B321D98"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lastRenderedPageBreak/>
        <w:t xml:space="preserve">აქტივობის შედეგის მეორე ინდიკატორის მიხედვით, საკანონმდებლო ცვლილებების პროექტი წარდგენილია საქართველოს პარლამენტისთვის. ამ მხრივ, </w:t>
      </w:r>
      <w:r w:rsidRPr="009F5596">
        <w:rPr>
          <w:rFonts w:ascii="Sylfaen" w:eastAsia="Helvetica" w:hAnsi="Sylfaen" w:cs="Helvetica"/>
          <w:noProof/>
          <w:sz w:val="22"/>
          <w:szCs w:val="22"/>
          <w:lang w:val="ka-GE"/>
        </w:rPr>
        <w:t xml:space="preserve">სასამართლო რეფორმის ე.წ. „მეოთხე ტალღის“ ფარგლებში მომზადებული ორგანული კანონის პროექტი ინიცირებულია საქართველოს პარლამენტში. </w:t>
      </w:r>
    </w:p>
    <w:p w14:paraId="4CA65571"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ამდენად, მეორე ინდიკატორი სრულად შესრულდა.</w:t>
      </w:r>
    </w:p>
    <w:p w14:paraId="2428A865" w14:textId="0E954D0C" w:rsidR="00670EE2" w:rsidRPr="009F5596" w:rsidRDefault="00670EE2" w:rsidP="00DC2E8E">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 აქტივობა </w:t>
      </w:r>
      <w:r w:rsidR="005410E3">
        <w:rPr>
          <w:rFonts w:ascii="Sylfaen" w:hAnsi="Sylfaen"/>
          <w:sz w:val="22"/>
          <w:szCs w:val="22"/>
          <w:lang w:val="ka-GE"/>
        </w:rPr>
        <w:t>განხორციელდა</w:t>
      </w:r>
      <w:r w:rsidR="005410E3" w:rsidRPr="009F5596">
        <w:rPr>
          <w:rFonts w:ascii="Sylfaen" w:hAnsi="Sylfaen"/>
          <w:sz w:val="22"/>
          <w:szCs w:val="22"/>
          <w:lang w:val="ka-GE"/>
        </w:rPr>
        <w:t xml:space="preserve"> </w:t>
      </w:r>
      <w:r w:rsidRPr="009F5596">
        <w:rPr>
          <w:rFonts w:ascii="Sylfaen" w:hAnsi="Sylfaen"/>
          <w:sz w:val="22"/>
          <w:szCs w:val="22"/>
          <w:lang w:val="ka-GE"/>
        </w:rPr>
        <w:t>- 100%.</w:t>
      </w:r>
    </w:p>
    <w:p w14:paraId="46D0E416"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p w14:paraId="56CAFF13"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6.2.4. დისციპლინური სამართალწარმოების ელექტრონული პროგრამის შემუშავება და დანერგვა</w:t>
      </w:r>
    </w:p>
    <w:p w14:paraId="44A868FF" w14:textId="52E77366" w:rsidR="00670EE2" w:rsidRPr="009F5596" w:rsidRDefault="00670EE2" w:rsidP="0097081E">
      <w:pPr>
        <w:spacing w:beforeLines="60" w:before="144" w:afterLines="60" w:after="144" w:line="276" w:lineRule="auto"/>
        <w:jc w:val="both"/>
        <w:rPr>
          <w:rFonts w:ascii="Sylfaen" w:hAnsi="Sylfaen"/>
          <w:sz w:val="22"/>
          <w:szCs w:val="22"/>
          <w:lang w:val="ka-GE"/>
        </w:rPr>
      </w:pPr>
      <w:r w:rsidRPr="00755483">
        <w:rPr>
          <w:rFonts w:ascii="Sylfaen" w:hAnsi="Sylfaen"/>
          <w:b/>
          <w:iCs/>
          <w:sz w:val="22"/>
          <w:szCs w:val="22"/>
          <w:lang w:val="ka-GE"/>
        </w:rPr>
        <w:t xml:space="preserve">პროგრესი: </w:t>
      </w:r>
      <w:r w:rsidRPr="009F5596">
        <w:rPr>
          <w:rFonts w:ascii="Sylfaen" w:hAnsi="Sylfaen"/>
          <w:sz w:val="22"/>
          <w:szCs w:val="22"/>
          <w:lang w:val="ka-GE"/>
        </w:rPr>
        <w:t xml:space="preserve">აქტივობის შესრულება არ დაწყებულა. აქტივობის შესრულების ვადაა 2019 წლის </w:t>
      </w:r>
      <w:r w:rsidR="005026F4">
        <w:rPr>
          <w:rFonts w:ascii="Sylfaen" w:hAnsi="Sylfaen"/>
          <w:sz w:val="22"/>
          <w:szCs w:val="22"/>
        </w:rPr>
        <w:t>IV</w:t>
      </w:r>
      <w:r w:rsidR="005026F4" w:rsidRPr="009F5596">
        <w:rPr>
          <w:rFonts w:ascii="Sylfaen" w:hAnsi="Sylfaen"/>
          <w:sz w:val="22"/>
          <w:szCs w:val="22"/>
        </w:rPr>
        <w:t xml:space="preserve"> </w:t>
      </w:r>
      <w:r w:rsidRPr="009F5596">
        <w:rPr>
          <w:rFonts w:ascii="Sylfaen" w:hAnsi="Sylfaen"/>
          <w:sz w:val="22"/>
          <w:szCs w:val="22"/>
          <w:lang w:val="ka-GE"/>
        </w:rPr>
        <w:t>კვარტალი და 2020 წლის</w:t>
      </w:r>
      <w:r w:rsidRPr="009F5596">
        <w:rPr>
          <w:rFonts w:ascii="Sylfaen" w:hAnsi="Sylfaen"/>
          <w:sz w:val="22"/>
          <w:szCs w:val="22"/>
        </w:rPr>
        <w:t xml:space="preserve"> II </w:t>
      </w:r>
      <w:r w:rsidRPr="009F5596">
        <w:rPr>
          <w:rFonts w:ascii="Sylfaen" w:hAnsi="Sylfaen"/>
          <w:sz w:val="22"/>
          <w:szCs w:val="22"/>
          <w:lang w:val="ka-GE"/>
        </w:rPr>
        <w:t xml:space="preserve">და </w:t>
      </w:r>
      <w:r w:rsidRPr="009F5596">
        <w:rPr>
          <w:rFonts w:ascii="Sylfaen" w:hAnsi="Sylfaen"/>
          <w:sz w:val="22"/>
          <w:szCs w:val="22"/>
        </w:rPr>
        <w:t>IV</w:t>
      </w:r>
      <w:r w:rsidRPr="009F5596">
        <w:rPr>
          <w:rFonts w:ascii="Sylfaen" w:hAnsi="Sylfaen"/>
          <w:sz w:val="22"/>
          <w:szCs w:val="22"/>
          <w:lang w:val="ka-GE"/>
        </w:rPr>
        <w:t xml:space="preserve"> კვარტალი.</w:t>
      </w:r>
    </w:p>
    <w:p w14:paraId="0BD0EA76" w14:textId="069705A1" w:rsidR="00670EE2" w:rsidRPr="009F5596" w:rsidRDefault="00670EE2" w:rsidP="00AF533F">
      <w:pPr>
        <w:shd w:val="clear" w:color="auto" w:fill="BDD6EE" w:themeFill="accent1" w:themeFillTint="66"/>
        <w:tabs>
          <w:tab w:val="left" w:pos="4942"/>
        </w:tabs>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აქტივობის </w:t>
      </w:r>
      <w:r w:rsidR="005410E3">
        <w:rPr>
          <w:rFonts w:ascii="Sylfaen" w:hAnsi="Sylfaen"/>
          <w:sz w:val="22"/>
          <w:szCs w:val="22"/>
          <w:lang w:val="ka-GE"/>
        </w:rPr>
        <w:t>განხორციელება</w:t>
      </w:r>
      <w:r w:rsidR="005410E3" w:rsidRPr="009F5596">
        <w:rPr>
          <w:rFonts w:ascii="Sylfaen" w:hAnsi="Sylfaen"/>
          <w:sz w:val="22"/>
          <w:szCs w:val="22"/>
          <w:lang w:val="ka-GE"/>
        </w:rPr>
        <w:t xml:space="preserve"> </w:t>
      </w:r>
      <w:r w:rsidRPr="009F5596">
        <w:rPr>
          <w:rFonts w:ascii="Sylfaen" w:hAnsi="Sylfaen"/>
          <w:sz w:val="22"/>
          <w:szCs w:val="22"/>
          <w:lang w:val="ka-GE"/>
        </w:rPr>
        <w:t>არ დაწყებულა - 0%.</w:t>
      </w:r>
      <w:r w:rsidRPr="009F5596">
        <w:rPr>
          <w:rFonts w:ascii="Sylfaen" w:hAnsi="Sylfaen"/>
          <w:sz w:val="22"/>
          <w:szCs w:val="22"/>
          <w:lang w:val="ka-GE"/>
        </w:rPr>
        <w:tab/>
      </w:r>
    </w:p>
    <w:p w14:paraId="68BF72F4" w14:textId="77777777" w:rsidR="00670EE2" w:rsidRPr="009F5596" w:rsidRDefault="00670EE2" w:rsidP="0097081E">
      <w:pPr>
        <w:spacing w:beforeLines="60" w:before="144" w:afterLines="60" w:after="144" w:line="276" w:lineRule="auto"/>
        <w:jc w:val="both"/>
        <w:rPr>
          <w:rFonts w:ascii="Sylfaen" w:hAnsi="Sylfaen"/>
          <w:b/>
          <w:i/>
          <w:sz w:val="22"/>
          <w:szCs w:val="22"/>
          <w:lang w:val="ka-GE"/>
        </w:rPr>
      </w:pPr>
    </w:p>
    <w:p w14:paraId="13A9DC6D"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6.2.5. სამოსამართლო ეთიკის საკითხებზე სასწავლო მოდულის განახლება</w:t>
      </w:r>
    </w:p>
    <w:p w14:paraId="7679F6A5"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755483">
        <w:rPr>
          <w:rFonts w:ascii="Sylfaen" w:hAnsi="Sylfaen"/>
          <w:b/>
          <w:iCs/>
          <w:sz w:val="22"/>
          <w:szCs w:val="22"/>
          <w:lang w:val="ka-GE"/>
        </w:rPr>
        <w:t xml:space="preserve">პროგრესი: </w:t>
      </w:r>
      <w:r w:rsidRPr="009F5596">
        <w:rPr>
          <w:rFonts w:ascii="Sylfaen" w:hAnsi="Sylfaen"/>
          <w:b/>
          <w:i/>
          <w:sz w:val="22"/>
          <w:szCs w:val="22"/>
          <w:lang w:val="ka-GE"/>
        </w:rPr>
        <w:t xml:space="preserve"> </w:t>
      </w:r>
      <w:r w:rsidRPr="009F5596">
        <w:rPr>
          <w:rFonts w:ascii="Sylfaen" w:hAnsi="Sylfaen"/>
          <w:sz w:val="22"/>
          <w:szCs w:val="22"/>
          <w:lang w:val="ka-GE"/>
        </w:rPr>
        <w:t>აქტივობის შესრულება არ დაწყებულა. აქტივობის შესრულების ვადაა  2020 წლის</w:t>
      </w:r>
      <w:r w:rsidRPr="009F5596">
        <w:rPr>
          <w:rFonts w:ascii="Sylfaen" w:hAnsi="Sylfaen"/>
          <w:sz w:val="22"/>
          <w:szCs w:val="22"/>
        </w:rPr>
        <w:t xml:space="preserve"> IV</w:t>
      </w:r>
      <w:r w:rsidRPr="009F5596">
        <w:rPr>
          <w:rFonts w:ascii="Sylfaen" w:hAnsi="Sylfaen"/>
          <w:sz w:val="22"/>
          <w:szCs w:val="22"/>
          <w:lang w:val="ka-GE"/>
        </w:rPr>
        <w:t xml:space="preserve"> კვარტალი.</w:t>
      </w:r>
    </w:p>
    <w:p w14:paraId="3FF808DC" w14:textId="098C276A" w:rsidR="00670EE2" w:rsidRPr="009F5596" w:rsidRDefault="00670EE2" w:rsidP="00AF533F">
      <w:pPr>
        <w:shd w:val="clear" w:color="auto" w:fill="BDD6EE" w:themeFill="accent1" w:themeFillTint="66"/>
        <w:tabs>
          <w:tab w:val="left" w:pos="4942"/>
        </w:tabs>
        <w:spacing w:beforeLines="60" w:before="144" w:afterLines="60" w:after="144" w:line="276" w:lineRule="auto"/>
        <w:jc w:val="both"/>
        <w:rPr>
          <w:rFonts w:ascii="Sylfaen" w:hAnsi="Sylfaen"/>
          <w:sz w:val="22"/>
          <w:szCs w:val="22"/>
          <w:lang w:val="ka-GE"/>
        </w:rPr>
      </w:pPr>
      <w:r w:rsidRPr="00AF533F">
        <w:rPr>
          <w:rFonts w:ascii="Sylfaen" w:hAnsi="Sylfaen"/>
          <w:sz w:val="22"/>
          <w:szCs w:val="22"/>
          <w:shd w:val="clear" w:color="auto" w:fill="BDD6EE" w:themeFill="accent1" w:themeFillTint="66"/>
          <w:lang w:val="ka-GE"/>
        </w:rPr>
        <w:t xml:space="preserve">აქტივობის </w:t>
      </w:r>
      <w:r w:rsidR="005410E3" w:rsidRPr="00AF533F">
        <w:rPr>
          <w:rFonts w:ascii="Sylfaen" w:hAnsi="Sylfaen"/>
          <w:sz w:val="22"/>
          <w:szCs w:val="22"/>
          <w:shd w:val="clear" w:color="auto" w:fill="BDD6EE" w:themeFill="accent1" w:themeFillTint="66"/>
          <w:lang w:val="ka-GE"/>
        </w:rPr>
        <w:t xml:space="preserve">განხორციელება </w:t>
      </w:r>
      <w:r w:rsidRPr="00AF533F">
        <w:rPr>
          <w:rFonts w:ascii="Sylfaen" w:hAnsi="Sylfaen"/>
          <w:sz w:val="22"/>
          <w:szCs w:val="22"/>
          <w:shd w:val="clear" w:color="auto" w:fill="BDD6EE" w:themeFill="accent1" w:themeFillTint="66"/>
          <w:lang w:val="ka-GE"/>
        </w:rPr>
        <w:t>არ დაწყებულა - 0%.</w:t>
      </w:r>
      <w:r w:rsidRPr="009F5596">
        <w:rPr>
          <w:rFonts w:ascii="Sylfaen" w:hAnsi="Sylfaen"/>
          <w:sz w:val="22"/>
          <w:szCs w:val="22"/>
          <w:lang w:val="ka-GE"/>
        </w:rPr>
        <w:tab/>
      </w:r>
    </w:p>
    <w:p w14:paraId="2978AF93"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p w14:paraId="15F4511A"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6.2.6. სამოსამართლო ეთიკის საკითხებზე მოსამართლეთათვის ტრენინგის ორგანიზება</w:t>
      </w:r>
    </w:p>
    <w:p w14:paraId="58D81CD9"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755483">
        <w:rPr>
          <w:rFonts w:ascii="Sylfaen" w:hAnsi="Sylfaen"/>
          <w:b/>
          <w:iCs/>
          <w:sz w:val="22"/>
          <w:szCs w:val="22"/>
          <w:lang w:val="ka-GE"/>
        </w:rPr>
        <w:t>პროგრესი:</w:t>
      </w:r>
      <w:r w:rsidRPr="009F5596">
        <w:rPr>
          <w:rFonts w:ascii="Sylfaen" w:hAnsi="Sylfaen"/>
          <w:b/>
          <w:i/>
          <w:sz w:val="22"/>
          <w:szCs w:val="22"/>
          <w:lang w:val="ka-GE"/>
        </w:rPr>
        <w:t xml:space="preserve"> </w:t>
      </w:r>
      <w:r w:rsidRPr="009F5596">
        <w:rPr>
          <w:rFonts w:ascii="Sylfaen" w:hAnsi="Sylfaen"/>
          <w:sz w:val="22"/>
          <w:szCs w:val="22"/>
          <w:lang w:val="ka-GE"/>
        </w:rPr>
        <w:t xml:space="preserve"> აქტივობის შესრულება არ დაწყებულა. აქტივობის შესრულების ვადაა  2019 წლის</w:t>
      </w:r>
      <w:r w:rsidRPr="009F5596">
        <w:rPr>
          <w:rFonts w:ascii="Sylfaen" w:hAnsi="Sylfaen"/>
          <w:sz w:val="22"/>
          <w:szCs w:val="22"/>
        </w:rPr>
        <w:t xml:space="preserve"> IV</w:t>
      </w:r>
      <w:r w:rsidRPr="009F5596">
        <w:rPr>
          <w:rFonts w:ascii="Sylfaen" w:hAnsi="Sylfaen"/>
          <w:sz w:val="22"/>
          <w:szCs w:val="22"/>
          <w:lang w:val="ka-GE"/>
        </w:rPr>
        <w:t xml:space="preserve"> კვარტალი და 2020 წლის </w:t>
      </w:r>
      <w:r w:rsidRPr="009F5596">
        <w:rPr>
          <w:rFonts w:ascii="Sylfaen" w:hAnsi="Sylfaen"/>
          <w:sz w:val="22"/>
          <w:szCs w:val="22"/>
        </w:rPr>
        <w:t>IV</w:t>
      </w:r>
      <w:r w:rsidRPr="009F5596">
        <w:rPr>
          <w:rFonts w:ascii="Sylfaen" w:hAnsi="Sylfaen"/>
          <w:sz w:val="22"/>
          <w:szCs w:val="22"/>
          <w:lang w:val="ka-GE"/>
        </w:rPr>
        <w:t xml:space="preserve"> კვარტალი.</w:t>
      </w:r>
    </w:p>
    <w:p w14:paraId="75D798D4" w14:textId="66162860" w:rsidR="00670EE2" w:rsidRPr="009F5596" w:rsidRDefault="00670EE2" w:rsidP="00AF533F">
      <w:pPr>
        <w:shd w:val="clear" w:color="auto" w:fill="BDD6EE" w:themeFill="accent1" w:themeFillTint="66"/>
        <w:tabs>
          <w:tab w:val="left" w:pos="4942"/>
        </w:tabs>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აქტივობის </w:t>
      </w:r>
      <w:r w:rsidR="005410E3">
        <w:rPr>
          <w:rFonts w:ascii="Sylfaen" w:hAnsi="Sylfaen"/>
          <w:sz w:val="22"/>
          <w:szCs w:val="22"/>
          <w:lang w:val="ka-GE"/>
        </w:rPr>
        <w:t>განხორციელება</w:t>
      </w:r>
      <w:r w:rsidR="005410E3" w:rsidRPr="009F5596">
        <w:rPr>
          <w:rFonts w:ascii="Sylfaen" w:hAnsi="Sylfaen"/>
          <w:sz w:val="22"/>
          <w:szCs w:val="22"/>
          <w:lang w:val="ka-GE"/>
        </w:rPr>
        <w:t xml:space="preserve"> </w:t>
      </w:r>
      <w:r w:rsidRPr="009F5596">
        <w:rPr>
          <w:rFonts w:ascii="Sylfaen" w:hAnsi="Sylfaen"/>
          <w:sz w:val="22"/>
          <w:szCs w:val="22"/>
          <w:lang w:val="ka-GE"/>
        </w:rPr>
        <w:t>არ დაწყებულა - 0%.</w:t>
      </w:r>
      <w:r w:rsidRPr="009F5596">
        <w:rPr>
          <w:rFonts w:ascii="Sylfaen" w:hAnsi="Sylfaen"/>
          <w:sz w:val="22"/>
          <w:szCs w:val="22"/>
          <w:lang w:val="ka-GE"/>
        </w:rPr>
        <w:tab/>
      </w:r>
    </w:p>
    <w:p w14:paraId="6B0F01B6"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p w14:paraId="39C19755"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6.2.7. კორუფციის საკითხებზე  მოსამართლეთათვის ტრენინგის ორგანიზება</w:t>
      </w:r>
    </w:p>
    <w:p w14:paraId="52D7673A" w14:textId="1442E759" w:rsidR="00670EE2" w:rsidRPr="009F5596" w:rsidRDefault="00670EE2" w:rsidP="0097081E">
      <w:pPr>
        <w:spacing w:beforeLines="60" w:before="144" w:afterLines="60" w:after="144" w:line="276" w:lineRule="auto"/>
        <w:jc w:val="both"/>
        <w:rPr>
          <w:rFonts w:ascii="Sylfaen" w:hAnsi="Sylfaen"/>
          <w:sz w:val="22"/>
          <w:szCs w:val="22"/>
          <w:lang w:val="ka-GE"/>
        </w:rPr>
      </w:pPr>
      <w:r w:rsidRPr="00755483">
        <w:rPr>
          <w:rFonts w:ascii="Sylfaen" w:hAnsi="Sylfaen"/>
          <w:b/>
          <w:iCs/>
          <w:sz w:val="22"/>
          <w:szCs w:val="22"/>
          <w:lang w:val="ka-GE"/>
        </w:rPr>
        <w:t xml:space="preserve">პროგრესი: </w:t>
      </w:r>
      <w:r w:rsidRPr="009F5596">
        <w:rPr>
          <w:rFonts w:ascii="Sylfaen" w:hAnsi="Sylfaen"/>
          <w:sz w:val="22"/>
          <w:szCs w:val="22"/>
          <w:lang w:val="ka-GE"/>
        </w:rPr>
        <w:t xml:space="preserve"> აქტივობის შედეგის ინდიკატორის მიხედვით, „ჩატარებულია მინიმუმ ორი ტრენინგი, რომლის შედეგად მოსამართლეები </w:t>
      </w:r>
      <w:proofErr w:type="spellStart"/>
      <w:r w:rsidRPr="009F5596">
        <w:rPr>
          <w:rFonts w:ascii="Sylfaen" w:hAnsi="Sylfaen"/>
          <w:sz w:val="22"/>
          <w:szCs w:val="22"/>
          <w:lang w:val="ka-GE"/>
        </w:rPr>
        <w:t>გადამზადებული</w:t>
      </w:r>
      <w:proofErr w:type="spellEnd"/>
      <w:r w:rsidRPr="009F5596">
        <w:rPr>
          <w:rFonts w:ascii="Sylfaen" w:hAnsi="Sylfaen"/>
          <w:sz w:val="22"/>
          <w:szCs w:val="22"/>
          <w:lang w:val="ka-GE"/>
        </w:rPr>
        <w:t xml:space="preserve"> არიან კორუფციის საკითხებზე“. ამ მხრივ, მოსამართლეთა და სასამართლოს სხვა მოხელეთა გადამზადების 2019 წლის პროგრამის ფარგლებში, იუსტიციის უმაღლესი სკოლის მიერ 6-7 ივლისს მოსამართლეებისთვის ჩატარდა ტრენინგი თემაზე „კორუფციასთან დაკავშირებულ საქმეთა (ეფექტიანი) განხილვა“. </w:t>
      </w:r>
    </w:p>
    <w:p w14:paraId="2CA0039F" w14:textId="4F6BFC6B" w:rsidR="00670EE2" w:rsidRPr="009F5596" w:rsidRDefault="00670EE2" w:rsidP="00DC2E8E">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lastRenderedPageBreak/>
        <w:t>აქტივობა ნაწილობრივ შესრულდა - 50%.</w:t>
      </w:r>
    </w:p>
    <w:tbl>
      <w:tblPr>
        <w:tblStyle w:val="TableGrid"/>
        <w:tblW w:w="0" w:type="auto"/>
        <w:tblLook w:val="04A0" w:firstRow="1" w:lastRow="0" w:firstColumn="1" w:lastColumn="0" w:noHBand="0" w:noVBand="1"/>
      </w:tblPr>
      <w:tblGrid>
        <w:gridCol w:w="9350"/>
      </w:tblGrid>
      <w:tr w:rsidR="00670EE2" w:rsidRPr="009F5596" w14:paraId="522657CE" w14:textId="77777777" w:rsidTr="00726045">
        <w:tc>
          <w:tcPr>
            <w:tcW w:w="9350" w:type="dxa"/>
            <w:shd w:val="clear" w:color="auto" w:fill="DEEAF6" w:themeFill="accent1" w:themeFillTint="33"/>
          </w:tcPr>
          <w:p w14:paraId="11B7C5A7" w14:textId="1B322718" w:rsidR="00670EE2" w:rsidRPr="001A3DDA" w:rsidRDefault="00670EE2" w:rsidP="00DC2E8E">
            <w:pPr>
              <w:spacing w:beforeLines="60" w:before="144" w:afterLines="60" w:after="144" w:line="276" w:lineRule="auto"/>
              <w:jc w:val="both"/>
              <w:rPr>
                <w:rFonts w:ascii="Sylfaen" w:hAnsi="Sylfaen"/>
                <w:b/>
                <w:sz w:val="22"/>
                <w:szCs w:val="22"/>
                <w:lang w:val="ka-GE"/>
              </w:rPr>
            </w:pPr>
            <w:r w:rsidRPr="009F5596">
              <w:rPr>
                <w:rFonts w:ascii="Sylfaen" w:eastAsiaTheme="minorEastAsia" w:hAnsi="Sylfaen"/>
                <w:sz w:val="22"/>
                <w:szCs w:val="22"/>
                <w:lang w:val="ka-GE" w:eastAsia="ko-KR"/>
              </w:rPr>
              <w:t xml:space="preserve">6.2 ამოცანა 7 აქტივობას ითვალისწინებს. აქედან </w:t>
            </w:r>
            <w:r w:rsidR="00DC2E8E">
              <w:rPr>
                <w:rFonts w:ascii="Sylfaen" w:eastAsiaTheme="minorEastAsia" w:hAnsi="Sylfaen"/>
                <w:sz w:val="22"/>
                <w:szCs w:val="22"/>
                <w:lang w:val="ka-GE" w:eastAsia="ko-KR"/>
              </w:rPr>
              <w:t>ერთი</w:t>
            </w:r>
            <w:r w:rsidRPr="009F5596">
              <w:rPr>
                <w:rFonts w:ascii="Sylfaen" w:eastAsiaTheme="minorEastAsia" w:hAnsi="Sylfaen"/>
                <w:sz w:val="22"/>
                <w:szCs w:val="22"/>
                <w:lang w:val="ka-GE" w:eastAsia="ko-KR"/>
              </w:rPr>
              <w:t xml:space="preserve"> აქტივობა სრულად შესრულდა, </w:t>
            </w:r>
            <w:r w:rsidR="00DC2E8E">
              <w:rPr>
                <w:rFonts w:ascii="Sylfaen" w:eastAsiaTheme="minorEastAsia" w:hAnsi="Sylfaen"/>
                <w:sz w:val="22"/>
                <w:szCs w:val="22"/>
                <w:lang w:val="ka-GE" w:eastAsia="ko-KR"/>
              </w:rPr>
              <w:t>სამი</w:t>
            </w:r>
            <w:r w:rsidRPr="009F5596">
              <w:rPr>
                <w:rFonts w:ascii="Sylfaen" w:eastAsiaTheme="minorEastAsia" w:hAnsi="Sylfaen"/>
                <w:sz w:val="22"/>
                <w:szCs w:val="22"/>
                <w:lang w:val="ka-GE" w:eastAsia="ko-KR"/>
              </w:rPr>
              <w:t xml:space="preserve"> აქტივობა ნაწილობრივ შესრულდა, ხოლო </w:t>
            </w:r>
            <w:r w:rsidR="00DC2E8E">
              <w:rPr>
                <w:rFonts w:ascii="Sylfaen" w:eastAsiaTheme="minorEastAsia" w:hAnsi="Sylfaen"/>
                <w:sz w:val="22"/>
                <w:szCs w:val="22"/>
                <w:lang w:val="ka-GE" w:eastAsia="ko-KR"/>
              </w:rPr>
              <w:t>სამი</w:t>
            </w:r>
            <w:r w:rsidRPr="009F5596">
              <w:rPr>
                <w:rFonts w:ascii="Sylfaen" w:eastAsiaTheme="minorEastAsia" w:hAnsi="Sylfaen"/>
                <w:sz w:val="22"/>
                <w:szCs w:val="22"/>
                <w:lang w:val="ka-GE" w:eastAsia="ko-KR"/>
              </w:rPr>
              <w:t xml:space="preserve"> აქტივობის შესრულება არ დაწყებულა. შესაბამისად, მნიშვნელოვანია პასუხისმგებელმა უწყებებმა გააგრძელონ მუშაობა სამოქმედო გეგმით განსაზღვრული აქტივობების შესრულების მიზნით. კერძოდ, ამოცანის მიზნის („</w:t>
            </w:r>
            <w:r w:rsidRPr="009F5596">
              <w:rPr>
                <w:rFonts w:ascii="Sylfaen" w:hAnsi="Sylfaen"/>
                <w:sz w:val="22"/>
                <w:szCs w:val="22"/>
                <w:lang w:val="ka-GE"/>
              </w:rPr>
              <w:t xml:space="preserve">დისციპლინური სამართალწარმოების  გაუმჯობესება  და  სამოსამართლო ეთიკის მიმართულების განვითარება მოსამართლეთა კეთილსინდისიერების უზრუნველყოფის მიზნით“) </w:t>
            </w:r>
            <w:r w:rsidRPr="009F5596">
              <w:rPr>
                <w:rFonts w:ascii="Sylfaen" w:eastAsiaTheme="minorEastAsia" w:hAnsi="Sylfaen"/>
                <w:sz w:val="22"/>
                <w:szCs w:val="22"/>
                <w:lang w:val="ka-GE" w:eastAsia="ko-KR"/>
              </w:rPr>
              <w:t xml:space="preserve">შესასრულებლად, აუცილებელია გაგრძელდეს მუშაობა </w:t>
            </w:r>
            <w:r w:rsidRPr="00DC2E8E">
              <w:rPr>
                <w:rFonts w:ascii="Sylfaen" w:hAnsi="Sylfaen"/>
                <w:sz w:val="22"/>
                <w:szCs w:val="22"/>
                <w:lang w:val="ka-GE"/>
              </w:rPr>
              <w:t>სამოსამართლო ეთიკის საკითხებზე სასწავლო მოდულის განახლებაზე, სამოსამართლო ეთიკის  და კორუფციის საკითხებზე  მოსამართლეთათვის ტრენინგის ორგანიზებაზე და სამოსამართლო ეთიკის საკითხებთან დაკავშირებით საკონსულტაციო მექანიზმის შექმნაზე.</w:t>
            </w:r>
          </w:p>
        </w:tc>
      </w:tr>
    </w:tbl>
    <w:p w14:paraId="24036642"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p w14:paraId="3176C573"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6.3. სასამართლოს სისტემის საზოგადოებასთან კომუნიკაციის გაძლიერება</w:t>
      </w:r>
    </w:p>
    <w:p w14:paraId="34818D97"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6.3.1. სასამართლოს გადაწყვეტილებების ელექტრონული ბაზის შექმნა</w:t>
      </w:r>
    </w:p>
    <w:p w14:paraId="4DA6DD72" w14:textId="268B9D1D" w:rsidR="00670EE2" w:rsidRPr="009F5596" w:rsidRDefault="00670EE2" w:rsidP="0097081E">
      <w:pPr>
        <w:spacing w:beforeLines="60" w:before="144" w:afterLines="60" w:after="144" w:line="276" w:lineRule="auto"/>
        <w:jc w:val="both"/>
        <w:rPr>
          <w:rFonts w:ascii="Sylfaen" w:hAnsi="Sylfaen"/>
          <w:sz w:val="22"/>
          <w:szCs w:val="22"/>
          <w:lang w:val="ka-GE"/>
        </w:rPr>
      </w:pPr>
      <w:r w:rsidRPr="00755483">
        <w:rPr>
          <w:rFonts w:ascii="Sylfaen" w:hAnsi="Sylfaen"/>
          <w:b/>
          <w:iCs/>
          <w:sz w:val="22"/>
          <w:szCs w:val="22"/>
          <w:lang w:val="ka-GE"/>
        </w:rPr>
        <w:t>პროგრესი:</w:t>
      </w:r>
      <w:r w:rsidRPr="009F5596">
        <w:rPr>
          <w:rFonts w:ascii="Sylfaen" w:hAnsi="Sylfaen"/>
          <w:b/>
          <w:i/>
          <w:sz w:val="22"/>
          <w:szCs w:val="22"/>
          <w:lang w:val="ka-GE"/>
        </w:rPr>
        <w:t xml:space="preserve"> </w:t>
      </w:r>
      <w:r w:rsidRPr="009F5596">
        <w:rPr>
          <w:rFonts w:ascii="Sylfaen" w:hAnsi="Sylfaen"/>
          <w:sz w:val="22"/>
          <w:szCs w:val="22"/>
          <w:lang w:val="ka-GE"/>
        </w:rPr>
        <w:t>აქტივობით გათვალისწინებულია ორი ინდიკატორი. პირველი ინდიკატორის მიხედვით, სასამართლო გადაწყვეტილებების ელექტრონული ბაზა შექმნილია. საანგარიშო პერიოდში შეიქმნა</w:t>
      </w:r>
      <w:r w:rsidRPr="009F5596">
        <w:rPr>
          <w:rFonts w:ascii="Sylfaen" w:hAnsi="Sylfaen"/>
          <w:b/>
          <w:sz w:val="22"/>
          <w:szCs w:val="22"/>
          <w:lang w:val="ka-GE"/>
        </w:rPr>
        <w:t xml:space="preserve"> </w:t>
      </w:r>
      <w:r w:rsidRPr="009F5596">
        <w:rPr>
          <w:rFonts w:ascii="Sylfaen" w:hAnsi="Sylfaen"/>
          <w:sz w:val="22"/>
          <w:szCs w:val="22"/>
          <w:lang w:val="ka-GE"/>
        </w:rPr>
        <w:t xml:space="preserve">სასამართლო გადაწყვეტილებების ერთიანი ბაზა (იხ. </w:t>
      </w:r>
      <w:hyperlink r:id="rId9" w:tooltip="http://ecd.court.ge/" w:history="1">
        <w:r w:rsidRPr="009F5596">
          <w:rPr>
            <w:rStyle w:val="Hyperlink"/>
            <w:rFonts w:ascii="Sylfaen" w:eastAsiaTheme="majorEastAsia" w:hAnsi="Sylfaen"/>
            <w:sz w:val="22"/>
            <w:szCs w:val="22"/>
          </w:rPr>
          <w:t>http://ecd.court.ge/</w:t>
        </w:r>
      </w:hyperlink>
      <w:r w:rsidRPr="009F5596">
        <w:rPr>
          <w:rFonts w:ascii="Sylfaen" w:hAnsi="Sylfaen" w:cs="Segoe UI"/>
          <w:color w:val="000000"/>
          <w:sz w:val="22"/>
          <w:szCs w:val="22"/>
          <w:lang w:val="ka-GE"/>
        </w:rPr>
        <w:t>)</w:t>
      </w:r>
      <w:r w:rsidRPr="009F5596">
        <w:rPr>
          <w:rFonts w:ascii="Sylfaen" w:hAnsi="Sylfaen"/>
          <w:sz w:val="22"/>
          <w:szCs w:val="22"/>
          <w:lang w:val="ka-GE"/>
        </w:rPr>
        <w:t>, რომლის პრეზენტაცია 2019 წლის ივნისში გაიმართა. ვებგვერდის მეშვეობით თითოეულ რეგისტრირებულ მომხმარებელს შეუძლია მოძებნოს სასამართლოს მიერ მიღებული გადაწყვეტილება,</w:t>
      </w:r>
      <w:r w:rsidRPr="009F5596">
        <w:rPr>
          <w:rFonts w:ascii="Sylfaen" w:hAnsi="Sylfaen"/>
          <w:b/>
          <w:sz w:val="22"/>
          <w:szCs w:val="22"/>
          <w:lang w:val="ka-GE"/>
        </w:rPr>
        <w:t xml:space="preserve"> </w:t>
      </w:r>
      <w:r w:rsidRPr="009F5596">
        <w:rPr>
          <w:rFonts w:ascii="Sylfaen" w:hAnsi="Sylfaen"/>
          <w:sz w:val="22"/>
          <w:szCs w:val="22"/>
          <w:lang w:val="ka-GE"/>
        </w:rPr>
        <w:t>გაეცნოს საქმის მიმდინარეობას, მისთვის საპროცესო კანონმდებლობით გათვალისწინებულ პირადი თუ საჯარო სახის შეტყობინებებს და საქმესთან დაკავშირებულ ყველა ელექტრონულ დოკუმენტს. ამდენად, ინდიკატორი სრულად შესრულდა.</w:t>
      </w:r>
    </w:p>
    <w:p w14:paraId="751DEA71" w14:textId="5A3C73E2"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მეორე ინდიკატორი სასამართლო გადაწყვეტილებების ელექტრონული ბაზის დანერგვას გულისხმობს. ამ ეტაპზე სასამართლო გადაწყვეტილებების ერთიან ბაზაში ხელმისაწვდომია სასამართლოს 2018 - 2019 წლების გადაწყვეტილებები, ხოლო წინა წლების გადაწყვეტილებების დამატება ეტაპობრივად მოხდება.</w:t>
      </w:r>
      <w:r w:rsidR="00EA1293">
        <w:rPr>
          <w:rFonts w:ascii="Sylfaen" w:hAnsi="Sylfaen"/>
          <w:sz w:val="22"/>
          <w:szCs w:val="22"/>
          <w:lang w:val="ka-GE"/>
        </w:rPr>
        <w:t xml:space="preserve"> </w:t>
      </w:r>
      <w:r w:rsidRPr="009F5596">
        <w:rPr>
          <w:rFonts w:ascii="Sylfaen" w:hAnsi="Sylfaen"/>
          <w:sz w:val="22"/>
          <w:szCs w:val="22"/>
          <w:lang w:val="ka-GE"/>
        </w:rPr>
        <w:t>შესაბამისად, მეორე ინდიკატორი მეტწილად შესრულდა.</w:t>
      </w:r>
    </w:p>
    <w:p w14:paraId="17B7F288" w14:textId="5E95C72C" w:rsidR="00670EE2" w:rsidRPr="009F5596" w:rsidRDefault="00670EE2" w:rsidP="00755483">
      <w:pPr>
        <w:shd w:val="clear" w:color="auto" w:fill="BDD6EE" w:themeFill="accent1" w:themeFillTint="66"/>
        <w:spacing w:beforeLines="60" w:before="144" w:afterLines="60" w:after="144" w:line="276" w:lineRule="auto"/>
        <w:jc w:val="both"/>
        <w:rPr>
          <w:rFonts w:ascii="Sylfaen" w:hAnsi="Sylfaen"/>
          <w:sz w:val="22"/>
          <w:szCs w:val="22"/>
          <w:lang w:val="ka-GE"/>
        </w:rPr>
      </w:pPr>
      <w:r w:rsidRPr="00DC2E8E">
        <w:rPr>
          <w:rFonts w:ascii="Sylfaen" w:hAnsi="Sylfaen"/>
          <w:sz w:val="22"/>
          <w:szCs w:val="22"/>
          <w:shd w:val="clear" w:color="auto" w:fill="BDD6EE" w:themeFill="accent1" w:themeFillTint="66"/>
          <w:lang w:val="ka-GE"/>
        </w:rPr>
        <w:t>აქტივობა მეტწილად შესრულდა - 80%.</w:t>
      </w:r>
    </w:p>
    <w:p w14:paraId="06DFFA17"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p w14:paraId="5989FE0D"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6.3.2. იუსტიციის უმაღლესი საბჭოს საქმიანობის მარეგულირებელი ნორმატიული ბაზის დახვეწა (საბჭოს გადაწყვეტილებების დასაბუთების, მათი გასაჩივრების, ინტერესთა კონფლიქტის, ასევე გამჭვირვალობის უზრუნველყოფის მიზნით)</w:t>
      </w:r>
    </w:p>
    <w:p w14:paraId="1DE40D52"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175F7A">
        <w:rPr>
          <w:rFonts w:ascii="Sylfaen" w:hAnsi="Sylfaen"/>
          <w:b/>
          <w:sz w:val="22"/>
          <w:szCs w:val="22"/>
          <w:lang w:val="ka-GE"/>
        </w:rPr>
        <w:lastRenderedPageBreak/>
        <w:t>პროგრესი:</w:t>
      </w:r>
      <w:r w:rsidRPr="009F5596">
        <w:rPr>
          <w:rFonts w:ascii="Sylfaen" w:hAnsi="Sylfaen"/>
          <w:b/>
          <w:i/>
          <w:sz w:val="22"/>
          <w:szCs w:val="22"/>
          <w:lang w:val="ka-GE"/>
        </w:rPr>
        <w:t xml:space="preserve"> </w:t>
      </w:r>
      <w:r w:rsidRPr="009F5596">
        <w:rPr>
          <w:rFonts w:ascii="Sylfaen" w:hAnsi="Sylfaen"/>
          <w:sz w:val="22"/>
          <w:szCs w:val="22"/>
          <w:lang w:val="ka-GE"/>
        </w:rPr>
        <w:t xml:space="preserve">აქტივობით გათვალისწინებულია ორი ინდიკატორი. პირველი ინდიკატორის მიხედვით, </w:t>
      </w:r>
      <w:r w:rsidRPr="009F5596">
        <w:rPr>
          <w:rFonts w:ascii="Sylfaen" w:hAnsi="Sylfaen"/>
          <w:i/>
          <w:sz w:val="22"/>
          <w:szCs w:val="22"/>
          <w:lang w:val="ka-GE"/>
        </w:rPr>
        <w:t xml:space="preserve"> </w:t>
      </w:r>
      <w:r w:rsidRPr="009F5596">
        <w:rPr>
          <w:rFonts w:ascii="Sylfaen" w:hAnsi="Sylfaen"/>
          <w:sz w:val="22"/>
          <w:szCs w:val="22"/>
          <w:lang w:val="ka-GE"/>
        </w:rPr>
        <w:t>იუსტიციის უმაღლესი საბჭოს საქმიანობის მარეგულირებელი ნორმატიული ბაზის დახვეწის შესახებ საკანონმდებლო ცვლილებების პროექტი მომზადებულია. ამ  მხრივ, იუსტიციის უმაღლესმა საბჭომ შეიმუშავა საკანონმდებლო ცვლილებები, რომელთა მეშვეობით მოწესრიგდა უზენაესი სასამართლოს მოსამართლის შერჩევის პროცესში ინტერესთა შეუთავსებლობასთან დაკავშირებული წესები. ასევე, განისაზღვრა უზენაესი სასამართლოს მოსამართლეთა შერჩევის პროცესში მონაწილე პირთათვის იუსტიციის უმაღლესი საბჭოს მიერ პირის კანდიდატად რეგისტრაციაზე უარის თქმის შესახებ მიღებული გადაწყვეტილების უზენაესი სასამართლოს საკვალიფიკაციო პალატაში გასაჩივრების შესაძლებლობა.</w:t>
      </w:r>
    </w:p>
    <w:p w14:paraId="50DFB909" w14:textId="77777777" w:rsidR="00670EE2" w:rsidRPr="009F5596" w:rsidRDefault="00670EE2" w:rsidP="0097081E">
      <w:pPr>
        <w:autoSpaceDE w:val="0"/>
        <w:autoSpaceDN w:val="0"/>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ორგანული კანონის პროექტი ითვალისწინებს ცვლილებებს, რომელთა საფუძველზე გაიზრდება იუსტიციის უმაღლესი საბჭოს საქმიანობის გამჭვირვალობის, ანგარიშვალდებულებისა და ეფექტიანობის ხარისხი.</w:t>
      </w:r>
      <w:r w:rsidRPr="009F5596">
        <w:rPr>
          <w:rFonts w:ascii="Sylfaen" w:eastAsia="Helvetica" w:hAnsi="Sylfaen" w:cs="Helvetica"/>
          <w:noProof/>
          <w:sz w:val="22"/>
          <w:szCs w:val="22"/>
          <w:lang w:val="ka-GE"/>
        </w:rPr>
        <w:t xml:space="preserve"> კერძოდ, აუცილებელი ხდება </w:t>
      </w:r>
      <w:r w:rsidRPr="009F5596">
        <w:rPr>
          <w:rFonts w:ascii="Sylfaen" w:hAnsi="Sylfaen"/>
          <w:sz w:val="22"/>
          <w:szCs w:val="22"/>
          <w:lang w:val="ka-GE"/>
        </w:rPr>
        <w:t>რაიონული (საქალაქო) სასამართლოს თავმჯდომარის, აგრეთვე სააპელაციო სასამართლოს თავმჯდომარისა და მისი მოადგილის თანამდებობაზე დანიშვნის შესახებ იუსტიციის უმაღლესი საბჭოს მიერ მიღებული გადაწყვეტილების დასაბუთება და გამოქვეყნება. ასევე სავალდებულო ხდება იუსტიციის უმაღლესი საბჭოს მიერ რაიონულ (საქალაქო) სასამართლოსა და სააპელაციო სასამართლოში მოსამართლეთა უვადოდ განწესების შესახებ მიღებული გადაწყვეტილების დასაბუთება და  გამოქვეყნება.</w:t>
      </w:r>
    </w:p>
    <w:p w14:paraId="31CA7B97" w14:textId="77777777" w:rsidR="00670EE2" w:rsidRPr="009F5596" w:rsidRDefault="00670EE2" w:rsidP="0097081E">
      <w:pPr>
        <w:autoSpaceDE w:val="0"/>
        <w:autoSpaceDN w:val="0"/>
        <w:adjustRightInd w:val="0"/>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კანონის პროექტის თანახმად, იუსტიციის უმაღლესი საბჭოს მიერ გამოცემული განკარგულება უნდა შეიცავდეს წერილობით დასაბუთებას და მითითებას იმ აქტის თაობაზე, რომლის საფუძველზეც იგი გამოიცა. </w:t>
      </w:r>
    </w:p>
    <w:p w14:paraId="3FF42A38" w14:textId="77777777" w:rsidR="00670EE2" w:rsidRPr="009F5596" w:rsidRDefault="00670EE2" w:rsidP="0097081E">
      <w:pPr>
        <w:autoSpaceDE w:val="0"/>
        <w:autoSpaceDN w:val="0"/>
        <w:adjustRightInd w:val="0"/>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ასევე, პროექტი არეგულირებს მოსამართლეობის კანდიდატთა შესარჩევ კონკურსში ინტერესთა კონფლიქტის შემთხვევებს, ადგენს იუსტიციის უმაღლესი საბჭოს თავმჯდომარის მიერ გაწეული საქმიანობის შესახებ მოსამართლეთა კონფერენციის წინაშე წარდგენილი ყოველწლიური ანგარიშების საბჭოს ვებგვერდზე გამოქვეყნების ვალდებულებას და განსაზღვრავს დაინტერესებულ პირებისთვის იუსტიციის უმაღლესი საბჭოს სხდომის აუდიოჩანაწერის ხელმისაწვდომობას.</w:t>
      </w:r>
      <w:r w:rsidRPr="009F5596">
        <w:rPr>
          <w:rFonts w:ascii="Sylfaen" w:hAnsi="Sylfaen"/>
          <w:sz w:val="22"/>
          <w:szCs w:val="22"/>
          <w:vertAlign w:val="superscript"/>
          <w:lang w:val="ka-GE"/>
        </w:rPr>
        <w:t xml:space="preserve"> </w:t>
      </w:r>
    </w:p>
    <w:p w14:paraId="1504826F"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eastAsia="Helvetica" w:hAnsi="Sylfaen" w:cs="Helvetica"/>
          <w:noProof/>
          <w:sz w:val="22"/>
          <w:szCs w:val="22"/>
          <w:lang w:val="ka-GE"/>
        </w:rPr>
        <w:t>ამდენად, პირველი ინდიკატორი სრულად შესრულდა.</w:t>
      </w:r>
    </w:p>
    <w:p w14:paraId="690C98DD"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აქტივობით გათვალისწინებული მეორე ინდიკატორის მიხედვით, საკანონმდებლო ცვლილებების პროექტი წარდგენილია საქართველოს პარლამენტისთვის. ამ მხრივ, საქართველოს იუსტიციის უმაღლესი საბჭოს მიერ მომზადებული </w:t>
      </w:r>
      <w:r w:rsidRPr="009F5596">
        <w:rPr>
          <w:rFonts w:ascii="Sylfaen" w:eastAsia="Helvetica" w:hAnsi="Sylfaen" w:cs="Helvetica"/>
          <w:noProof/>
          <w:sz w:val="22"/>
          <w:szCs w:val="22"/>
          <w:lang w:val="ka-GE"/>
        </w:rPr>
        <w:t xml:space="preserve">ორგანული კანონის </w:t>
      </w:r>
      <w:r w:rsidRPr="009F5596">
        <w:rPr>
          <w:rFonts w:ascii="Sylfaen" w:hAnsi="Sylfaen"/>
          <w:sz w:val="22"/>
          <w:szCs w:val="22"/>
          <w:lang w:val="ka-GE"/>
        </w:rPr>
        <w:t xml:space="preserve">პროექტი ინიცირებულია პარლამენტში. </w:t>
      </w:r>
    </w:p>
    <w:p w14:paraId="23514D80" w14:textId="4FD27E15" w:rsidR="00670EE2" w:rsidRPr="00BF6CCE" w:rsidRDefault="00670EE2" w:rsidP="00DC2E8E">
      <w:pPr>
        <w:shd w:val="clear" w:color="auto" w:fill="FFFFFF" w:themeFill="background1"/>
        <w:spacing w:beforeLines="60" w:before="144" w:afterLines="60" w:after="144" w:line="276" w:lineRule="auto"/>
        <w:jc w:val="both"/>
        <w:rPr>
          <w:rFonts w:ascii="Sylfaen" w:eastAsia="Helvetica" w:hAnsi="Sylfaen" w:cs="Helvetica"/>
          <w:noProof/>
          <w:sz w:val="22"/>
          <w:szCs w:val="22"/>
          <w:lang w:val="en-US"/>
        </w:rPr>
      </w:pPr>
      <w:r w:rsidRPr="009F5596">
        <w:rPr>
          <w:rFonts w:ascii="Sylfaen" w:eastAsia="Helvetica" w:hAnsi="Sylfaen" w:cs="Helvetica"/>
          <w:noProof/>
          <w:sz w:val="22"/>
          <w:szCs w:val="22"/>
          <w:lang w:val="ka-GE"/>
        </w:rPr>
        <w:t>ამდენად, მეორე ინდიკატორი სრულად შესრულდა</w:t>
      </w:r>
      <w:r w:rsidR="00DD765C">
        <w:rPr>
          <w:rFonts w:ascii="Sylfaen" w:eastAsia="Helvetica" w:hAnsi="Sylfaen" w:cs="Helvetica"/>
          <w:noProof/>
          <w:sz w:val="22"/>
          <w:szCs w:val="22"/>
          <w:lang w:val="en-US"/>
        </w:rPr>
        <w:t>.</w:t>
      </w:r>
    </w:p>
    <w:p w14:paraId="160315CC" w14:textId="596603BA" w:rsidR="00DC2E8E" w:rsidRPr="00DC2E8E" w:rsidRDefault="00DC2E8E" w:rsidP="00755483">
      <w:pPr>
        <w:shd w:val="clear" w:color="auto" w:fill="BDD6EE" w:themeFill="accent1" w:themeFillTint="66"/>
        <w:spacing w:beforeLines="60" w:before="144" w:afterLines="60" w:after="144" w:line="276" w:lineRule="auto"/>
        <w:jc w:val="both"/>
        <w:rPr>
          <w:rFonts w:ascii="Sylfaen" w:hAnsi="Sylfaen"/>
          <w:sz w:val="22"/>
          <w:szCs w:val="22"/>
          <w:shd w:val="clear" w:color="auto" w:fill="BDD6EE" w:themeFill="accent1" w:themeFillTint="66"/>
          <w:lang w:val="ka-GE"/>
        </w:rPr>
      </w:pPr>
      <w:r w:rsidRPr="00DC2E8E">
        <w:rPr>
          <w:rFonts w:ascii="Sylfaen" w:hAnsi="Sylfaen"/>
          <w:sz w:val="22"/>
          <w:szCs w:val="22"/>
          <w:shd w:val="clear" w:color="auto" w:fill="BDD6EE" w:themeFill="accent1" w:themeFillTint="66"/>
          <w:lang w:val="ka-GE"/>
        </w:rPr>
        <w:t>აქტივობა განხორციელდა -100%</w:t>
      </w:r>
    </w:p>
    <w:p w14:paraId="0116DA9B" w14:textId="22AD725E" w:rsidR="00670EE2" w:rsidRPr="009F5596" w:rsidRDefault="00670EE2" w:rsidP="00DC2E8E">
      <w:pPr>
        <w:spacing w:beforeLines="60" w:before="144" w:afterLines="60" w:after="144"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2B96FBB6" w14:textId="77777777" w:rsidTr="00726045">
        <w:tc>
          <w:tcPr>
            <w:tcW w:w="9350" w:type="dxa"/>
            <w:shd w:val="clear" w:color="auto" w:fill="DEEAF6" w:themeFill="accent1" w:themeFillTint="33"/>
          </w:tcPr>
          <w:p w14:paraId="64CD1B23" w14:textId="579EB136" w:rsidR="00670EE2" w:rsidRPr="009F5596" w:rsidRDefault="00670EE2" w:rsidP="00DD765C">
            <w:pPr>
              <w:spacing w:beforeLines="60" w:before="144" w:afterLines="60" w:after="144" w:line="276" w:lineRule="auto"/>
              <w:jc w:val="both"/>
              <w:rPr>
                <w:rFonts w:ascii="Sylfaen" w:hAnsi="Sylfaen"/>
                <w:sz w:val="22"/>
                <w:szCs w:val="22"/>
                <w:lang w:val="ka-GE"/>
              </w:rPr>
            </w:pPr>
            <w:r w:rsidRPr="009F5596">
              <w:rPr>
                <w:rFonts w:ascii="Sylfaen" w:eastAsiaTheme="minorEastAsia" w:hAnsi="Sylfaen"/>
                <w:sz w:val="22"/>
                <w:szCs w:val="22"/>
                <w:lang w:val="ka-GE" w:eastAsia="ko-KR"/>
              </w:rPr>
              <w:t xml:space="preserve">ამოცანა 6.3-ის ქვეშ გათვალისწინებული </w:t>
            </w:r>
            <w:r w:rsidR="00DC2E8E">
              <w:rPr>
                <w:rFonts w:ascii="Sylfaen" w:eastAsiaTheme="minorEastAsia" w:hAnsi="Sylfaen"/>
                <w:sz w:val="22"/>
                <w:szCs w:val="22"/>
                <w:lang w:val="ka-GE" w:eastAsia="ko-KR"/>
              </w:rPr>
              <w:t>ორი</w:t>
            </w:r>
            <w:r w:rsidRPr="009F5596">
              <w:rPr>
                <w:rFonts w:ascii="Sylfaen" w:eastAsiaTheme="minorEastAsia" w:hAnsi="Sylfaen"/>
                <w:sz w:val="22"/>
                <w:szCs w:val="22"/>
                <w:lang w:val="ka-GE" w:eastAsia="ko-KR"/>
              </w:rPr>
              <w:t xml:space="preserve"> აქტივობიდან </w:t>
            </w:r>
            <w:r w:rsidR="00DC2E8E">
              <w:rPr>
                <w:rFonts w:ascii="Sylfaen" w:eastAsiaTheme="minorEastAsia" w:hAnsi="Sylfaen"/>
                <w:sz w:val="22"/>
                <w:szCs w:val="22"/>
                <w:lang w:val="ka-GE" w:eastAsia="ko-KR"/>
              </w:rPr>
              <w:t>ერთი</w:t>
            </w:r>
            <w:r w:rsidRPr="009F5596">
              <w:rPr>
                <w:rFonts w:ascii="Sylfaen" w:eastAsiaTheme="minorEastAsia" w:hAnsi="Sylfaen"/>
                <w:sz w:val="22"/>
                <w:szCs w:val="22"/>
                <w:lang w:val="ka-GE" w:eastAsia="ko-KR"/>
              </w:rPr>
              <w:t xml:space="preserve"> აქტივობა („</w:t>
            </w:r>
            <w:r w:rsidRPr="009F5596">
              <w:rPr>
                <w:rFonts w:ascii="Sylfaen" w:hAnsi="Sylfaen"/>
                <w:sz w:val="22"/>
                <w:szCs w:val="22"/>
                <w:lang w:val="ka-GE"/>
              </w:rPr>
              <w:t>სასამართლოს გადაწყვეტილებების ელექტრონული ბაზის შექმნა“</w:t>
            </w:r>
            <w:r w:rsidRPr="009F5596">
              <w:rPr>
                <w:rFonts w:ascii="Sylfaen" w:eastAsiaTheme="minorEastAsia" w:hAnsi="Sylfaen"/>
                <w:sz w:val="22"/>
                <w:szCs w:val="22"/>
                <w:lang w:val="ka-GE" w:eastAsia="ko-KR"/>
              </w:rPr>
              <w:t>) მეტწილად შესრულდა, ხოლო მეორე აქტივობა („</w:t>
            </w:r>
            <w:r w:rsidRPr="009F5596">
              <w:rPr>
                <w:rFonts w:ascii="Sylfaen" w:hAnsi="Sylfaen"/>
                <w:sz w:val="22"/>
                <w:szCs w:val="22"/>
                <w:lang w:val="ka-GE"/>
              </w:rPr>
              <w:t>იუსტიციის უმაღლესი საბჭოს საქმიანობის მარეგულირებელი ნორმატიული ბაზის დახვეწა“</w:t>
            </w:r>
            <w:r w:rsidRPr="009F5596">
              <w:rPr>
                <w:rFonts w:ascii="Sylfaen" w:eastAsiaTheme="minorEastAsia" w:hAnsi="Sylfaen"/>
                <w:sz w:val="22"/>
                <w:szCs w:val="22"/>
                <w:lang w:val="ka-GE" w:eastAsia="ko-KR"/>
              </w:rPr>
              <w:t xml:space="preserve">) - სრულად შესრულდა. სამდივნო მიესალმება </w:t>
            </w:r>
            <w:r w:rsidR="00DD765C">
              <w:rPr>
                <w:rFonts w:ascii="Sylfaen" w:eastAsiaTheme="minorEastAsia" w:hAnsi="Sylfaen"/>
                <w:sz w:val="22"/>
                <w:szCs w:val="22"/>
                <w:lang w:val="ka-GE" w:eastAsia="ko-KR"/>
              </w:rPr>
              <w:t xml:space="preserve"> აქტივობების</w:t>
            </w:r>
            <w:r w:rsidR="00EA1293">
              <w:rPr>
                <w:rFonts w:ascii="Sylfaen" w:eastAsiaTheme="minorEastAsia" w:hAnsi="Sylfaen"/>
                <w:sz w:val="22"/>
                <w:szCs w:val="22"/>
                <w:lang w:val="ka-GE" w:eastAsia="ko-KR"/>
              </w:rPr>
              <w:t xml:space="preserve"> </w:t>
            </w:r>
            <w:r w:rsidR="00DD765C">
              <w:rPr>
                <w:rFonts w:ascii="Sylfaen" w:eastAsiaTheme="minorEastAsia" w:hAnsi="Sylfaen"/>
                <w:sz w:val="22"/>
                <w:szCs w:val="22"/>
                <w:lang w:val="ka-GE" w:eastAsia="ko-KR"/>
              </w:rPr>
              <w:t>მნიშვნელოვანი</w:t>
            </w:r>
            <w:r w:rsidR="00DD765C" w:rsidRPr="009F5596">
              <w:rPr>
                <w:rFonts w:ascii="Sylfaen" w:eastAsiaTheme="minorEastAsia" w:hAnsi="Sylfaen"/>
                <w:sz w:val="22"/>
                <w:szCs w:val="22"/>
                <w:lang w:val="ka-GE" w:eastAsia="ko-KR"/>
              </w:rPr>
              <w:t xml:space="preserve"> </w:t>
            </w:r>
            <w:r w:rsidRPr="009F5596">
              <w:rPr>
                <w:rFonts w:ascii="Sylfaen" w:eastAsiaTheme="minorEastAsia" w:hAnsi="Sylfaen"/>
                <w:sz w:val="22"/>
                <w:szCs w:val="22"/>
                <w:lang w:val="ka-GE" w:eastAsia="ko-KR"/>
              </w:rPr>
              <w:t>ნაწილის შესრულებას</w:t>
            </w:r>
            <w:r w:rsidR="00DD765C">
              <w:rPr>
                <w:rFonts w:ascii="Sylfaen" w:eastAsiaTheme="minorEastAsia" w:hAnsi="Sylfaen"/>
                <w:sz w:val="22"/>
                <w:szCs w:val="22"/>
                <w:lang w:val="ka-GE" w:eastAsia="ko-KR"/>
              </w:rPr>
              <w:t>ა და ამოცანის შესრულების პროგრესს</w:t>
            </w:r>
            <w:r w:rsidRPr="009F5596">
              <w:rPr>
                <w:rFonts w:ascii="Sylfaen" w:eastAsiaTheme="minorEastAsia" w:hAnsi="Sylfaen"/>
                <w:sz w:val="22"/>
                <w:szCs w:val="22"/>
                <w:lang w:val="ka-GE" w:eastAsia="ko-KR"/>
              </w:rPr>
              <w:t xml:space="preserve"> სამოქმედო გეგმით დადგენილ ვადამდე. ამასთან, ამოცანით </w:t>
            </w:r>
            <w:r w:rsidR="00DD765C">
              <w:rPr>
                <w:rFonts w:ascii="Sylfaen" w:eastAsiaTheme="minorEastAsia" w:hAnsi="Sylfaen"/>
                <w:sz w:val="22"/>
                <w:szCs w:val="22"/>
                <w:lang w:val="ka-GE" w:eastAsia="ko-KR"/>
              </w:rPr>
              <w:t>განსაზღვრული</w:t>
            </w:r>
            <w:r w:rsidR="00DD765C" w:rsidRPr="009F5596">
              <w:rPr>
                <w:rFonts w:ascii="Sylfaen" w:eastAsiaTheme="minorEastAsia" w:hAnsi="Sylfaen"/>
                <w:sz w:val="22"/>
                <w:szCs w:val="22"/>
                <w:lang w:val="ka-GE" w:eastAsia="ko-KR"/>
              </w:rPr>
              <w:t xml:space="preserve"> </w:t>
            </w:r>
            <w:r w:rsidRPr="009F5596">
              <w:rPr>
                <w:rFonts w:ascii="Sylfaen" w:eastAsiaTheme="minorEastAsia" w:hAnsi="Sylfaen"/>
                <w:sz w:val="22"/>
                <w:szCs w:val="22"/>
                <w:lang w:val="ka-GE" w:eastAsia="ko-KR"/>
              </w:rPr>
              <w:t xml:space="preserve">მიზნის, </w:t>
            </w:r>
            <w:r w:rsidRPr="009F5596">
              <w:rPr>
                <w:rFonts w:ascii="Sylfaen" w:hAnsi="Sylfaen"/>
                <w:sz w:val="22"/>
                <w:szCs w:val="22"/>
                <w:lang w:val="ka-GE"/>
              </w:rPr>
              <w:t>სასამართლოს სისტემის საზოგადოებასთან კომუნიკაციის გაძლიერების, მისაღწევად აუცილებელია დასრულდეს მუშაობა სასამართლოს გადაწყვეტილებების ელექტრონული ბაზის შექმნაზე.</w:t>
            </w:r>
          </w:p>
        </w:tc>
      </w:tr>
    </w:tbl>
    <w:p w14:paraId="5A434CEF" w14:textId="77777777" w:rsidR="00670EE2" w:rsidRPr="009F5596" w:rsidRDefault="00670EE2" w:rsidP="0097081E">
      <w:pPr>
        <w:spacing w:beforeLines="60" w:before="144" w:afterLines="60" w:after="144" w:line="276" w:lineRule="auto"/>
        <w:jc w:val="both"/>
        <w:rPr>
          <w:rFonts w:ascii="Sylfaen" w:eastAsiaTheme="minorEastAsia" w:hAnsi="Sylfaen"/>
          <w:sz w:val="22"/>
          <w:szCs w:val="22"/>
          <w:lang w:val="ka-GE" w:eastAsia="ko-KR"/>
        </w:rPr>
      </w:pPr>
    </w:p>
    <w:p w14:paraId="62EB422A" w14:textId="77777777" w:rsidR="00670EE2" w:rsidRPr="009F5596" w:rsidRDefault="00670EE2" w:rsidP="0097081E">
      <w:pPr>
        <w:spacing w:beforeLines="60" w:before="144" w:afterLines="60" w:after="144" w:line="276" w:lineRule="auto"/>
        <w:jc w:val="both"/>
        <w:rPr>
          <w:rFonts w:ascii="Sylfaen" w:eastAsiaTheme="minorEastAsia" w:hAnsi="Sylfaen"/>
          <w:b/>
          <w:i/>
          <w:sz w:val="22"/>
          <w:szCs w:val="22"/>
          <w:lang w:val="ka-GE" w:eastAsia="ko-KR"/>
        </w:rPr>
      </w:pPr>
      <w:r w:rsidRPr="009F5596">
        <w:rPr>
          <w:rFonts w:ascii="Sylfaen" w:eastAsiaTheme="minorEastAsia" w:hAnsi="Sylfaen"/>
          <w:b/>
          <w:i/>
          <w:sz w:val="22"/>
          <w:szCs w:val="22"/>
          <w:lang w:val="ka-GE" w:eastAsia="ko-KR"/>
        </w:rPr>
        <w:t>რეკომენდაციები:</w:t>
      </w:r>
    </w:p>
    <w:p w14:paraId="48CB2E14" w14:textId="77777777" w:rsidR="0040462A" w:rsidRPr="00A51F59" w:rsidRDefault="0040462A" w:rsidP="0040462A">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Pr>
          <w:rFonts w:ascii="Sylfaen" w:eastAsiaTheme="majorEastAsia" w:hAnsi="Sylfaen" w:cs="Sylfaen"/>
          <w:bCs/>
          <w:sz w:val="22"/>
          <w:szCs w:val="22"/>
          <w:lang w:val="ka-GE"/>
        </w:rPr>
        <w:t>,</w:t>
      </w:r>
      <w:r w:rsidRPr="00A51F59">
        <w:rPr>
          <w:rFonts w:ascii="Sylfaen" w:eastAsiaTheme="majorEastAsia" w:hAnsi="Sylfaen" w:cs="Sylfaen"/>
          <w:bCs/>
          <w:sz w:val="22"/>
          <w:szCs w:val="22"/>
          <w:lang w:val="ka-GE"/>
        </w:rPr>
        <w:t xml:space="preserve"> იუსტიციის უმაღლესმა საბჭომ გააგრძელოს მუშაობა მოსამართლეთა დამოუკიდებლობის გაძლიერებაზე მოსამართლეთა დაწინაურებისა და ანაზღაურების გამჭვირვალე სისტემის შექმნის გზით;</w:t>
      </w:r>
    </w:p>
    <w:p w14:paraId="35B38D4F" w14:textId="77777777" w:rsidR="0040462A" w:rsidRPr="00A51F59" w:rsidRDefault="0040462A" w:rsidP="0040462A">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მიზანშეწონილია</w:t>
      </w:r>
      <w:r>
        <w:rPr>
          <w:rFonts w:ascii="Sylfaen" w:eastAsiaTheme="majorEastAsia" w:hAnsi="Sylfaen" w:cs="Sylfaen"/>
          <w:bCs/>
          <w:sz w:val="22"/>
          <w:szCs w:val="22"/>
          <w:lang w:val="ka-GE"/>
        </w:rPr>
        <w:t>,</w:t>
      </w:r>
      <w:r w:rsidRPr="00A51F59">
        <w:rPr>
          <w:rFonts w:ascii="Sylfaen" w:eastAsiaTheme="majorEastAsia" w:hAnsi="Sylfaen" w:cs="Sylfaen"/>
          <w:bCs/>
          <w:sz w:val="22"/>
          <w:szCs w:val="22"/>
          <w:lang w:val="ka-GE"/>
        </w:rPr>
        <w:t xml:space="preserve"> იუსტიციის უმაღლესმა საბჭომ დაასრულოს მუშაობა სამოსამართლო ეთიკის საკითხებთან დაკავშირებით საკონსულტაციო მექანიზმის შექმნაზე;</w:t>
      </w:r>
    </w:p>
    <w:p w14:paraId="4440D396" w14:textId="65122F1B" w:rsidR="0040462A" w:rsidRPr="00A51F59" w:rsidRDefault="0040462A" w:rsidP="0040462A">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Pr>
          <w:rFonts w:ascii="Sylfaen" w:eastAsiaTheme="majorEastAsia" w:hAnsi="Sylfaen" w:cs="Sylfaen"/>
          <w:bCs/>
          <w:sz w:val="22"/>
          <w:szCs w:val="22"/>
          <w:lang w:val="ka-GE"/>
        </w:rPr>
        <w:t>,</w:t>
      </w:r>
      <w:r w:rsidRPr="00A51F59">
        <w:rPr>
          <w:rFonts w:ascii="Sylfaen" w:eastAsiaTheme="majorEastAsia" w:hAnsi="Sylfaen" w:cs="Sylfaen"/>
          <w:bCs/>
          <w:sz w:val="22"/>
          <w:szCs w:val="22"/>
          <w:lang w:val="ka-GE"/>
        </w:rPr>
        <w:t xml:space="preserve"> იუსტიციის უმაღლესმა სკოლამ განაახლოს სამოსამართლო ეთიკის საკითხებზე სასწავლო მოდული და </w:t>
      </w:r>
      <w:r>
        <w:rPr>
          <w:rFonts w:ascii="Sylfaen" w:eastAsiaTheme="majorEastAsia" w:hAnsi="Sylfaen" w:cs="Sylfaen"/>
          <w:bCs/>
          <w:sz w:val="22"/>
          <w:szCs w:val="22"/>
          <w:lang w:val="ka-GE"/>
        </w:rPr>
        <w:t>უზრუნველყოს</w:t>
      </w:r>
      <w:r w:rsidRPr="00A51F59">
        <w:rPr>
          <w:rFonts w:ascii="Sylfaen" w:eastAsiaTheme="majorEastAsia" w:hAnsi="Sylfaen" w:cs="Sylfaen"/>
          <w:bCs/>
          <w:sz w:val="22"/>
          <w:szCs w:val="22"/>
          <w:lang w:val="ka-GE"/>
        </w:rPr>
        <w:t xml:space="preserve"> სამოსამართლო ეთიკის საკითხებზე მოსამართლეთათვის ტრენინგის ორგანიზება</w:t>
      </w:r>
      <w:r>
        <w:rPr>
          <w:rFonts w:ascii="Sylfaen" w:eastAsiaTheme="majorEastAsia" w:hAnsi="Sylfaen" w:cs="Sylfaen"/>
          <w:bCs/>
          <w:sz w:val="22"/>
          <w:szCs w:val="22"/>
          <w:lang w:val="ka-GE"/>
        </w:rPr>
        <w:t>.</w:t>
      </w:r>
    </w:p>
    <w:p w14:paraId="1BD121BA" w14:textId="77777777" w:rsidR="00670EE2" w:rsidRDefault="00670EE2" w:rsidP="0097081E">
      <w:pPr>
        <w:spacing w:beforeLines="60" w:before="144" w:afterLines="60" w:after="144" w:line="276" w:lineRule="auto"/>
        <w:contextualSpacing/>
        <w:jc w:val="both"/>
        <w:rPr>
          <w:rFonts w:ascii="Sylfaen" w:eastAsiaTheme="majorEastAsia" w:hAnsi="Sylfaen" w:cs="Sylfaen"/>
          <w:bCs/>
          <w:sz w:val="22"/>
          <w:szCs w:val="22"/>
          <w:lang w:val="ka-GE"/>
        </w:rPr>
      </w:pPr>
    </w:p>
    <w:p w14:paraId="36E24BC1" w14:textId="0F19F311" w:rsidR="00670EE2" w:rsidRPr="00E715EB" w:rsidRDefault="00670EE2" w:rsidP="009F5596">
      <w:pPr>
        <w:pStyle w:val="Heading1"/>
        <w:spacing w:beforeLines="60" w:before="144" w:afterLines="60" w:after="144" w:line="276" w:lineRule="auto"/>
        <w:rPr>
          <w:lang w:val="ka-GE"/>
        </w:rPr>
      </w:pPr>
      <w:bookmarkStart w:id="17" w:name="_Toc31117677"/>
      <w:r w:rsidRPr="005D33A1">
        <w:rPr>
          <w:lang w:val="ka-GE"/>
        </w:rPr>
        <w:t>პრიორიტეტი VII. საჯარო ფინანსები და სახელმწიფო შესყიდვები</w:t>
      </w:r>
      <w:bookmarkEnd w:id="17"/>
    </w:p>
    <w:p w14:paraId="22810375"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7.1.  სახელმწიფო შესყიდვების მარეგულირებელი კანონმდებლობის სრულყოფა ევროკავშირთან ასოცირების შესახებ შეთანხმების ფარგლებში აღებული ვალდებულებების შესრულების მიზნით</w:t>
      </w:r>
    </w:p>
    <w:p w14:paraId="4A6E58E6"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7.1.1. საჯარო შესყიდვების შესახებ ახალი კანონის პროექტის მომზადება</w:t>
      </w:r>
    </w:p>
    <w:p w14:paraId="06554EA4" w14:textId="4C723809"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ევროკავშირთან ასოცირების ხელშეკრულებით გათვალისწინებული ვალდებულების შესრულების მიზნით, სახელმწიფო შესყიდვების სააგენტომ შეიმუშავა სრულიად ახალი კანონის პროექტი „საჯარო შესყიდვების შესახებ“. ამ პროცესში სახელმწიფო შესყიდვების სააგენტოს დახმარებას უწევდნენ გერმანიის საერთაშორისო თანამშრომლობისა (GIZ) და ევროპის რეკონსტრუქციის და განვითარების ბანკის (EBRD) ექსპერტები. კანონპროექტი </w:t>
      </w:r>
      <w:r w:rsidR="00953587">
        <w:rPr>
          <w:rFonts w:ascii="Sylfaen" w:hAnsi="Sylfaen"/>
          <w:sz w:val="22"/>
          <w:szCs w:val="22"/>
          <w:lang w:val="ka-GE"/>
        </w:rPr>
        <w:t>ექსპერტული</w:t>
      </w:r>
      <w:r w:rsidR="00953587" w:rsidRPr="009F5596">
        <w:rPr>
          <w:rFonts w:ascii="Sylfaen" w:hAnsi="Sylfaen"/>
          <w:sz w:val="22"/>
          <w:szCs w:val="22"/>
          <w:lang w:val="ka-GE"/>
        </w:rPr>
        <w:t xml:space="preserve"> </w:t>
      </w:r>
      <w:r w:rsidRPr="009F5596">
        <w:rPr>
          <w:rFonts w:ascii="Sylfaen" w:hAnsi="Sylfaen"/>
          <w:sz w:val="22"/>
          <w:szCs w:val="22"/>
          <w:lang w:val="ka-GE"/>
        </w:rPr>
        <w:t xml:space="preserve">შეფასების მიზნით, დამატებით გადაგზავნილ იქნა ევროკომისიის შესაბამის დირექტორატში, ასევე, OECD/SIGMA-ში, მსოფლიო ვაჭრობის ორგანიზაციაში (WTO). გარდა ამისა, სააგენტომ კანონპროექტზე კომენტარები და </w:t>
      </w:r>
      <w:r w:rsidRPr="009F5596">
        <w:rPr>
          <w:rFonts w:ascii="Sylfaen" w:hAnsi="Sylfaen"/>
          <w:sz w:val="22"/>
          <w:szCs w:val="22"/>
          <w:lang w:val="ka-GE"/>
        </w:rPr>
        <w:lastRenderedPageBreak/>
        <w:t>რეკომენდაციები მიიღო ისეთი საერთაშორისო-საფინანსო ინსტიტუტებიდან, როგორებიცაა: მსოფლიო ბანკი (WB); აზიის განვითარების ბანკი (ADB); ევროპის რეკონსტრუქციის და განვითარების ბანკი (EBRD). 2019 წლის მაისში კანონპროექტი დაეგზავნა საქართველოს მთავრობას განსახილველად. ამჟამად კანონპროექტი შეთანხმების სტადიაშია, მიმდინარეობს შიდა კონსულტაციები.</w:t>
      </w:r>
    </w:p>
    <w:p w14:paraId="2896B286" w14:textId="2AE7B203" w:rsidR="00670EE2" w:rsidRDefault="00670EE2" w:rsidP="00175F7A">
      <w:pPr>
        <w:shd w:val="clear" w:color="auto" w:fill="BDD6EE" w:themeFill="accent1" w:themeFillTint="66"/>
        <w:spacing w:beforeLines="60" w:before="144" w:afterLines="60" w:after="144" w:line="276" w:lineRule="auto"/>
        <w:jc w:val="both"/>
        <w:rPr>
          <w:rFonts w:ascii="Sylfaen" w:hAnsi="Sylfaen"/>
          <w:sz w:val="22"/>
          <w:szCs w:val="22"/>
          <w:lang w:val="en-US"/>
        </w:rPr>
      </w:pPr>
      <w:r w:rsidRPr="009F5596">
        <w:rPr>
          <w:rFonts w:ascii="Sylfaen" w:hAnsi="Sylfaen"/>
          <w:sz w:val="22"/>
          <w:szCs w:val="22"/>
          <w:lang w:val="ka-GE"/>
        </w:rPr>
        <w:t>აქტივობა ნაწილობრივ შესრულდა - 50%</w:t>
      </w:r>
      <w:r w:rsidRPr="009F5596">
        <w:rPr>
          <w:rFonts w:ascii="Sylfaen" w:hAnsi="Sylfaen"/>
          <w:sz w:val="22"/>
          <w:szCs w:val="22"/>
          <w:lang w:val="en-US"/>
        </w:rPr>
        <w:t>.</w:t>
      </w:r>
    </w:p>
    <w:p w14:paraId="15A4D763" w14:textId="77777777" w:rsidR="00175F7A" w:rsidRPr="009F5596" w:rsidRDefault="00175F7A" w:rsidP="0097081E">
      <w:pPr>
        <w:spacing w:beforeLines="60" w:before="144" w:afterLines="60" w:after="144"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4397C0FC" w14:textId="77777777" w:rsidTr="00726045">
        <w:tc>
          <w:tcPr>
            <w:tcW w:w="9350" w:type="dxa"/>
            <w:shd w:val="clear" w:color="auto" w:fill="DEEAF6" w:themeFill="accent1" w:themeFillTint="33"/>
          </w:tcPr>
          <w:p w14:paraId="384B80C4" w14:textId="2987FAD7" w:rsidR="00670EE2" w:rsidRPr="009F5596" w:rsidRDefault="00670EE2" w:rsidP="00E67B32">
            <w:pPr>
              <w:spacing w:beforeLines="60" w:before="144" w:afterLines="60" w:after="144" w:line="276" w:lineRule="auto"/>
              <w:jc w:val="both"/>
              <w:rPr>
                <w:rFonts w:ascii="Sylfaen" w:hAnsi="Sylfaen"/>
                <w:sz w:val="22"/>
                <w:szCs w:val="22"/>
                <w:lang w:val="ka-GE"/>
              </w:rPr>
            </w:pPr>
            <w:r w:rsidRPr="009F5596">
              <w:rPr>
                <w:rFonts w:ascii="Sylfaen" w:eastAsiaTheme="minorEastAsia" w:hAnsi="Sylfaen"/>
                <w:sz w:val="22"/>
                <w:szCs w:val="22"/>
                <w:lang w:val="ka-GE" w:eastAsia="ko-KR"/>
              </w:rPr>
              <w:t xml:space="preserve">ამოცანა 7.1.-ის ქვეშ გათვალისწინებული აქტივობა ნაწილობრივ შესრულდა. აქტივობის შესრულების </w:t>
            </w:r>
            <w:r w:rsidR="00E67B32">
              <w:rPr>
                <w:rFonts w:ascii="Sylfaen" w:eastAsiaTheme="minorEastAsia" w:hAnsi="Sylfaen"/>
                <w:sz w:val="22"/>
                <w:szCs w:val="22"/>
                <w:lang w:val="ka-GE" w:eastAsia="ko-KR"/>
              </w:rPr>
              <w:t>სამი</w:t>
            </w:r>
            <w:r w:rsidR="00E67B32" w:rsidRPr="009F5596">
              <w:rPr>
                <w:rFonts w:ascii="Sylfaen" w:eastAsiaTheme="minorEastAsia" w:hAnsi="Sylfaen"/>
                <w:sz w:val="22"/>
                <w:szCs w:val="22"/>
                <w:lang w:val="ka-GE" w:eastAsia="ko-KR"/>
              </w:rPr>
              <w:t xml:space="preserve"> </w:t>
            </w:r>
            <w:proofErr w:type="spellStart"/>
            <w:r w:rsidRPr="009F5596">
              <w:rPr>
                <w:rFonts w:ascii="Sylfaen" w:eastAsiaTheme="minorEastAsia" w:hAnsi="Sylfaen"/>
                <w:sz w:val="22"/>
                <w:szCs w:val="22"/>
                <w:lang w:val="ka-GE" w:eastAsia="ko-KR"/>
              </w:rPr>
              <w:t>ინდიკატორიდან</w:t>
            </w:r>
            <w:proofErr w:type="spellEnd"/>
            <w:r w:rsidRPr="009F5596">
              <w:rPr>
                <w:rFonts w:ascii="Sylfaen" w:eastAsiaTheme="minorEastAsia" w:hAnsi="Sylfaen"/>
                <w:sz w:val="22"/>
                <w:szCs w:val="22"/>
                <w:lang w:val="ka-GE" w:eastAsia="ko-KR"/>
              </w:rPr>
              <w:t xml:space="preserve"> სრულად შესრულდა </w:t>
            </w:r>
            <w:r w:rsidR="00C113E5">
              <w:rPr>
                <w:rFonts w:ascii="Sylfaen" w:eastAsiaTheme="minorEastAsia" w:hAnsi="Sylfaen"/>
                <w:sz w:val="22"/>
                <w:szCs w:val="22"/>
                <w:lang w:val="ka-GE" w:eastAsia="ko-KR"/>
              </w:rPr>
              <w:t>ერთი</w:t>
            </w:r>
            <w:r w:rsidRPr="009F5596">
              <w:rPr>
                <w:rFonts w:ascii="Sylfaen" w:eastAsiaTheme="minorEastAsia" w:hAnsi="Sylfaen"/>
                <w:sz w:val="22"/>
                <w:szCs w:val="22"/>
                <w:lang w:val="ka-GE" w:eastAsia="ko-KR"/>
              </w:rPr>
              <w:t xml:space="preserve"> ინდიკატორი </w:t>
            </w:r>
            <w:r w:rsidR="00E67B32">
              <w:rPr>
                <w:rFonts w:ascii="Sylfaen" w:eastAsiaTheme="minorEastAsia" w:hAnsi="Sylfaen"/>
                <w:sz w:val="22"/>
                <w:szCs w:val="22"/>
                <w:lang w:val="ka-GE" w:eastAsia="ko-KR"/>
              </w:rPr>
              <w:t xml:space="preserve">მეორე - </w:t>
            </w:r>
            <w:r w:rsidRPr="009F5596">
              <w:rPr>
                <w:rFonts w:ascii="Sylfaen" w:eastAsiaTheme="minorEastAsia" w:hAnsi="Sylfaen"/>
                <w:sz w:val="22"/>
                <w:szCs w:val="22"/>
                <w:lang w:val="ka-GE" w:eastAsia="ko-KR"/>
              </w:rPr>
              <w:t>ნაწილობრივ</w:t>
            </w:r>
            <w:r w:rsidR="00E67B32">
              <w:rPr>
                <w:rFonts w:ascii="Sylfaen" w:eastAsiaTheme="minorEastAsia" w:hAnsi="Sylfaen"/>
                <w:sz w:val="22"/>
                <w:szCs w:val="22"/>
                <w:lang w:val="ka-GE" w:eastAsia="ko-KR"/>
              </w:rPr>
              <w:t>,</w:t>
            </w:r>
            <w:r w:rsidR="00EA1293">
              <w:rPr>
                <w:rFonts w:ascii="Sylfaen" w:eastAsiaTheme="minorEastAsia" w:hAnsi="Sylfaen"/>
                <w:sz w:val="22"/>
                <w:szCs w:val="22"/>
                <w:lang w:val="ka-GE" w:eastAsia="ko-KR"/>
              </w:rPr>
              <w:t xml:space="preserve"> </w:t>
            </w:r>
            <w:r w:rsidRPr="009F5596">
              <w:rPr>
                <w:rFonts w:ascii="Sylfaen" w:eastAsiaTheme="minorEastAsia" w:hAnsi="Sylfaen"/>
                <w:sz w:val="22"/>
                <w:szCs w:val="22"/>
                <w:lang w:val="ka-GE" w:eastAsia="ko-KR"/>
              </w:rPr>
              <w:t xml:space="preserve">ხოლო მესამე ინდიკატორის შესრულება დაგეგმილია </w:t>
            </w:r>
            <w:proofErr w:type="spellStart"/>
            <w:r w:rsidRPr="009F5596">
              <w:rPr>
                <w:rFonts w:ascii="Sylfaen" w:eastAsiaTheme="minorEastAsia" w:hAnsi="Sylfaen"/>
                <w:sz w:val="22"/>
                <w:szCs w:val="22"/>
                <w:lang w:val="ka-GE" w:eastAsia="ko-KR"/>
              </w:rPr>
              <w:t>არასაანგარიშო</w:t>
            </w:r>
            <w:proofErr w:type="spellEnd"/>
            <w:r w:rsidRPr="009F5596">
              <w:rPr>
                <w:rFonts w:ascii="Sylfaen" w:eastAsiaTheme="minorEastAsia" w:hAnsi="Sylfaen"/>
                <w:sz w:val="22"/>
                <w:szCs w:val="22"/>
                <w:lang w:val="ka-GE" w:eastAsia="ko-KR"/>
              </w:rPr>
              <w:t xml:space="preserve"> პერიოდში. ამოცანით გათვალისიწინებული მიზნის მისაღწევად, შემუშავდა კანონპროექტი, რომელიც შეთანხმების შემდგომ წარედგინება პარლამენტს. </w:t>
            </w:r>
          </w:p>
        </w:tc>
      </w:tr>
    </w:tbl>
    <w:p w14:paraId="2FD35EF6"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5AEECDEB"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7.2. სახელმწიფო შესყიდვების სფეროში დავების განმხილველი ორგანოს ინსტიტუციური რეფორმირება მისი დამოუკიდებლობისა და მიუკერძოებლობის უზრუნველსაყოფად</w:t>
      </w:r>
    </w:p>
    <w:p w14:paraId="165EA650"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7.2.1. სახელმწიფო შესყიდვების სფეროში დანერგილი დავების განმხილველი ორგანოს ახალი ინსტიტუციური მოდელის დანერგვა</w:t>
      </w:r>
    </w:p>
    <w:p w14:paraId="481EFACB" w14:textId="2D0773A5" w:rsidR="00670EE2" w:rsidRPr="00BF6CCE" w:rsidRDefault="00670EE2" w:rsidP="0097081E">
      <w:pPr>
        <w:spacing w:beforeLines="60" w:before="144" w:afterLines="60" w:after="144" w:line="276" w:lineRule="auto"/>
        <w:jc w:val="both"/>
        <w:rPr>
          <w:rFonts w:ascii="Sylfaen" w:hAnsi="Sylfaen"/>
          <w:b/>
          <w:sz w:val="22"/>
          <w:szCs w:val="22"/>
          <w:lang w:val="en-US"/>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შემუშავებულია „სახელმწიფო შესყიდვების შესახებ“ საქართველოს კანონში ცვლილების პროექტი, რომლითაც განსაზღვრულია დავების განმხილველი ორგანოს ახალი ინსტიტუციური მოწყობა. რეფორმის შედეგად შეიქმნება მიუკერძოებელი და დამოუკიდებელი დავების განხილვის ორგანო. </w:t>
      </w:r>
      <w:r w:rsidR="006C04E2">
        <w:rPr>
          <w:rFonts w:ascii="Sylfaen" w:hAnsi="Sylfaen"/>
          <w:sz w:val="22"/>
          <w:szCs w:val="22"/>
          <w:lang w:val="ka-GE"/>
        </w:rPr>
        <w:t>აღნიშნული</w:t>
      </w:r>
      <w:r w:rsidR="006C04E2" w:rsidRPr="009F5596">
        <w:rPr>
          <w:rFonts w:ascii="Sylfaen" w:hAnsi="Sylfaen"/>
          <w:sz w:val="22"/>
          <w:szCs w:val="22"/>
          <w:lang w:val="ka-GE"/>
        </w:rPr>
        <w:t xml:space="preserve"> </w:t>
      </w:r>
      <w:r w:rsidRPr="009F5596">
        <w:rPr>
          <w:rFonts w:ascii="Sylfaen" w:hAnsi="Sylfaen"/>
          <w:sz w:val="22"/>
          <w:szCs w:val="22"/>
          <w:lang w:val="ka-GE"/>
        </w:rPr>
        <w:t>ცვლილებით განისაზღვრება საბჭოს განსხვავებული შემადგენლობა, საბჭოს წევრთა დანიშვნის წესი და დადგინდება მათი თანამდებობრივი სარგო. ამავე ცვლილებების თანახმად, საბჭოს საქმიანობის უზრუნველყოფის მიზნით</w:t>
      </w:r>
      <w:r w:rsidRPr="009F5596">
        <w:rPr>
          <w:rFonts w:ascii="Sylfaen" w:hAnsi="Sylfaen"/>
          <w:sz w:val="22"/>
          <w:szCs w:val="22"/>
          <w:lang w:val="en-US"/>
        </w:rPr>
        <w:t>,</w:t>
      </w:r>
      <w:r w:rsidRPr="009F5596">
        <w:rPr>
          <w:rFonts w:ascii="Sylfaen" w:hAnsi="Sylfaen"/>
          <w:sz w:val="22"/>
          <w:szCs w:val="22"/>
          <w:lang w:val="ka-GE"/>
        </w:rPr>
        <w:t xml:space="preserve"> ეყოლება აპარატი, რომელიც შეიქმნება სსიპ „კონკურენციის სააგენტოს“ სტრუქტურაში. საბჭოს აპარატის დებულებას, სტრუქტურას, თანამშრომელთა რიცხოვნებასა და შრომით ანაზღაურებას, კონკურენციის სააგენტოს თავმჯდომარე განსაზღვრავს საბჭოს თავმჯდომარის წარდგინებით/თანხმობით. გარდა ამისა, შემსყიდველი ორგანიზაციის </w:t>
      </w:r>
      <w:proofErr w:type="spellStart"/>
      <w:r w:rsidRPr="009F5596">
        <w:rPr>
          <w:rFonts w:ascii="Sylfaen" w:hAnsi="Sylfaen"/>
          <w:sz w:val="22"/>
          <w:szCs w:val="22"/>
          <w:lang w:val="ka-GE"/>
        </w:rPr>
        <w:t>სატენდერო</w:t>
      </w:r>
      <w:proofErr w:type="spellEnd"/>
      <w:r w:rsidRPr="009F5596">
        <w:rPr>
          <w:rFonts w:ascii="Sylfaen" w:hAnsi="Sylfaen"/>
          <w:sz w:val="22"/>
          <w:szCs w:val="22"/>
          <w:lang w:val="ka-GE"/>
        </w:rPr>
        <w:t>/საკონკურსო კომისიის გადაწყვეტილებებისა და ქმედებების გარდა, გასაჩივრებას დაექვემდებარება გამარტივებული შესყიდვის შესახებ ის გადაწყვეტილება, რომლის ღირებულება შეადგენს ან აღემატება შესყიდვების სფეროში მოქმედი ევროკავშირის დირექტივებით დადგენილ მონეტარულ ზღვრებს. გასაჩივრებას ასევე დაექვემდებარება შემსყიდველი ორგანიზაციის გადაწყვეტილება შესყიდვის საშუალების</w:t>
      </w:r>
      <w:r w:rsidR="00BA4D20">
        <w:rPr>
          <w:rFonts w:ascii="Sylfaen" w:hAnsi="Sylfaen"/>
          <w:sz w:val="22"/>
          <w:szCs w:val="22"/>
          <w:lang w:val="en-US"/>
        </w:rPr>
        <w:t xml:space="preserve"> </w:t>
      </w:r>
      <w:r w:rsidR="00BA4D20">
        <w:rPr>
          <w:rFonts w:ascii="Sylfaen" w:hAnsi="Sylfaen"/>
          <w:sz w:val="22"/>
          <w:szCs w:val="22"/>
          <w:lang w:val="ka-GE"/>
        </w:rPr>
        <w:t>შესახებ</w:t>
      </w:r>
      <w:r w:rsidRPr="009F5596">
        <w:rPr>
          <w:rFonts w:ascii="Sylfaen" w:hAnsi="Sylfaen"/>
          <w:sz w:val="22"/>
          <w:szCs w:val="22"/>
          <w:lang w:val="ka-GE"/>
        </w:rPr>
        <w:t xml:space="preserve"> და ეხება შემსყიდველი ორგანიზაციის მიერ კონკრეტული საფუძვლით გამარტივებული შესყიდვის განხორციელებას, ასევე კონკრეტული მიმწოდებლის შერჩევას.</w:t>
      </w:r>
      <w:r w:rsidRPr="009F5596">
        <w:rPr>
          <w:rFonts w:ascii="Sylfaen" w:hAnsi="Sylfaen"/>
          <w:b/>
          <w:sz w:val="22"/>
          <w:szCs w:val="22"/>
          <w:lang w:val="ka-GE"/>
        </w:rPr>
        <w:t xml:space="preserve"> </w:t>
      </w:r>
      <w:r w:rsidRPr="009F5596">
        <w:rPr>
          <w:rFonts w:ascii="Sylfaen" w:hAnsi="Sylfaen"/>
          <w:sz w:val="22"/>
          <w:szCs w:val="22"/>
          <w:lang w:val="ka-GE"/>
        </w:rPr>
        <w:lastRenderedPageBreak/>
        <w:t>მიმდინარეობს კონსულტაციები საქართველოს მთავრობისა და ევროკომისიის წარმომადგენლებთან, კანონპროეტის საბოლო რედაქციი</w:t>
      </w:r>
      <w:r w:rsidR="00BA4D20">
        <w:rPr>
          <w:rFonts w:ascii="Sylfaen" w:hAnsi="Sylfaen"/>
          <w:sz w:val="22"/>
          <w:szCs w:val="22"/>
          <w:lang w:val="ka-GE"/>
        </w:rPr>
        <w:t>ს შემუშავების მიზნით.</w:t>
      </w:r>
      <w:r w:rsidRPr="009F5596">
        <w:rPr>
          <w:rFonts w:ascii="Sylfaen" w:hAnsi="Sylfaen"/>
          <w:sz w:val="22"/>
          <w:szCs w:val="22"/>
          <w:lang w:val="ka-GE"/>
        </w:rPr>
        <w:t>.</w:t>
      </w:r>
    </w:p>
    <w:p w14:paraId="67880C45" w14:textId="77777777" w:rsidR="00670EE2" w:rsidRPr="00C113E5" w:rsidRDefault="00670EE2" w:rsidP="000F2C9F">
      <w:pPr>
        <w:shd w:val="clear" w:color="auto" w:fill="BDD6EE" w:themeFill="accent1" w:themeFillTint="66"/>
        <w:spacing w:beforeLines="60" w:before="144" w:afterLines="60" w:after="144" w:line="276" w:lineRule="auto"/>
        <w:jc w:val="both"/>
        <w:rPr>
          <w:rFonts w:ascii="Sylfaen" w:hAnsi="Sylfaen"/>
          <w:sz w:val="22"/>
          <w:szCs w:val="22"/>
          <w:lang w:val="en-US"/>
        </w:rPr>
      </w:pPr>
      <w:r w:rsidRPr="009F5596">
        <w:rPr>
          <w:rFonts w:ascii="Sylfaen" w:hAnsi="Sylfaen"/>
          <w:sz w:val="22"/>
          <w:szCs w:val="22"/>
          <w:lang w:val="ka-GE"/>
        </w:rPr>
        <w:t>აქტივობა ნაწილობრივ შესრულდა - 40%</w:t>
      </w:r>
      <w:r w:rsidRPr="009F5596">
        <w:rPr>
          <w:rFonts w:ascii="Sylfaen" w:hAnsi="Sylfaen"/>
          <w:sz w:val="22"/>
          <w:szCs w:val="22"/>
          <w:lang w:val="en-US"/>
        </w:rPr>
        <w:t>.</w:t>
      </w:r>
    </w:p>
    <w:p w14:paraId="694B9AB1"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34E192EA" w14:textId="77777777" w:rsidTr="00726045">
        <w:tc>
          <w:tcPr>
            <w:tcW w:w="9350" w:type="dxa"/>
            <w:shd w:val="clear" w:color="auto" w:fill="DEEAF6" w:themeFill="accent1" w:themeFillTint="33"/>
          </w:tcPr>
          <w:p w14:paraId="147A5A29" w14:textId="4683C64C" w:rsidR="00670EE2" w:rsidRPr="009F5596" w:rsidRDefault="00670EE2" w:rsidP="00BA4D20">
            <w:pPr>
              <w:spacing w:beforeLines="60" w:before="144" w:afterLines="60" w:after="144" w:line="276" w:lineRule="auto"/>
              <w:jc w:val="both"/>
              <w:rPr>
                <w:rFonts w:ascii="Sylfaen" w:hAnsi="Sylfaen"/>
                <w:sz w:val="22"/>
                <w:szCs w:val="22"/>
                <w:lang w:val="ka-GE"/>
              </w:rPr>
            </w:pPr>
            <w:r w:rsidRPr="009F5596">
              <w:rPr>
                <w:rFonts w:ascii="Sylfaen" w:eastAsiaTheme="minorEastAsia" w:hAnsi="Sylfaen"/>
                <w:sz w:val="22"/>
                <w:szCs w:val="22"/>
                <w:lang w:val="ka-GE" w:eastAsia="ko-KR"/>
              </w:rPr>
              <w:t xml:space="preserve">ამოცანა 7.2.-ის </w:t>
            </w:r>
            <w:r w:rsidR="00BA4D20">
              <w:rPr>
                <w:rFonts w:ascii="Sylfaen" w:eastAsiaTheme="minorEastAsia" w:hAnsi="Sylfaen"/>
                <w:sz w:val="22"/>
                <w:szCs w:val="22"/>
                <w:lang w:val="ka-GE" w:eastAsia="ko-KR"/>
              </w:rPr>
              <w:t>ფარგლებში</w:t>
            </w:r>
            <w:r w:rsidR="00BA4D20" w:rsidRPr="009F5596">
              <w:rPr>
                <w:rFonts w:ascii="Sylfaen" w:eastAsiaTheme="minorEastAsia" w:hAnsi="Sylfaen"/>
                <w:sz w:val="22"/>
                <w:szCs w:val="22"/>
                <w:lang w:val="ka-GE" w:eastAsia="ko-KR"/>
              </w:rPr>
              <w:t xml:space="preserve"> </w:t>
            </w:r>
            <w:r w:rsidRPr="009F5596">
              <w:rPr>
                <w:rFonts w:ascii="Sylfaen" w:eastAsiaTheme="minorEastAsia" w:hAnsi="Sylfaen"/>
                <w:sz w:val="22"/>
                <w:szCs w:val="22"/>
                <w:lang w:val="ka-GE" w:eastAsia="ko-KR"/>
              </w:rPr>
              <w:t xml:space="preserve">გათვალისწინებული აქტივობა ნაწილობრივ შესრულდა. აქტივობის </w:t>
            </w:r>
            <w:r w:rsidR="00BA4D20">
              <w:rPr>
                <w:rFonts w:ascii="Sylfaen" w:eastAsiaTheme="minorEastAsia" w:hAnsi="Sylfaen"/>
                <w:sz w:val="22"/>
                <w:szCs w:val="22"/>
                <w:lang w:val="ka-GE" w:eastAsia="ko-KR"/>
              </w:rPr>
              <w:t xml:space="preserve">სამი </w:t>
            </w:r>
            <w:proofErr w:type="spellStart"/>
            <w:r w:rsidRPr="009F5596">
              <w:rPr>
                <w:rFonts w:ascii="Sylfaen" w:eastAsiaTheme="minorEastAsia" w:hAnsi="Sylfaen"/>
                <w:sz w:val="22"/>
                <w:szCs w:val="22"/>
                <w:lang w:val="ka-GE" w:eastAsia="ko-KR"/>
              </w:rPr>
              <w:t>ინდიკატორიდან</w:t>
            </w:r>
            <w:proofErr w:type="spellEnd"/>
            <w:r w:rsidRPr="009F5596">
              <w:rPr>
                <w:rFonts w:ascii="Sylfaen" w:eastAsiaTheme="minorEastAsia" w:hAnsi="Sylfaen"/>
                <w:sz w:val="22"/>
                <w:szCs w:val="22"/>
                <w:lang w:val="ka-GE" w:eastAsia="ko-KR"/>
              </w:rPr>
              <w:t xml:space="preserve"> საანგარიშო პერიოდში განსაზღვრული იყო </w:t>
            </w:r>
            <w:r w:rsidR="00BA4D20">
              <w:rPr>
                <w:rFonts w:ascii="Sylfaen" w:eastAsiaTheme="minorEastAsia" w:hAnsi="Sylfaen"/>
                <w:sz w:val="22"/>
                <w:szCs w:val="22"/>
                <w:lang w:val="ka-GE" w:eastAsia="ko-KR"/>
              </w:rPr>
              <w:t>ორი</w:t>
            </w:r>
            <w:r w:rsidR="00BA4D20" w:rsidRPr="009F5596">
              <w:rPr>
                <w:rFonts w:ascii="Sylfaen" w:eastAsiaTheme="minorEastAsia" w:hAnsi="Sylfaen"/>
                <w:sz w:val="22"/>
                <w:szCs w:val="22"/>
                <w:lang w:val="ka-GE" w:eastAsia="ko-KR"/>
              </w:rPr>
              <w:t xml:space="preserve"> </w:t>
            </w:r>
            <w:r w:rsidRPr="009F5596">
              <w:rPr>
                <w:rFonts w:ascii="Sylfaen" w:eastAsiaTheme="minorEastAsia" w:hAnsi="Sylfaen"/>
                <w:sz w:val="22"/>
                <w:szCs w:val="22"/>
                <w:lang w:val="ka-GE" w:eastAsia="ko-KR"/>
              </w:rPr>
              <w:t xml:space="preserve">ინდიკატორის შესრულება, რომელთაგან </w:t>
            </w:r>
            <w:r w:rsidR="00175F7A">
              <w:rPr>
                <w:rFonts w:ascii="Sylfaen" w:eastAsiaTheme="minorEastAsia" w:hAnsi="Sylfaen"/>
                <w:sz w:val="22"/>
                <w:szCs w:val="22"/>
                <w:lang w:val="ka-GE" w:eastAsia="ko-KR"/>
              </w:rPr>
              <w:t>ერთი</w:t>
            </w:r>
            <w:r w:rsidRPr="009F5596">
              <w:rPr>
                <w:rFonts w:ascii="Sylfaen" w:eastAsiaTheme="minorEastAsia" w:hAnsi="Sylfaen"/>
                <w:sz w:val="22"/>
                <w:szCs w:val="22"/>
                <w:lang w:val="ka-GE" w:eastAsia="ko-KR"/>
              </w:rPr>
              <w:t xml:space="preserve"> შესრულებულია და მე-2 ინდიკატორით განსაზღვრული შეთანხმების პროცესიც დაწყებულია</w:t>
            </w:r>
            <w:r w:rsidR="00175F7A">
              <w:rPr>
                <w:rFonts w:ascii="Sylfaen" w:eastAsiaTheme="minorEastAsia" w:hAnsi="Sylfaen"/>
                <w:sz w:val="22"/>
                <w:szCs w:val="22"/>
                <w:lang w:val="ka-GE" w:eastAsia="ko-KR"/>
              </w:rPr>
              <w:t xml:space="preserve">, </w:t>
            </w:r>
            <w:r w:rsidRPr="009F5596">
              <w:rPr>
                <w:rFonts w:ascii="Sylfaen" w:eastAsiaTheme="minorEastAsia" w:hAnsi="Sylfaen"/>
                <w:sz w:val="22"/>
                <w:szCs w:val="22"/>
                <w:lang w:val="ka-GE" w:eastAsia="ko-KR"/>
              </w:rPr>
              <w:t>ხოლო მესამე ინდიკატორის შესრულების ვადა არის 2019 წლის IV კვარტალი. ამოცანით გათვალისიწინებული მიზნის მისაღწევად, შემუშავდა სახელმწიფო შესყიდვების სფეროში დავების განმხილველი ორგანოს ახლებურად მოწყობის  ინსტიტუციური მოდელი, რომელიც შეთანხმების შემდგომ დაინერგება.</w:t>
            </w:r>
          </w:p>
        </w:tc>
      </w:tr>
    </w:tbl>
    <w:p w14:paraId="4CCDE171"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114E7C01"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7.3. სახელმწიფო შესყიდვების ერთიანი ელექტრონული სისტემის შემდგომი მოდერნიზება და ახალი ელექტრონული სერვისების დამატება  ხელმისაწვდომობის მაღალი დონის უზრუნველსაყოფად</w:t>
      </w:r>
    </w:p>
    <w:p w14:paraId="0AF7DE93"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7.3.1. სახელმწიფო შესყიდვების ელექტრონული სისტემების დახვეწა</w:t>
      </w:r>
    </w:p>
    <w:p w14:paraId="62226752" w14:textId="7B0A80D8"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სახელმწიფო შესყიდვების ერთიან ელექტრონულ სისტემაში იდენტიფიცირებულია ახალი პროცედურები, ინსტრუმენტები  და ელექტრონული სერვისები,  შესაბამისი ბიზნეს პროცესები ფორმალიზებულია; ახალი პროცედურების, ინსტრუმენტების და ელექტრონული სერვისების  ნაწილი ჩაშენებულია და გაშვებულია </w:t>
      </w:r>
      <w:proofErr w:type="spellStart"/>
      <w:r w:rsidRPr="009F5596">
        <w:rPr>
          <w:rFonts w:ascii="Sylfaen" w:hAnsi="Sylfaen"/>
          <w:sz w:val="22"/>
          <w:szCs w:val="22"/>
          <w:lang w:val="ka-GE"/>
        </w:rPr>
        <w:t>სატესტო</w:t>
      </w:r>
      <w:proofErr w:type="spellEnd"/>
      <w:r w:rsidRPr="009F5596">
        <w:rPr>
          <w:rFonts w:ascii="Sylfaen" w:hAnsi="Sylfaen"/>
          <w:sz w:val="22"/>
          <w:szCs w:val="22"/>
          <w:lang w:val="ka-GE"/>
        </w:rPr>
        <w:t xml:space="preserve"> სისტემაში. აქტივობის ინდიკატორების შესრულება გათვალისწინებულია </w:t>
      </w:r>
      <w:proofErr w:type="spellStart"/>
      <w:r w:rsidRPr="009F5596">
        <w:rPr>
          <w:rFonts w:ascii="Sylfaen" w:hAnsi="Sylfaen"/>
          <w:sz w:val="22"/>
          <w:szCs w:val="22"/>
          <w:lang w:val="ka-GE"/>
        </w:rPr>
        <w:t>არასაანგარიშო</w:t>
      </w:r>
      <w:proofErr w:type="spellEnd"/>
      <w:r w:rsidRPr="009F5596">
        <w:rPr>
          <w:rFonts w:ascii="Sylfaen" w:hAnsi="Sylfaen"/>
          <w:sz w:val="22"/>
          <w:szCs w:val="22"/>
          <w:lang w:val="ka-GE"/>
        </w:rPr>
        <w:t xml:space="preserve"> პერიოდში, თუმცა უწყების მიერ მოწოდებული ინფორმაციის საფუძველზე აღნიშნული აქტივობის ფარგლებში განხორციელებული სამუშაოები გვაძლევს საშუალებას აქტივობის შესრულება შეფასდეს 20%-ით.</w:t>
      </w:r>
    </w:p>
    <w:p w14:paraId="5CE29E49" w14:textId="77777777" w:rsidR="00670EE2" w:rsidRPr="00C113E5" w:rsidRDefault="00670EE2" w:rsidP="002030AF">
      <w:pPr>
        <w:shd w:val="clear" w:color="auto" w:fill="BDD6EE" w:themeFill="accent1" w:themeFillTint="66"/>
        <w:spacing w:beforeLines="60" w:before="144" w:afterLines="60" w:after="144" w:line="276" w:lineRule="auto"/>
        <w:jc w:val="both"/>
        <w:rPr>
          <w:rFonts w:ascii="Sylfaen" w:hAnsi="Sylfaen"/>
          <w:sz w:val="22"/>
          <w:szCs w:val="22"/>
          <w:lang w:val="en-US"/>
        </w:rPr>
      </w:pPr>
      <w:r w:rsidRPr="009F5596">
        <w:rPr>
          <w:rFonts w:ascii="Sylfaen" w:hAnsi="Sylfaen"/>
          <w:sz w:val="22"/>
          <w:szCs w:val="22"/>
          <w:lang w:val="ka-GE"/>
        </w:rPr>
        <w:t>აქტივობა ნაწილობრივ შესრულდა - 20%</w:t>
      </w:r>
      <w:r w:rsidRPr="009F5596">
        <w:rPr>
          <w:rFonts w:ascii="Sylfaen" w:hAnsi="Sylfaen"/>
          <w:sz w:val="22"/>
          <w:szCs w:val="22"/>
          <w:lang w:val="en-US"/>
        </w:rPr>
        <w:t>.</w:t>
      </w:r>
    </w:p>
    <w:p w14:paraId="7CDF4D21"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72084745" w14:textId="77777777" w:rsidTr="00726045">
        <w:tc>
          <w:tcPr>
            <w:tcW w:w="9350" w:type="dxa"/>
            <w:shd w:val="clear" w:color="auto" w:fill="DEEAF6" w:themeFill="accent1" w:themeFillTint="33"/>
          </w:tcPr>
          <w:p w14:paraId="1D9ED96F" w14:textId="485B3C3B" w:rsidR="00670EE2" w:rsidRPr="001A3DDA" w:rsidRDefault="00670EE2" w:rsidP="0097081E">
            <w:pPr>
              <w:spacing w:beforeLines="60" w:before="144" w:afterLines="60" w:after="144" w:line="276" w:lineRule="auto"/>
              <w:jc w:val="both"/>
              <w:rPr>
                <w:rFonts w:ascii="Sylfaen" w:hAnsi="Sylfaen"/>
                <w:sz w:val="22"/>
                <w:szCs w:val="22"/>
                <w:lang w:val="en-US"/>
              </w:rPr>
            </w:pPr>
            <w:r w:rsidRPr="009F5596">
              <w:rPr>
                <w:rFonts w:ascii="Sylfaen" w:eastAsiaTheme="minorEastAsia" w:hAnsi="Sylfaen"/>
                <w:sz w:val="22"/>
                <w:szCs w:val="22"/>
                <w:lang w:val="ka-GE" w:eastAsia="ko-KR"/>
              </w:rPr>
              <w:t xml:space="preserve">ამოცანა 7.3.-ის ქვეშ გათვალისწინებული აქტივობა ნაწილობრივ შესრულდა. აქტივობის ინდიკატორების შესრულება გათვალისწინებულია </w:t>
            </w:r>
            <w:proofErr w:type="spellStart"/>
            <w:r w:rsidRPr="009F5596">
              <w:rPr>
                <w:rFonts w:ascii="Sylfaen" w:eastAsiaTheme="minorEastAsia" w:hAnsi="Sylfaen"/>
                <w:sz w:val="22"/>
                <w:szCs w:val="22"/>
                <w:lang w:val="ka-GE" w:eastAsia="ko-KR"/>
              </w:rPr>
              <w:t>არასაანგარიშო</w:t>
            </w:r>
            <w:proofErr w:type="spellEnd"/>
            <w:r w:rsidRPr="009F5596">
              <w:rPr>
                <w:rFonts w:ascii="Sylfaen" w:eastAsiaTheme="minorEastAsia" w:hAnsi="Sylfaen"/>
                <w:sz w:val="22"/>
                <w:szCs w:val="22"/>
                <w:lang w:val="ka-GE" w:eastAsia="ko-KR"/>
              </w:rPr>
              <w:t xml:space="preserve"> პერიოდში. ამოცანით გათვალისწინებული მიზნის მისაღწევად, </w:t>
            </w:r>
            <w:r w:rsidRPr="009F5596">
              <w:rPr>
                <w:rFonts w:ascii="Sylfaen" w:hAnsi="Sylfaen"/>
                <w:sz w:val="22"/>
                <w:szCs w:val="22"/>
                <w:lang w:val="ka-GE"/>
              </w:rPr>
              <w:t>სახელმწიფო შესყიდვების ერთიან ელექტრ</w:t>
            </w:r>
            <w:r w:rsidR="00C113E5">
              <w:rPr>
                <w:rFonts w:ascii="Sylfaen" w:hAnsi="Sylfaen"/>
                <w:sz w:val="22"/>
                <w:szCs w:val="22"/>
                <w:lang w:val="ka-GE"/>
              </w:rPr>
              <w:t xml:space="preserve">ონულ სისტემაში იდენტიფიცირებული </w:t>
            </w:r>
            <w:r w:rsidRPr="009F5596">
              <w:rPr>
                <w:rFonts w:ascii="Sylfaen" w:hAnsi="Sylfaen"/>
                <w:sz w:val="22"/>
                <w:szCs w:val="22"/>
                <w:lang w:val="ka-GE"/>
              </w:rPr>
              <w:t xml:space="preserve">ახალი პროცედურები, ინსტრუმენტები  და </w:t>
            </w:r>
            <w:r w:rsidRPr="009F5596">
              <w:rPr>
                <w:rFonts w:ascii="Sylfaen" w:hAnsi="Sylfaen"/>
                <w:sz w:val="22"/>
                <w:szCs w:val="22"/>
                <w:lang w:val="ka-GE"/>
              </w:rPr>
              <w:lastRenderedPageBreak/>
              <w:t xml:space="preserve">ელექტრონული სერვისები მუშაობს </w:t>
            </w:r>
            <w:proofErr w:type="spellStart"/>
            <w:r w:rsidRPr="009F5596">
              <w:rPr>
                <w:rFonts w:ascii="Sylfaen" w:hAnsi="Sylfaen"/>
                <w:sz w:val="22"/>
                <w:szCs w:val="22"/>
                <w:lang w:val="ka-GE"/>
              </w:rPr>
              <w:t>სატესტო</w:t>
            </w:r>
            <w:proofErr w:type="spellEnd"/>
            <w:r w:rsidRPr="009F5596">
              <w:rPr>
                <w:rFonts w:ascii="Sylfaen" w:hAnsi="Sylfaen"/>
                <w:sz w:val="22"/>
                <w:szCs w:val="22"/>
                <w:lang w:val="ka-GE"/>
              </w:rPr>
              <w:t xml:space="preserve"> რეჟიმში, რის შემდეგაც ისინი უნდა </w:t>
            </w:r>
            <w:proofErr w:type="spellStart"/>
            <w:r w:rsidRPr="009F5596">
              <w:rPr>
                <w:rFonts w:ascii="Sylfaen" w:hAnsi="Sylfaen"/>
                <w:sz w:val="22"/>
                <w:szCs w:val="22"/>
                <w:lang w:val="ka-GE"/>
              </w:rPr>
              <w:t>ჩაშენდეს</w:t>
            </w:r>
            <w:proofErr w:type="spellEnd"/>
            <w:r w:rsidRPr="009F5596">
              <w:rPr>
                <w:rFonts w:ascii="Sylfaen" w:hAnsi="Sylfaen"/>
                <w:sz w:val="22"/>
                <w:szCs w:val="22"/>
                <w:lang w:val="ka-GE"/>
              </w:rPr>
              <w:t xml:space="preserve"> და რეალურ რეჟიმში გაეშვას შესყიდვების</w:t>
            </w:r>
            <w:r w:rsidR="00C113E5">
              <w:rPr>
                <w:rFonts w:ascii="Sylfaen" w:hAnsi="Sylfaen"/>
                <w:sz w:val="22"/>
                <w:szCs w:val="22"/>
                <w:lang w:val="ka-GE"/>
              </w:rPr>
              <w:t xml:space="preserve"> სააგენტოს ოფიციალურ </w:t>
            </w:r>
            <w:r w:rsidR="00C35647">
              <w:rPr>
                <w:rFonts w:ascii="Sylfaen" w:hAnsi="Sylfaen"/>
                <w:sz w:val="22"/>
                <w:szCs w:val="22"/>
                <w:lang w:val="ka-GE"/>
              </w:rPr>
              <w:t>ვებ პორტალზე</w:t>
            </w:r>
            <w:r w:rsidRPr="009F5596">
              <w:rPr>
                <w:rFonts w:ascii="Sylfaen" w:hAnsi="Sylfaen"/>
                <w:sz w:val="22"/>
                <w:szCs w:val="22"/>
                <w:lang w:val="ka-GE"/>
              </w:rPr>
              <w:t>.</w:t>
            </w:r>
          </w:p>
        </w:tc>
      </w:tr>
    </w:tbl>
    <w:p w14:paraId="42A31B00"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064FAF70"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7.4. სახელმწიფო შიდა ფინანსური კონტროლის გაძლიერებისა და გამჭვირვალობის მიზნით რეფორმის ფარგლებში კონტროლის სისტემების დანერგვა</w:t>
      </w:r>
    </w:p>
    <w:p w14:paraId="3A0A0666"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 xml:space="preserve">აქტივობა 7.4.1. ფინანსური მართვისა და კონტროლის სისტემის დანერგვა </w:t>
      </w:r>
    </w:p>
    <w:p w14:paraId="2DA43F10" w14:textId="5CFDD9E0"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საქართველოს ფინანსთა სამინისტროს სახელმწიფო შიდა კონტროლის დეპარტამენტის/ჰარმონიზაციის ცენტრის მიერ, გერმანიის საერთაშორისო თანამშრომლობის საზოგადოების</w:t>
      </w:r>
      <w:r w:rsidRPr="009F5596">
        <w:rPr>
          <w:rFonts w:ascii="Sylfaen" w:hAnsi="Sylfaen"/>
          <w:sz w:val="22"/>
          <w:szCs w:val="22"/>
          <w:lang w:val="en-US"/>
        </w:rPr>
        <w:t xml:space="preserve"> </w:t>
      </w:r>
      <w:r w:rsidRPr="009F5596">
        <w:rPr>
          <w:rFonts w:ascii="Sylfaen" w:hAnsi="Sylfaen"/>
          <w:sz w:val="22"/>
          <w:szCs w:val="22"/>
          <w:lang w:val="ka-GE"/>
        </w:rPr>
        <w:t xml:space="preserve">(GIZ) მხარდაჭერით, განხორციელდა ტრენინგები საქართველოს გარემოს დაცვისა და სოფლის მეურნეობის სამინისტროს; განათლების, მეცნიერების, კულტურისა და სპორტის სამინისტროს; შინაგან საქმეთა სამინისტროსა და ფინანსთა სამინისტროს საშუალო რგოლის მენეჯერებისთვის თემაზე </w:t>
      </w:r>
      <w:r w:rsidRPr="009F5596">
        <w:rPr>
          <w:rFonts w:ascii="Sylfaen" w:hAnsi="Sylfaen"/>
          <w:b/>
          <w:sz w:val="22"/>
          <w:szCs w:val="22"/>
          <w:lang w:val="ka-GE"/>
        </w:rPr>
        <w:t xml:space="preserve">„რისკების ეფექტური მართვა საჯარო დაწესებულებებში“. </w:t>
      </w:r>
    </w:p>
    <w:p w14:paraId="111411A5"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sz w:val="22"/>
          <w:szCs w:val="22"/>
          <w:lang w:val="ka-GE"/>
        </w:rPr>
        <w:t xml:space="preserve">საქართველოს ფინანსთა სამინისტროს სახელმწიფო შიდა კონტროლის დეპარტამენტის/ჰარმონიზაციის ცენტრის მიერ, ნიდერლანდების სამეფოს ფინანსთა სამინისტროს აკადემიის მხარდაჭერით, პილოტური პროექტის ფარგლებში განხორციელდა ფინანსური მართვისა და კონტროლის სისტემის არსებული მდგომარეობის თვითშეფასება საქართველოს გარემოს დაცვისა და სოფლის მეურნეობის სამინისტროსა და  განათლების, მეცნიერების, კულტურისა და სპორტის სამინისტროში. ამასთან, აქტიურად მიმდინარეობს მოლაპარაკებები დამატებით ორი თვითშეფასების განხორციელებასთან დაკავშირებით. </w:t>
      </w:r>
    </w:p>
    <w:p w14:paraId="123D8996" w14:textId="50969767" w:rsidR="00114EC0" w:rsidRPr="00BF6CCE" w:rsidRDefault="00114EC0" w:rsidP="00114EC0">
      <w:pPr>
        <w:spacing w:beforeLines="60" w:before="144" w:afterLines="60" w:after="144" w:line="276" w:lineRule="auto"/>
        <w:jc w:val="both"/>
        <w:rPr>
          <w:rFonts w:ascii="Sylfaen" w:hAnsi="Sylfaen"/>
          <w:sz w:val="22"/>
          <w:szCs w:val="22"/>
          <w:lang w:val="ka-GE"/>
        </w:rPr>
      </w:pPr>
      <w:r w:rsidRPr="00BF6CCE">
        <w:rPr>
          <w:rFonts w:ascii="Sylfaen" w:hAnsi="Sylfaen"/>
          <w:sz w:val="22"/>
          <w:szCs w:val="22"/>
          <w:lang w:val="ka-GE"/>
        </w:rPr>
        <w:t xml:space="preserve">ფინანსური მართვისა და კონტროლის სისტემის არსებული მდგომარეობის თვითშეფასების შემდგომ, გამომდინარე იქიდან, რომ რისკების მართვა სისტემის ერთ-ერთი არსებითი კომპონენტია, მნიშვნელოვანია რისკების რეესტრის ჩამოყალიბება, რაც უზრუნველყოფს პირველ რიგში რისკების </w:t>
      </w:r>
      <w:proofErr w:type="spellStart"/>
      <w:r w:rsidRPr="00BF6CCE">
        <w:rPr>
          <w:rFonts w:ascii="Sylfaen" w:hAnsi="Sylfaen"/>
          <w:sz w:val="22"/>
          <w:szCs w:val="22"/>
          <w:lang w:val="ka-GE"/>
        </w:rPr>
        <w:t>იდენტიფიცირებასა</w:t>
      </w:r>
      <w:proofErr w:type="spellEnd"/>
      <w:r w:rsidRPr="00BF6CCE">
        <w:rPr>
          <w:rFonts w:ascii="Sylfaen" w:hAnsi="Sylfaen"/>
          <w:sz w:val="22"/>
          <w:szCs w:val="22"/>
          <w:lang w:val="ka-GE"/>
        </w:rPr>
        <w:t xml:space="preserve"> და მათ აღ</w:t>
      </w:r>
      <w:r w:rsidR="006D4454">
        <w:rPr>
          <w:rFonts w:ascii="Sylfaen" w:hAnsi="Sylfaen"/>
          <w:sz w:val="22"/>
          <w:szCs w:val="22"/>
          <w:lang w:val="ka-GE"/>
        </w:rPr>
        <w:t>რ</w:t>
      </w:r>
      <w:r w:rsidRPr="00BF6CCE">
        <w:rPr>
          <w:rFonts w:ascii="Sylfaen" w:hAnsi="Sylfaen"/>
          <w:sz w:val="22"/>
          <w:szCs w:val="22"/>
          <w:lang w:val="ka-GE"/>
        </w:rPr>
        <w:t xml:space="preserve">იცხვას. ამ საკითხთან დაკავშირებით, ჰარმონიზაციის ცენტრი აწარმოებს მოლაპარაკებებს დონორებთან. ამასთან, ჰარმონიზაციის ცენტრმა უზრუნველყო სამიზნე სამინისტროების თანამშრომლები სათანადო თეორიული ცოდნით და შეიმუშავა რისკების რეესტრის ნიმუში, რომელიც თავსებადია ყველა სამინისტროსთვის. </w:t>
      </w:r>
    </w:p>
    <w:p w14:paraId="5DD3F79D" w14:textId="2D8BD461" w:rsidR="00114EC0" w:rsidRPr="00BF6CCE" w:rsidRDefault="00114EC0" w:rsidP="00114EC0">
      <w:pPr>
        <w:spacing w:beforeLines="60" w:before="144" w:afterLines="60" w:after="144" w:line="276" w:lineRule="auto"/>
        <w:jc w:val="both"/>
        <w:rPr>
          <w:rFonts w:ascii="Sylfaen" w:hAnsi="Sylfaen"/>
          <w:b/>
          <w:sz w:val="22"/>
          <w:szCs w:val="22"/>
        </w:rPr>
      </w:pPr>
    </w:p>
    <w:p w14:paraId="27CF1DC0" w14:textId="685F60B5" w:rsidR="00114EC0" w:rsidRPr="009F5596" w:rsidRDefault="00114EC0" w:rsidP="00114EC0">
      <w:pPr>
        <w:spacing w:beforeLines="60" w:before="144" w:afterLines="60" w:after="144" w:line="276" w:lineRule="auto"/>
        <w:jc w:val="both"/>
        <w:rPr>
          <w:rFonts w:ascii="Sylfaen" w:hAnsi="Sylfaen"/>
          <w:lang w:val="ka-GE"/>
        </w:rPr>
      </w:pPr>
      <w:r w:rsidRPr="009F5596">
        <w:rPr>
          <w:rFonts w:ascii="Sylfaen" w:hAnsi="Sylfaen"/>
          <w:lang w:val="ka-GE"/>
        </w:rPr>
        <w:t xml:space="preserve">მას შემდეგ, რაც ჩამოყალიბდება რისკების რეესტრი საქართველოს გარემოს დაცვისა და სოფლის მეურნეობის სამინისტროსა და განათლების, მეცნიერების, კულტურისა და სპორტის სამინისტროში, </w:t>
      </w:r>
      <w:r>
        <w:rPr>
          <w:rFonts w:ascii="Sylfaen" w:hAnsi="Sylfaen"/>
          <w:lang w:val="ka-GE"/>
        </w:rPr>
        <w:t>ამ მიმართულებით დაიწყება</w:t>
      </w:r>
      <w:r w:rsidRPr="009F5596">
        <w:rPr>
          <w:rFonts w:ascii="Sylfaen" w:hAnsi="Sylfaen"/>
          <w:lang w:val="ka-GE"/>
        </w:rPr>
        <w:t xml:space="preserve"> მუშაობა დამატებით ორ პილოტურ სამინისტროში.</w:t>
      </w:r>
    </w:p>
    <w:p w14:paraId="1B76D15A" w14:textId="77777777" w:rsidR="00670EE2" w:rsidRPr="00C113E5" w:rsidRDefault="00670EE2" w:rsidP="000F2C9F">
      <w:pPr>
        <w:shd w:val="clear" w:color="auto" w:fill="BDD6EE" w:themeFill="accent1" w:themeFillTint="66"/>
        <w:spacing w:beforeLines="60" w:before="144" w:afterLines="60" w:after="144" w:line="276" w:lineRule="auto"/>
        <w:jc w:val="both"/>
        <w:rPr>
          <w:rFonts w:ascii="Sylfaen" w:hAnsi="Sylfaen"/>
          <w:sz w:val="22"/>
          <w:szCs w:val="22"/>
          <w:lang w:val="en-US"/>
        </w:rPr>
      </w:pPr>
      <w:r w:rsidRPr="009F5596">
        <w:rPr>
          <w:rFonts w:ascii="Sylfaen" w:hAnsi="Sylfaen"/>
          <w:sz w:val="22"/>
          <w:szCs w:val="22"/>
          <w:lang w:val="ka-GE"/>
        </w:rPr>
        <w:t>აქტივობა ნაწილობრივ შესრულდა - 50%</w:t>
      </w:r>
      <w:r w:rsidRPr="009F5596">
        <w:rPr>
          <w:rFonts w:ascii="Sylfaen" w:hAnsi="Sylfaen"/>
          <w:sz w:val="22"/>
          <w:szCs w:val="22"/>
          <w:lang w:val="en-US"/>
        </w:rPr>
        <w:t>.</w:t>
      </w:r>
    </w:p>
    <w:p w14:paraId="384A39B8"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12952163"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7.4.2. შიდა აუდიტის სუბიექტების თანამშრომელთა კვალიფიკაციის ამაღლება წლიური გეგმის შესაბამისად ტრენინგების ჩატარება, მათ შორის კორუფციული ნიშნების იდენტიფიცირებისა და აღმოფხვრის საკითხებში.</w:t>
      </w:r>
    </w:p>
    <w:p w14:paraId="7E2E88C3" w14:textId="2E0DE6EE"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ჰარმონიზაციის ცენტრს შემუშავებული აქვს თაღლითობისა და კორუფციის რისკების შეფასების სახელმძღვანელო საქართველოს საჯარო სექტორის შიდა აუდიტორებისთვის. </w:t>
      </w:r>
      <w:r w:rsidR="00ED08DF">
        <w:rPr>
          <w:rFonts w:ascii="Sylfaen" w:hAnsi="Sylfaen"/>
          <w:sz w:val="22"/>
          <w:szCs w:val="22"/>
          <w:lang w:val="ka-GE"/>
        </w:rPr>
        <w:t>მიმდინარეობს</w:t>
      </w:r>
      <w:r w:rsidR="00ED08DF" w:rsidRPr="009F5596">
        <w:rPr>
          <w:rFonts w:ascii="Sylfaen" w:hAnsi="Sylfaen"/>
          <w:sz w:val="22"/>
          <w:szCs w:val="22"/>
          <w:lang w:val="ka-GE"/>
        </w:rPr>
        <w:t xml:space="preserve"> </w:t>
      </w:r>
      <w:r w:rsidRPr="009F5596">
        <w:rPr>
          <w:rFonts w:ascii="Sylfaen" w:hAnsi="Sylfaen"/>
          <w:sz w:val="22"/>
          <w:szCs w:val="22"/>
          <w:lang w:val="ka-GE"/>
        </w:rPr>
        <w:t>სახელმძღვანელოს ტექნიკური რედაქტირება.</w:t>
      </w:r>
    </w:p>
    <w:p w14:paraId="5A418AB6" w14:textId="3349C4CA"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საერთაშორისო პრაქტიკის მიხედვით </w:t>
      </w:r>
      <w:proofErr w:type="spellStart"/>
      <w:r w:rsidRPr="009F5596">
        <w:rPr>
          <w:rFonts w:ascii="Sylfaen" w:hAnsi="Sylfaen"/>
          <w:sz w:val="22"/>
          <w:szCs w:val="22"/>
          <w:lang w:val="ka-GE"/>
        </w:rPr>
        <w:t>გადამზადებული</w:t>
      </w:r>
      <w:proofErr w:type="spellEnd"/>
      <w:r w:rsidRPr="009F5596">
        <w:rPr>
          <w:rFonts w:ascii="Sylfaen" w:hAnsi="Sylfaen"/>
          <w:sz w:val="22"/>
          <w:szCs w:val="22"/>
          <w:lang w:val="ka-GE"/>
        </w:rPr>
        <w:t xml:space="preserve"> ადგილობრივი ტრენერების მიერ თბილისსა და ბათუმში ჩატარდა ტრენინგები თაღლითობისა და კორუფციის პრევენციის, აღმოჩენისა და ეფექტური ანგარიშის წერის საკითხებში. ტრენინგებში მონაწილეობა მიიღო ჯამში 40-ზე მეტმა შიდა აუდიტორმა.</w:t>
      </w:r>
    </w:p>
    <w:p w14:paraId="1F735B49" w14:textId="77777777" w:rsidR="00670EE2" w:rsidRPr="00C113E5" w:rsidRDefault="00670EE2" w:rsidP="000F2C9F">
      <w:pPr>
        <w:shd w:val="clear" w:color="auto" w:fill="BDD6EE" w:themeFill="accent1" w:themeFillTint="66"/>
        <w:spacing w:beforeLines="60" w:before="144" w:afterLines="60" w:after="144" w:line="276" w:lineRule="auto"/>
        <w:jc w:val="both"/>
        <w:rPr>
          <w:rFonts w:ascii="Sylfaen" w:hAnsi="Sylfaen"/>
          <w:sz w:val="22"/>
          <w:szCs w:val="22"/>
          <w:lang w:val="en-US"/>
        </w:rPr>
      </w:pPr>
      <w:r w:rsidRPr="009F5596">
        <w:rPr>
          <w:rFonts w:ascii="Sylfaen" w:hAnsi="Sylfaen"/>
          <w:sz w:val="22"/>
          <w:szCs w:val="22"/>
          <w:lang w:val="ka-GE"/>
        </w:rPr>
        <w:t>აქტივობა მეტწილად შესრულდა - 70%</w:t>
      </w:r>
      <w:r w:rsidRPr="009F5596">
        <w:rPr>
          <w:rFonts w:ascii="Sylfaen" w:hAnsi="Sylfaen"/>
          <w:sz w:val="22"/>
          <w:szCs w:val="22"/>
          <w:lang w:val="en-US"/>
        </w:rPr>
        <w:t>.</w:t>
      </w:r>
    </w:p>
    <w:p w14:paraId="2781B9F7"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36C80648"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7.4.3. სახელმწიფო შიდა ფინანსური კონტროლის სისტემის განვითარების შესახებ კონსოლიდირებული წლიური ანგარიშის შემუშავება</w:t>
      </w:r>
    </w:p>
    <w:p w14:paraId="32A5D1EC" w14:textId="300F51E0"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სახელმწიფო შიდა ფინანსური კონტროლის სისტემის განვითარების შესახებ კონსოლიდირებული წლიური ანგარიში წარედგინა საქართველოს მთავრობას.</w:t>
      </w:r>
    </w:p>
    <w:p w14:paraId="1E731571" w14:textId="77777777" w:rsidR="00670EE2" w:rsidRPr="00C113E5" w:rsidRDefault="00670EE2" w:rsidP="000F2C9F">
      <w:pPr>
        <w:shd w:val="clear" w:color="auto" w:fill="BDD6EE" w:themeFill="accent1" w:themeFillTint="66"/>
        <w:spacing w:beforeLines="60" w:before="144" w:afterLines="60" w:after="144" w:line="276" w:lineRule="auto"/>
        <w:jc w:val="both"/>
        <w:rPr>
          <w:rFonts w:ascii="Sylfaen" w:hAnsi="Sylfaen"/>
          <w:sz w:val="22"/>
          <w:szCs w:val="22"/>
          <w:lang w:val="en-US"/>
        </w:rPr>
      </w:pPr>
      <w:r w:rsidRPr="009F5596">
        <w:rPr>
          <w:rFonts w:ascii="Sylfaen" w:hAnsi="Sylfaen"/>
          <w:sz w:val="22"/>
          <w:szCs w:val="22"/>
          <w:lang w:val="ka-GE"/>
        </w:rPr>
        <w:t>აქტივობა განხორციელდა - 100%</w:t>
      </w:r>
      <w:r w:rsidRPr="009F5596">
        <w:rPr>
          <w:rFonts w:ascii="Sylfaen" w:hAnsi="Sylfaen"/>
          <w:sz w:val="22"/>
          <w:szCs w:val="22"/>
          <w:lang w:val="en-US"/>
        </w:rPr>
        <w:t>.</w:t>
      </w:r>
    </w:p>
    <w:p w14:paraId="400A4733"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51F18183" w14:textId="77777777" w:rsidTr="00726045">
        <w:tc>
          <w:tcPr>
            <w:tcW w:w="9350" w:type="dxa"/>
            <w:shd w:val="clear" w:color="auto" w:fill="DEEAF6" w:themeFill="accent1" w:themeFillTint="33"/>
          </w:tcPr>
          <w:p w14:paraId="655A3D60" w14:textId="35B73DC2" w:rsidR="00670EE2" w:rsidRPr="009F5596" w:rsidRDefault="00670EE2" w:rsidP="00BA4D20">
            <w:pPr>
              <w:spacing w:beforeLines="60" w:before="144" w:afterLines="60" w:after="144" w:line="276" w:lineRule="auto"/>
              <w:jc w:val="both"/>
              <w:rPr>
                <w:rFonts w:ascii="Sylfaen" w:hAnsi="Sylfaen"/>
                <w:sz w:val="22"/>
                <w:szCs w:val="22"/>
                <w:lang w:val="ka-GE"/>
              </w:rPr>
            </w:pPr>
            <w:r w:rsidRPr="009F5596">
              <w:rPr>
                <w:rFonts w:ascii="Sylfaen" w:eastAsiaTheme="minorEastAsia" w:hAnsi="Sylfaen"/>
                <w:sz w:val="22"/>
                <w:szCs w:val="22"/>
                <w:lang w:val="ka-GE" w:eastAsia="ko-KR"/>
              </w:rPr>
              <w:t xml:space="preserve">ამოცანა 7.4.-ის ქვეშ გათვალისწინებული </w:t>
            </w:r>
            <w:r w:rsidR="00BA4D20">
              <w:rPr>
                <w:rFonts w:ascii="Sylfaen" w:eastAsiaTheme="minorEastAsia" w:hAnsi="Sylfaen"/>
                <w:sz w:val="22"/>
                <w:szCs w:val="22"/>
                <w:lang w:val="ka-GE" w:eastAsia="ko-KR"/>
              </w:rPr>
              <w:t>სამი</w:t>
            </w:r>
            <w:r w:rsidR="00BA4D20" w:rsidRPr="009F5596">
              <w:rPr>
                <w:rFonts w:ascii="Sylfaen" w:eastAsiaTheme="minorEastAsia" w:hAnsi="Sylfaen"/>
                <w:sz w:val="22"/>
                <w:szCs w:val="22"/>
                <w:lang w:val="ka-GE" w:eastAsia="ko-KR"/>
              </w:rPr>
              <w:t xml:space="preserve"> </w:t>
            </w:r>
            <w:r w:rsidRPr="009F5596">
              <w:rPr>
                <w:rFonts w:ascii="Sylfaen" w:eastAsiaTheme="minorEastAsia" w:hAnsi="Sylfaen"/>
                <w:sz w:val="22"/>
                <w:szCs w:val="22"/>
                <w:lang w:val="ka-GE" w:eastAsia="ko-KR"/>
              </w:rPr>
              <w:t>აქტივობიდან განხორციელდა (სრულად შესრულდა</w:t>
            </w:r>
            <w:r w:rsidR="00C113E5">
              <w:rPr>
                <w:rFonts w:ascii="Sylfaen" w:eastAsiaTheme="minorEastAsia" w:hAnsi="Sylfaen"/>
                <w:sz w:val="22"/>
                <w:szCs w:val="22"/>
                <w:lang w:val="ka-GE" w:eastAsia="ko-KR"/>
              </w:rPr>
              <w:t xml:space="preserve">) </w:t>
            </w:r>
            <w:r w:rsidRPr="009F5596">
              <w:rPr>
                <w:rFonts w:ascii="Sylfaen" w:eastAsiaTheme="minorEastAsia" w:hAnsi="Sylfaen"/>
                <w:sz w:val="22"/>
                <w:szCs w:val="22"/>
                <w:lang w:val="ka-GE" w:eastAsia="ko-KR"/>
              </w:rPr>
              <w:t xml:space="preserve">მესამე აქტივობა, რომელიც ითვალისწინებდა სახელმწიფო შიდა ფინანსური კონტროლის სისტემის განვითარების შესახებ კონსოლიდირებული წლიური ანგარიშის წარდგენას საქართველოს მთავრობისთვის, მეტწილად შესრულდა მეორე აქტივობა, ხოლო ნაწილობრივ - პირველი აქტივობა. ამოცანით გათვალისწინებული მიზნის მისაღწევად, </w:t>
            </w:r>
            <w:r w:rsidRPr="009F5596">
              <w:rPr>
                <w:rFonts w:ascii="Sylfaen" w:hAnsi="Sylfaen"/>
                <w:sz w:val="22"/>
                <w:szCs w:val="22"/>
                <w:lang w:val="ka-GE"/>
              </w:rPr>
              <w:t xml:space="preserve">მნიშვნელოვანია ფინანსური მართვისა და კონტროლის სისტემის დანერგვის უზრუნველსაყოფად, გაგრძელდეს რისკების რეესტრზე მუშაობა და  ფინანსური მართვისა და კონტროლის სისტემის არსებული მდგომარეობის თვითშეფასება განხორციელდეს დამატებით </w:t>
            </w:r>
            <w:r w:rsidR="00BA4D20">
              <w:rPr>
                <w:rFonts w:ascii="Sylfaen" w:hAnsi="Sylfaen"/>
                <w:sz w:val="22"/>
                <w:szCs w:val="22"/>
                <w:lang w:val="ka-GE"/>
              </w:rPr>
              <w:t>ორ</w:t>
            </w:r>
            <w:r w:rsidR="00BA4D20" w:rsidRPr="009F5596">
              <w:rPr>
                <w:rFonts w:ascii="Sylfaen" w:hAnsi="Sylfaen"/>
                <w:sz w:val="22"/>
                <w:szCs w:val="22"/>
                <w:lang w:val="ka-GE"/>
              </w:rPr>
              <w:t xml:space="preserve"> </w:t>
            </w:r>
            <w:r w:rsidRPr="009F5596">
              <w:rPr>
                <w:rFonts w:ascii="Sylfaen" w:hAnsi="Sylfaen"/>
                <w:sz w:val="22"/>
                <w:szCs w:val="22"/>
                <w:lang w:val="ka-GE"/>
              </w:rPr>
              <w:t>სამინისტროში; შიდა აუდიტის სუბიექტების თანამშრომელთა კვალიფიკაციის ამაღლების მიმართულებით, დასრულდეს თაღლითობისა და კორუფციის რისკების შეფასების სახელმძღვანელოს</w:t>
            </w:r>
            <w:r w:rsidRPr="009F5596">
              <w:rPr>
                <w:rFonts w:ascii="Sylfaen" w:hAnsi="Sylfaen"/>
                <w:b/>
                <w:sz w:val="22"/>
                <w:szCs w:val="22"/>
                <w:lang w:val="ka-GE"/>
              </w:rPr>
              <w:t xml:space="preserve"> </w:t>
            </w:r>
            <w:r w:rsidRPr="009F5596">
              <w:rPr>
                <w:rFonts w:ascii="Sylfaen" w:hAnsi="Sylfaen"/>
                <w:sz w:val="22"/>
                <w:szCs w:val="22"/>
                <w:lang w:val="ka-GE"/>
              </w:rPr>
              <w:t>ტექნიკური რედაქტირება და გადამზადდეს 7.4.2-ი აქტივობით განსაზღვრული შიდა აუდიტორების სრული რაოდენობა.</w:t>
            </w:r>
          </w:p>
        </w:tc>
      </w:tr>
    </w:tbl>
    <w:p w14:paraId="39025F2C"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2B09F9FF"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lastRenderedPageBreak/>
        <w:t>ამოცანა 7.5. სახელმწიფო ფინანსების მართვის საინფორმაციო სისტემის გამჭვირვალობის უზრუნველყოფა როგორც ცენტრალურ ასევე ადგილობრივ დონეზე</w:t>
      </w:r>
    </w:p>
    <w:p w14:paraId="38C86B67"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7.5.1. საჯარო სკოლების და საბავშვო ბაღების ინტეგრირება სახელმწიფო ფინანსების მართვის საინფორმაციო სისტემაში (PFMS)</w:t>
      </w:r>
    </w:p>
    <w:p w14:paraId="7BCD17FF" w14:textId="77777777" w:rsidR="00670EE2" w:rsidRPr="0007023E"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 xml:space="preserve">პროგრესი: </w:t>
      </w:r>
      <w:r w:rsidRPr="009F5596">
        <w:rPr>
          <w:rFonts w:ascii="Sylfaen" w:hAnsi="Sylfaen"/>
          <w:b/>
          <w:i/>
          <w:sz w:val="22"/>
          <w:szCs w:val="22"/>
          <w:lang w:val="ka-GE"/>
        </w:rPr>
        <w:t xml:space="preserve"> </w:t>
      </w:r>
      <w:r w:rsidRPr="0007023E">
        <w:rPr>
          <w:rFonts w:ascii="Sylfaen" w:hAnsi="Sylfaen"/>
          <w:sz w:val="22"/>
          <w:szCs w:val="22"/>
          <w:lang w:val="ka-GE"/>
        </w:rPr>
        <w:t>აქტივობის ინდიკატორის შესრულება გათვალისწინებულია 2020 წლის ბოლოს.</w:t>
      </w:r>
    </w:p>
    <w:p w14:paraId="061E79B7" w14:textId="77777777" w:rsidR="00670EE2" w:rsidRPr="001A3DDA" w:rsidRDefault="00670EE2" w:rsidP="000F2C9F">
      <w:pPr>
        <w:shd w:val="clear" w:color="auto" w:fill="BDD6EE" w:themeFill="accent1" w:themeFillTint="66"/>
        <w:spacing w:beforeLines="60" w:before="144" w:afterLines="60" w:after="144" w:line="276" w:lineRule="auto"/>
        <w:jc w:val="both"/>
        <w:rPr>
          <w:rFonts w:ascii="Sylfaen" w:hAnsi="Sylfaen"/>
          <w:sz w:val="22"/>
          <w:szCs w:val="22"/>
          <w:lang w:val="en-US"/>
        </w:rPr>
      </w:pPr>
      <w:r w:rsidRPr="009F5596">
        <w:rPr>
          <w:rFonts w:ascii="Sylfaen" w:hAnsi="Sylfaen"/>
          <w:sz w:val="22"/>
          <w:szCs w:val="22"/>
          <w:lang w:val="ka-GE"/>
        </w:rPr>
        <w:t>აქტივობის განხორციელება არ დაწყებულა - 0%</w:t>
      </w:r>
      <w:r w:rsidRPr="009F5596">
        <w:rPr>
          <w:rFonts w:ascii="Sylfaen" w:hAnsi="Sylfaen"/>
          <w:sz w:val="22"/>
          <w:szCs w:val="22"/>
          <w:lang w:val="en-US"/>
        </w:rPr>
        <w:t>.</w:t>
      </w:r>
    </w:p>
    <w:p w14:paraId="5A30207E" w14:textId="77777777" w:rsidR="00670EE2" w:rsidRPr="009F5596" w:rsidRDefault="00670EE2" w:rsidP="0097081E">
      <w:pPr>
        <w:spacing w:beforeLines="60" w:before="144" w:afterLines="60" w:after="144" w:line="276" w:lineRule="auto"/>
        <w:jc w:val="both"/>
        <w:rPr>
          <w:rFonts w:ascii="Sylfaen" w:hAnsi="Sylfaen"/>
          <w:b/>
          <w:i/>
          <w:sz w:val="22"/>
          <w:szCs w:val="22"/>
          <w:lang w:val="ka-GE"/>
        </w:rPr>
      </w:pPr>
    </w:p>
    <w:p w14:paraId="035B78C3"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 xml:space="preserve">აქტივობა 7.5.2. ხაზინის მთავარ წიგნში შემოსავლების და ხარჯების აღრიცხვის, ანგარიშგების და მართვის შესაბამისი </w:t>
      </w:r>
      <w:proofErr w:type="spellStart"/>
      <w:r w:rsidRPr="009F5596">
        <w:rPr>
          <w:rFonts w:ascii="Sylfaen" w:hAnsi="Sylfaen"/>
          <w:b/>
          <w:sz w:val="22"/>
          <w:szCs w:val="22"/>
          <w:lang w:val="ka-GE"/>
        </w:rPr>
        <w:t>ფუნქციონალების</w:t>
      </w:r>
      <w:proofErr w:type="spellEnd"/>
      <w:r w:rsidRPr="009F5596">
        <w:rPr>
          <w:rFonts w:ascii="Sylfaen" w:hAnsi="Sylfaen"/>
          <w:b/>
          <w:sz w:val="22"/>
          <w:szCs w:val="22"/>
          <w:lang w:val="ka-GE"/>
        </w:rPr>
        <w:t xml:space="preserve"> და მოდულების შემუშავება დარიცხვის მეთოდის შესაბამისად</w:t>
      </w:r>
    </w:p>
    <w:p w14:paraId="67349566" w14:textId="77777777" w:rsidR="00670EE2" w:rsidRPr="0007023E"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 xml:space="preserve">პროგრესი: </w:t>
      </w:r>
      <w:r w:rsidRPr="009F5596">
        <w:rPr>
          <w:rFonts w:ascii="Sylfaen" w:hAnsi="Sylfaen"/>
          <w:b/>
          <w:i/>
          <w:sz w:val="22"/>
          <w:szCs w:val="22"/>
          <w:lang w:val="ka-GE"/>
        </w:rPr>
        <w:t xml:space="preserve"> </w:t>
      </w:r>
      <w:r w:rsidRPr="0007023E">
        <w:rPr>
          <w:rFonts w:ascii="Sylfaen" w:hAnsi="Sylfaen"/>
          <w:sz w:val="22"/>
          <w:szCs w:val="22"/>
          <w:lang w:val="ka-GE"/>
        </w:rPr>
        <w:t>აქტივობის ინდიკატორის შესრულება გათვალისწინებულია 2020 წლის ბოლოს.</w:t>
      </w:r>
    </w:p>
    <w:p w14:paraId="67544B9C" w14:textId="77777777" w:rsidR="00670EE2" w:rsidRPr="009F5596" w:rsidRDefault="00670EE2" w:rsidP="002030AF">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აქტივობის განხორციელება არ დაწყებულა - 0%.</w:t>
      </w:r>
    </w:p>
    <w:p w14:paraId="27E58C8B"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3550BBF5" w14:textId="77777777" w:rsidTr="00726045">
        <w:tc>
          <w:tcPr>
            <w:tcW w:w="9350" w:type="dxa"/>
            <w:shd w:val="clear" w:color="auto" w:fill="DEEAF6" w:themeFill="accent1" w:themeFillTint="33"/>
          </w:tcPr>
          <w:p w14:paraId="2C4D876A"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eastAsiaTheme="minorEastAsia" w:hAnsi="Sylfaen"/>
                <w:sz w:val="22"/>
                <w:szCs w:val="22"/>
                <w:lang w:val="ka-GE" w:eastAsia="ko-KR"/>
              </w:rPr>
              <w:t>ამოცანა 7.5.-ის ქვეშ გათვალისწინებული ორივე აქტივობის განხორციელება დაგეგმილია 2020 წლის ბოლოს. შესაბამისად, არც ერთი აქტივობის განხორციელება არ დაწყებულა.</w:t>
            </w:r>
          </w:p>
        </w:tc>
      </w:tr>
    </w:tbl>
    <w:p w14:paraId="754786A9" w14:textId="77777777" w:rsidR="00670EE2" w:rsidRPr="009F5596" w:rsidRDefault="00670EE2" w:rsidP="0097081E">
      <w:pPr>
        <w:spacing w:beforeLines="60" w:before="144" w:afterLines="60" w:after="144" w:line="276" w:lineRule="auto"/>
        <w:jc w:val="both"/>
        <w:rPr>
          <w:rFonts w:ascii="Sylfaen" w:hAnsi="Sylfaen"/>
          <w:b/>
          <w:i/>
          <w:sz w:val="22"/>
          <w:szCs w:val="22"/>
          <w:lang w:val="ka-GE"/>
        </w:rPr>
      </w:pPr>
    </w:p>
    <w:p w14:paraId="5405E75F"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 xml:space="preserve">ამოცანა 7.6. საჯარო სექტორის ბუღალტრული აღრიცხვის და ანგარიშგების სისტემის განვითარება სახელმწიფო ბიუჯეტის გამჭვირვალობისა და ოპტიმიზაციის უზრუნველყოფის  მიზნით </w:t>
      </w:r>
    </w:p>
    <w:p w14:paraId="018A0999"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7.6.1. დარიცხვის მეთოდზე დაფუძნებული საჯარო სექტორის ბუღალტრული აღრიცხვის საერთაშორისო სტანდარტების (IPSAS) დანერგვა სახელმწიფო ბიუჯეტის დაფინანსებაზე მყოფ ორგანიზაციებში</w:t>
      </w:r>
    </w:p>
    <w:p w14:paraId="279EDD25" w14:textId="108B699C"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პროგრესი:</w:t>
      </w:r>
      <w:r w:rsidRPr="009F5596">
        <w:rPr>
          <w:rFonts w:ascii="Sylfaen" w:hAnsi="Sylfaen"/>
          <w:b/>
          <w:i/>
          <w:sz w:val="22"/>
          <w:szCs w:val="22"/>
          <w:lang w:val="ka-GE"/>
        </w:rPr>
        <w:t xml:space="preserve"> </w:t>
      </w:r>
      <w:r w:rsidRPr="009F5596">
        <w:rPr>
          <w:rFonts w:ascii="Sylfaen" w:hAnsi="Sylfaen" w:cs="Sylfaen"/>
          <w:sz w:val="22"/>
          <w:szCs w:val="22"/>
          <w:lang w:val="ka-GE"/>
        </w:rPr>
        <w:t>საჯარო</w:t>
      </w:r>
      <w:r w:rsidRPr="009F5596">
        <w:rPr>
          <w:sz w:val="22"/>
          <w:szCs w:val="22"/>
          <w:lang w:val="ka-GE"/>
        </w:rPr>
        <w:t xml:space="preserve"> </w:t>
      </w:r>
      <w:r w:rsidRPr="009F5596">
        <w:rPr>
          <w:rFonts w:ascii="Sylfaen" w:hAnsi="Sylfaen" w:cs="Sylfaen"/>
          <w:sz w:val="22"/>
          <w:szCs w:val="22"/>
          <w:lang w:val="ka-GE"/>
        </w:rPr>
        <w:t>ფინანსების</w:t>
      </w:r>
      <w:r w:rsidRPr="009F5596">
        <w:rPr>
          <w:sz w:val="22"/>
          <w:szCs w:val="22"/>
          <w:lang w:val="ka-GE"/>
        </w:rPr>
        <w:t xml:space="preserve"> </w:t>
      </w:r>
      <w:r w:rsidRPr="009F5596">
        <w:rPr>
          <w:rFonts w:ascii="Sylfaen" w:hAnsi="Sylfaen" w:cs="Sylfaen"/>
          <w:sz w:val="22"/>
          <w:szCs w:val="22"/>
          <w:lang w:val="ka-GE"/>
        </w:rPr>
        <w:t>მართვის</w:t>
      </w:r>
      <w:r w:rsidRPr="009F5596">
        <w:rPr>
          <w:sz w:val="22"/>
          <w:szCs w:val="22"/>
          <w:lang w:val="ka-GE"/>
        </w:rPr>
        <w:t xml:space="preserve"> </w:t>
      </w:r>
      <w:r w:rsidRPr="009F5596">
        <w:rPr>
          <w:rFonts w:ascii="Sylfaen" w:hAnsi="Sylfaen" w:cs="Sylfaen"/>
          <w:sz w:val="22"/>
          <w:szCs w:val="22"/>
          <w:lang w:val="ka-GE"/>
        </w:rPr>
        <w:t>გაუმჯობესების</w:t>
      </w:r>
      <w:r w:rsidRPr="009F5596">
        <w:rPr>
          <w:sz w:val="22"/>
          <w:szCs w:val="22"/>
          <w:lang w:val="ka-GE"/>
        </w:rPr>
        <w:t xml:space="preserve"> </w:t>
      </w:r>
      <w:r w:rsidRPr="009F5596">
        <w:rPr>
          <w:rFonts w:ascii="Sylfaen" w:hAnsi="Sylfaen" w:cs="Sylfaen"/>
          <w:sz w:val="22"/>
          <w:szCs w:val="22"/>
          <w:lang w:val="ka-GE"/>
        </w:rPr>
        <w:t>და</w:t>
      </w:r>
      <w:r w:rsidRPr="009F5596">
        <w:rPr>
          <w:sz w:val="22"/>
          <w:szCs w:val="22"/>
          <w:lang w:val="ka-GE"/>
        </w:rPr>
        <w:t xml:space="preserve"> </w:t>
      </w:r>
      <w:r w:rsidRPr="009F5596">
        <w:rPr>
          <w:rFonts w:ascii="Sylfaen" w:hAnsi="Sylfaen" w:cs="Sylfaen"/>
          <w:sz w:val="22"/>
          <w:szCs w:val="22"/>
          <w:lang w:val="ka-GE"/>
        </w:rPr>
        <w:t>საერთაშორისო</w:t>
      </w:r>
      <w:r w:rsidRPr="009F5596">
        <w:rPr>
          <w:sz w:val="22"/>
          <w:szCs w:val="22"/>
          <w:lang w:val="ka-GE"/>
        </w:rPr>
        <w:t xml:space="preserve"> </w:t>
      </w:r>
      <w:r w:rsidRPr="009F5596">
        <w:rPr>
          <w:rFonts w:ascii="Sylfaen" w:hAnsi="Sylfaen" w:cs="Sylfaen"/>
          <w:sz w:val="22"/>
          <w:szCs w:val="22"/>
          <w:lang w:val="ka-GE"/>
        </w:rPr>
        <w:t>პრაქტიკასთან</w:t>
      </w:r>
      <w:r w:rsidRPr="009F5596">
        <w:rPr>
          <w:sz w:val="22"/>
          <w:szCs w:val="22"/>
          <w:lang w:val="ka-GE"/>
        </w:rPr>
        <w:t xml:space="preserve"> </w:t>
      </w:r>
      <w:r w:rsidRPr="009F5596">
        <w:rPr>
          <w:rFonts w:ascii="Sylfaen" w:hAnsi="Sylfaen" w:cs="Sylfaen"/>
          <w:sz w:val="22"/>
          <w:szCs w:val="22"/>
          <w:lang w:val="ka-GE"/>
        </w:rPr>
        <w:t>შესაბამისობაში</w:t>
      </w:r>
      <w:r w:rsidRPr="009F5596">
        <w:rPr>
          <w:sz w:val="22"/>
          <w:szCs w:val="22"/>
          <w:lang w:val="ka-GE"/>
        </w:rPr>
        <w:t xml:space="preserve"> </w:t>
      </w:r>
      <w:r w:rsidRPr="009F5596">
        <w:rPr>
          <w:rFonts w:ascii="Sylfaen" w:hAnsi="Sylfaen" w:cs="Sylfaen"/>
          <w:sz w:val="22"/>
          <w:szCs w:val="22"/>
          <w:lang w:val="ka-GE"/>
        </w:rPr>
        <w:t>მოყვანის</w:t>
      </w:r>
      <w:r w:rsidRPr="009F5596">
        <w:rPr>
          <w:sz w:val="22"/>
          <w:szCs w:val="22"/>
          <w:lang w:val="ka-GE"/>
        </w:rPr>
        <w:t xml:space="preserve"> </w:t>
      </w:r>
      <w:r w:rsidRPr="009F5596">
        <w:rPr>
          <w:rFonts w:ascii="Sylfaen" w:hAnsi="Sylfaen" w:cs="Sylfaen"/>
          <w:sz w:val="22"/>
          <w:szCs w:val="22"/>
          <w:lang w:val="ka-GE"/>
        </w:rPr>
        <w:t>მიზნით</w:t>
      </w:r>
      <w:r w:rsidRPr="009F5596">
        <w:rPr>
          <w:sz w:val="22"/>
          <w:szCs w:val="22"/>
          <w:lang w:val="ka-GE"/>
        </w:rPr>
        <w:t xml:space="preserve">, </w:t>
      </w:r>
      <w:r w:rsidRPr="009F5596">
        <w:rPr>
          <w:rFonts w:ascii="Sylfaen" w:hAnsi="Sylfaen" w:cs="Sylfaen"/>
          <w:sz w:val="22"/>
          <w:szCs w:val="22"/>
          <w:lang w:val="ka-GE"/>
        </w:rPr>
        <w:t>საჯარო</w:t>
      </w:r>
      <w:r w:rsidRPr="009F5596">
        <w:rPr>
          <w:sz w:val="22"/>
          <w:szCs w:val="22"/>
          <w:lang w:val="ka-GE"/>
        </w:rPr>
        <w:t xml:space="preserve"> </w:t>
      </w:r>
      <w:r w:rsidRPr="009F5596">
        <w:rPr>
          <w:rFonts w:ascii="Sylfaen" w:hAnsi="Sylfaen" w:cs="Sylfaen"/>
          <w:sz w:val="22"/>
          <w:szCs w:val="22"/>
          <w:lang w:val="ka-GE"/>
        </w:rPr>
        <w:t>სექტორის</w:t>
      </w:r>
      <w:r w:rsidRPr="009F5596">
        <w:rPr>
          <w:sz w:val="22"/>
          <w:szCs w:val="22"/>
          <w:lang w:val="ka-GE"/>
        </w:rPr>
        <w:t xml:space="preserve"> </w:t>
      </w:r>
      <w:r w:rsidRPr="009F5596">
        <w:rPr>
          <w:rFonts w:ascii="Sylfaen" w:hAnsi="Sylfaen" w:cs="Sylfaen"/>
          <w:sz w:val="22"/>
          <w:szCs w:val="22"/>
          <w:lang w:val="ka-GE"/>
        </w:rPr>
        <w:t>ბუღალტრული</w:t>
      </w:r>
      <w:r w:rsidRPr="009F5596">
        <w:rPr>
          <w:sz w:val="22"/>
          <w:szCs w:val="22"/>
          <w:lang w:val="ka-GE"/>
        </w:rPr>
        <w:t xml:space="preserve"> </w:t>
      </w:r>
      <w:r w:rsidRPr="009F5596">
        <w:rPr>
          <w:rFonts w:ascii="Sylfaen" w:hAnsi="Sylfaen" w:cs="Sylfaen"/>
          <w:sz w:val="22"/>
          <w:szCs w:val="22"/>
          <w:lang w:val="ka-GE"/>
        </w:rPr>
        <w:t>აღრიცხვის</w:t>
      </w:r>
      <w:r w:rsidRPr="009F5596">
        <w:rPr>
          <w:sz w:val="22"/>
          <w:szCs w:val="22"/>
          <w:lang w:val="ka-GE"/>
        </w:rPr>
        <w:t xml:space="preserve"> </w:t>
      </w:r>
      <w:r w:rsidRPr="009F5596">
        <w:rPr>
          <w:rFonts w:ascii="Sylfaen" w:hAnsi="Sylfaen" w:cs="Sylfaen"/>
          <w:sz w:val="22"/>
          <w:szCs w:val="22"/>
          <w:lang w:val="ka-GE"/>
        </w:rPr>
        <w:t>სტანდარტების</w:t>
      </w:r>
      <w:r w:rsidRPr="009F5596">
        <w:rPr>
          <w:sz w:val="22"/>
          <w:szCs w:val="22"/>
          <w:lang w:val="ka-GE"/>
        </w:rPr>
        <w:t xml:space="preserve"> (IPSAS) </w:t>
      </w:r>
      <w:r w:rsidRPr="009F5596">
        <w:rPr>
          <w:rFonts w:ascii="Sylfaen" w:hAnsi="Sylfaen" w:cs="Sylfaen"/>
          <w:sz w:val="22"/>
          <w:szCs w:val="22"/>
          <w:lang w:val="ka-GE"/>
        </w:rPr>
        <w:t>დანერგვის</w:t>
      </w:r>
      <w:r w:rsidRPr="009F5596">
        <w:rPr>
          <w:sz w:val="22"/>
          <w:szCs w:val="22"/>
          <w:lang w:val="ka-GE"/>
        </w:rPr>
        <w:t xml:space="preserve"> </w:t>
      </w:r>
      <w:r w:rsidRPr="009F5596">
        <w:rPr>
          <w:rFonts w:ascii="Sylfaen" w:hAnsi="Sylfaen" w:cs="Sylfaen"/>
          <w:sz w:val="22"/>
          <w:szCs w:val="22"/>
          <w:lang w:val="ka-GE"/>
        </w:rPr>
        <w:t>სამოქმედო</w:t>
      </w:r>
      <w:r w:rsidRPr="009F5596">
        <w:rPr>
          <w:sz w:val="22"/>
          <w:szCs w:val="22"/>
          <w:lang w:val="ka-GE"/>
        </w:rPr>
        <w:t xml:space="preserve"> </w:t>
      </w:r>
      <w:r w:rsidRPr="009F5596">
        <w:rPr>
          <w:rFonts w:ascii="Sylfaen" w:hAnsi="Sylfaen" w:cs="Sylfaen"/>
          <w:sz w:val="22"/>
          <w:szCs w:val="22"/>
          <w:lang w:val="ka-GE"/>
        </w:rPr>
        <w:t>გეგმის</w:t>
      </w:r>
      <w:r w:rsidRPr="009F5596">
        <w:rPr>
          <w:sz w:val="22"/>
          <w:szCs w:val="22"/>
          <w:lang w:val="ka-GE"/>
        </w:rPr>
        <w:t xml:space="preserve"> </w:t>
      </w:r>
      <w:r w:rsidRPr="009F5596">
        <w:rPr>
          <w:rFonts w:ascii="Sylfaen" w:hAnsi="Sylfaen" w:cs="Sylfaen"/>
          <w:sz w:val="22"/>
          <w:szCs w:val="22"/>
          <w:lang w:val="ka-GE"/>
        </w:rPr>
        <w:t>ფარგლებში</w:t>
      </w:r>
      <w:r w:rsidRPr="009F5596">
        <w:rPr>
          <w:sz w:val="22"/>
          <w:szCs w:val="22"/>
          <w:lang w:val="ka-GE"/>
        </w:rPr>
        <w:t xml:space="preserve">, </w:t>
      </w:r>
      <w:r w:rsidRPr="009F5596">
        <w:rPr>
          <w:rFonts w:ascii="Sylfaen" w:hAnsi="Sylfaen"/>
          <w:sz w:val="22"/>
          <w:szCs w:val="22"/>
          <w:lang w:val="ka-GE"/>
        </w:rPr>
        <w:t>მომზადდა და ფინანსთა მინისტრის ბრძანებით დამტკიცდა აღრიცხვისა და ანგარიშგების ინსტრუქციაში ცვლილებები, რომელიც ითვალისწინებს შემდეგი IPSAS სტანდარტების მოთხოვნებს:</w:t>
      </w:r>
      <w:r w:rsidRPr="009F5596">
        <w:rPr>
          <w:sz w:val="22"/>
          <w:szCs w:val="22"/>
          <w:lang w:val="ka-GE"/>
        </w:rPr>
        <w:t xml:space="preserve"> </w:t>
      </w:r>
      <w:r w:rsidRPr="009F5596">
        <w:rPr>
          <w:rFonts w:ascii="Sylfaen" w:hAnsi="Sylfaen"/>
          <w:sz w:val="22"/>
          <w:szCs w:val="22"/>
          <w:lang w:val="ka-GE"/>
        </w:rPr>
        <w:t xml:space="preserve">IPSAS 11, IPSAS 12, IPSAS 21, IPSAS 27 და IPSAS 31, </w:t>
      </w:r>
      <w:r w:rsidRPr="009F5596">
        <w:rPr>
          <w:rFonts w:ascii="Sylfaen" w:hAnsi="Sylfaen" w:cs="Sylfaen"/>
          <w:sz w:val="22"/>
          <w:szCs w:val="22"/>
          <w:lang w:val="ka-GE"/>
        </w:rPr>
        <w:t>რომლის</w:t>
      </w:r>
      <w:r w:rsidRPr="009F5596">
        <w:rPr>
          <w:sz w:val="22"/>
          <w:szCs w:val="22"/>
          <w:lang w:val="ka-GE"/>
        </w:rPr>
        <w:t xml:space="preserve"> </w:t>
      </w:r>
      <w:r w:rsidRPr="009F5596">
        <w:rPr>
          <w:rFonts w:ascii="Sylfaen" w:hAnsi="Sylfaen" w:cs="Sylfaen"/>
          <w:sz w:val="22"/>
          <w:szCs w:val="22"/>
          <w:lang w:val="ka-GE"/>
        </w:rPr>
        <w:t>შესაბამისად</w:t>
      </w:r>
      <w:r w:rsidRPr="009F5596">
        <w:rPr>
          <w:sz w:val="22"/>
          <w:szCs w:val="22"/>
          <w:lang w:val="ka-GE"/>
        </w:rPr>
        <w:t xml:space="preserve"> 2019 </w:t>
      </w:r>
      <w:r w:rsidRPr="009F5596">
        <w:rPr>
          <w:rFonts w:ascii="Sylfaen" w:hAnsi="Sylfaen" w:cs="Sylfaen"/>
          <w:sz w:val="22"/>
          <w:szCs w:val="22"/>
          <w:lang w:val="ka-GE"/>
        </w:rPr>
        <w:t>წლის</w:t>
      </w:r>
      <w:r w:rsidRPr="009F5596">
        <w:rPr>
          <w:sz w:val="22"/>
          <w:szCs w:val="22"/>
          <w:lang w:val="ka-GE"/>
        </w:rPr>
        <w:t xml:space="preserve"> </w:t>
      </w:r>
      <w:r w:rsidRPr="009F5596">
        <w:rPr>
          <w:rFonts w:ascii="Sylfaen" w:hAnsi="Sylfaen" w:cs="Sylfaen"/>
          <w:sz w:val="22"/>
          <w:szCs w:val="22"/>
          <w:lang w:val="ka-GE"/>
        </w:rPr>
        <w:t>ფინანსურ</w:t>
      </w:r>
      <w:r w:rsidRPr="009F5596">
        <w:rPr>
          <w:sz w:val="22"/>
          <w:szCs w:val="22"/>
          <w:lang w:val="ka-GE"/>
        </w:rPr>
        <w:t xml:space="preserve"> </w:t>
      </w:r>
      <w:r w:rsidRPr="009F5596">
        <w:rPr>
          <w:rFonts w:ascii="Sylfaen" w:hAnsi="Sylfaen" w:cs="Sylfaen"/>
          <w:sz w:val="22"/>
          <w:szCs w:val="22"/>
          <w:lang w:val="ka-GE"/>
        </w:rPr>
        <w:t>ანგარიშგებებს</w:t>
      </w:r>
      <w:r w:rsidRPr="009F5596">
        <w:rPr>
          <w:sz w:val="22"/>
          <w:szCs w:val="22"/>
          <w:lang w:val="ka-GE"/>
        </w:rPr>
        <w:t xml:space="preserve"> </w:t>
      </w:r>
      <w:r w:rsidRPr="009F5596">
        <w:rPr>
          <w:rFonts w:ascii="Sylfaen" w:hAnsi="Sylfaen" w:cs="Sylfaen"/>
          <w:sz w:val="22"/>
          <w:szCs w:val="22"/>
          <w:lang w:val="ka-GE"/>
        </w:rPr>
        <w:t>მოამზადებენ</w:t>
      </w:r>
      <w:r w:rsidRPr="009F5596">
        <w:rPr>
          <w:sz w:val="22"/>
          <w:szCs w:val="22"/>
          <w:lang w:val="ka-GE"/>
        </w:rPr>
        <w:t xml:space="preserve"> </w:t>
      </w:r>
      <w:r w:rsidRPr="009F5596">
        <w:rPr>
          <w:rFonts w:ascii="Sylfaen" w:hAnsi="Sylfaen" w:cs="Sylfaen"/>
          <w:sz w:val="22"/>
          <w:szCs w:val="22"/>
          <w:lang w:val="ka-GE"/>
        </w:rPr>
        <w:t>სახელმწიფო</w:t>
      </w:r>
      <w:r w:rsidRPr="009F5596">
        <w:rPr>
          <w:sz w:val="22"/>
          <w:szCs w:val="22"/>
          <w:lang w:val="ka-GE"/>
        </w:rPr>
        <w:t xml:space="preserve"> </w:t>
      </w:r>
      <w:r w:rsidRPr="009F5596">
        <w:rPr>
          <w:rFonts w:ascii="Sylfaen" w:hAnsi="Sylfaen" w:cs="Sylfaen"/>
          <w:sz w:val="22"/>
          <w:szCs w:val="22"/>
          <w:lang w:val="ka-GE"/>
        </w:rPr>
        <w:t>ბიუჯეტის</w:t>
      </w:r>
      <w:r w:rsidRPr="009F5596">
        <w:rPr>
          <w:sz w:val="22"/>
          <w:szCs w:val="22"/>
          <w:lang w:val="ka-GE"/>
        </w:rPr>
        <w:t xml:space="preserve"> </w:t>
      </w:r>
      <w:r w:rsidRPr="009F5596">
        <w:rPr>
          <w:rFonts w:ascii="Sylfaen" w:hAnsi="Sylfaen" w:cs="Sylfaen"/>
          <w:sz w:val="22"/>
          <w:szCs w:val="22"/>
          <w:lang w:val="ka-GE"/>
        </w:rPr>
        <w:t>დაფინანსებაზე</w:t>
      </w:r>
      <w:r w:rsidRPr="009F5596">
        <w:rPr>
          <w:sz w:val="22"/>
          <w:szCs w:val="22"/>
          <w:lang w:val="ka-GE"/>
        </w:rPr>
        <w:t xml:space="preserve"> </w:t>
      </w:r>
      <w:r w:rsidRPr="009F5596">
        <w:rPr>
          <w:rFonts w:ascii="Sylfaen" w:hAnsi="Sylfaen" w:cs="Sylfaen"/>
          <w:sz w:val="22"/>
          <w:szCs w:val="22"/>
          <w:lang w:val="ka-GE"/>
        </w:rPr>
        <w:t>მყოფი</w:t>
      </w:r>
      <w:r w:rsidRPr="009F5596">
        <w:rPr>
          <w:sz w:val="22"/>
          <w:szCs w:val="22"/>
          <w:lang w:val="ka-GE"/>
        </w:rPr>
        <w:t xml:space="preserve"> </w:t>
      </w:r>
      <w:r w:rsidRPr="009F5596">
        <w:rPr>
          <w:rFonts w:ascii="Sylfaen" w:hAnsi="Sylfaen" w:cs="Sylfaen"/>
          <w:sz w:val="22"/>
          <w:szCs w:val="22"/>
          <w:lang w:val="ka-GE"/>
        </w:rPr>
        <w:t>ორგანიზაციები</w:t>
      </w:r>
      <w:r w:rsidRPr="009F5596">
        <w:rPr>
          <w:sz w:val="22"/>
          <w:szCs w:val="22"/>
          <w:lang w:val="ka-GE"/>
        </w:rPr>
        <w:t>.</w:t>
      </w:r>
      <w:r w:rsidRPr="009F5596">
        <w:rPr>
          <w:rFonts w:ascii="Sylfaen" w:hAnsi="Sylfaen"/>
          <w:sz w:val="22"/>
          <w:szCs w:val="22"/>
          <w:lang w:val="ka-GE"/>
        </w:rPr>
        <w:t xml:space="preserve"> </w:t>
      </w:r>
    </w:p>
    <w:p w14:paraId="14968E84" w14:textId="77777777" w:rsidR="00670EE2" w:rsidRPr="002030AF" w:rsidRDefault="00670EE2" w:rsidP="002030AF">
      <w:pPr>
        <w:shd w:val="clear" w:color="auto" w:fill="BDD6EE" w:themeFill="accent1" w:themeFillTint="66"/>
        <w:spacing w:beforeLines="60" w:before="144" w:afterLines="60" w:after="144" w:line="276" w:lineRule="auto"/>
        <w:jc w:val="both"/>
        <w:rPr>
          <w:rFonts w:ascii="Sylfaen" w:hAnsi="Sylfaen"/>
          <w:sz w:val="22"/>
          <w:szCs w:val="22"/>
          <w:lang w:val="en-US"/>
        </w:rPr>
      </w:pPr>
      <w:r w:rsidRPr="009F5596">
        <w:rPr>
          <w:rFonts w:ascii="Sylfaen" w:hAnsi="Sylfaen"/>
          <w:sz w:val="22"/>
          <w:szCs w:val="22"/>
          <w:lang w:val="ka-GE"/>
        </w:rPr>
        <w:t>აქტივობა ნაწილობრივ შესრულდა - 25%</w:t>
      </w:r>
      <w:r w:rsidRPr="009F5596">
        <w:rPr>
          <w:rFonts w:ascii="Sylfaen" w:hAnsi="Sylfaen"/>
          <w:sz w:val="22"/>
          <w:szCs w:val="22"/>
          <w:lang w:val="en-US"/>
        </w:rPr>
        <w:t>.</w:t>
      </w:r>
    </w:p>
    <w:p w14:paraId="6EE61429" w14:textId="77777777" w:rsidR="00670EE2" w:rsidRPr="00BF6CCE" w:rsidRDefault="00670EE2" w:rsidP="0097081E">
      <w:pPr>
        <w:spacing w:beforeLines="60" w:before="144" w:afterLines="60" w:after="144" w:line="276" w:lineRule="auto"/>
        <w:jc w:val="both"/>
        <w:rPr>
          <w:rFonts w:ascii="Sylfaen" w:hAnsi="Sylfaen"/>
          <w:b/>
          <w:sz w:val="22"/>
          <w:szCs w:val="22"/>
          <w:lang w:val="en-US"/>
        </w:rPr>
      </w:pPr>
    </w:p>
    <w:p w14:paraId="0BA065EA"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lastRenderedPageBreak/>
        <w:t>აქტივობა 7.6.2. დარიცხვის მეთოდზე დაფუძნებული საჯარო სექტორის ბუღალტრული აღრიცხვის საერთაშორისო სტანდარტების (IPSAS) დანერგვა  ადგილობრივ თვითმმართველ ერთეულებში</w:t>
      </w:r>
    </w:p>
    <w:p w14:paraId="23728B5D" w14:textId="2704DB7A" w:rsidR="00670EE2" w:rsidRPr="009F5596" w:rsidRDefault="00670EE2" w:rsidP="0097081E">
      <w:pPr>
        <w:spacing w:beforeLines="60" w:before="144" w:afterLines="60" w:after="144" w:line="276" w:lineRule="auto"/>
        <w:jc w:val="both"/>
        <w:rPr>
          <w:rFonts w:ascii="Sylfaen" w:hAnsi="Sylfaen"/>
          <w:b/>
          <w:i/>
          <w:sz w:val="22"/>
          <w:szCs w:val="22"/>
          <w:lang w:val="ka-GE"/>
        </w:rPr>
      </w:pPr>
      <w:r w:rsidRPr="009F5596">
        <w:rPr>
          <w:rFonts w:ascii="Sylfaen" w:hAnsi="Sylfaen"/>
          <w:b/>
          <w:sz w:val="22"/>
          <w:szCs w:val="22"/>
          <w:lang w:val="ka-GE"/>
        </w:rPr>
        <w:t xml:space="preserve">პროგრესი: </w:t>
      </w:r>
      <w:r w:rsidRPr="009F5596">
        <w:rPr>
          <w:rFonts w:ascii="Sylfaen" w:hAnsi="Sylfaen" w:cs="Sylfaen"/>
          <w:sz w:val="22"/>
          <w:szCs w:val="22"/>
          <w:lang w:val="ka-GE"/>
        </w:rPr>
        <w:t>ადგილობრივ თვითმმართველ</w:t>
      </w:r>
      <w:r w:rsidRPr="009F5596">
        <w:rPr>
          <w:sz w:val="22"/>
          <w:szCs w:val="22"/>
          <w:lang w:val="ka-GE"/>
        </w:rPr>
        <w:t xml:space="preserve"> </w:t>
      </w:r>
      <w:r w:rsidRPr="009F5596">
        <w:rPr>
          <w:rFonts w:ascii="Sylfaen" w:hAnsi="Sylfaen" w:cs="Sylfaen"/>
          <w:sz w:val="22"/>
          <w:szCs w:val="22"/>
          <w:lang w:val="ka-GE"/>
        </w:rPr>
        <w:t>ერთეულებში</w:t>
      </w:r>
      <w:r w:rsidRPr="009F5596">
        <w:rPr>
          <w:sz w:val="22"/>
          <w:szCs w:val="22"/>
          <w:lang w:val="ka-GE"/>
        </w:rPr>
        <w:t xml:space="preserve"> IPSAS </w:t>
      </w:r>
      <w:r w:rsidRPr="009F5596">
        <w:rPr>
          <w:rFonts w:ascii="Sylfaen" w:hAnsi="Sylfaen" w:cs="Sylfaen"/>
          <w:sz w:val="22"/>
          <w:szCs w:val="22"/>
          <w:lang w:val="ka-GE"/>
        </w:rPr>
        <w:t>სტანდარტების</w:t>
      </w:r>
      <w:r w:rsidRPr="009F5596">
        <w:rPr>
          <w:sz w:val="22"/>
          <w:szCs w:val="22"/>
          <w:lang w:val="ka-GE"/>
        </w:rPr>
        <w:t xml:space="preserve"> </w:t>
      </w:r>
      <w:r w:rsidRPr="009F5596">
        <w:rPr>
          <w:rFonts w:ascii="Sylfaen" w:hAnsi="Sylfaen" w:cs="Sylfaen"/>
          <w:sz w:val="22"/>
          <w:szCs w:val="22"/>
          <w:lang w:val="ka-GE"/>
        </w:rPr>
        <w:t>დანერგვის</w:t>
      </w:r>
      <w:r w:rsidRPr="009F5596">
        <w:rPr>
          <w:sz w:val="22"/>
          <w:szCs w:val="22"/>
          <w:lang w:val="ka-GE"/>
        </w:rPr>
        <w:t xml:space="preserve"> </w:t>
      </w:r>
      <w:r w:rsidRPr="009F5596">
        <w:rPr>
          <w:rFonts w:ascii="Sylfaen" w:hAnsi="Sylfaen" w:cs="Sylfaen"/>
          <w:sz w:val="22"/>
          <w:szCs w:val="22"/>
          <w:lang w:val="ka-GE"/>
        </w:rPr>
        <w:t>ხელშესაწყობად</w:t>
      </w:r>
      <w:r w:rsidRPr="009F5596">
        <w:rPr>
          <w:sz w:val="22"/>
          <w:szCs w:val="22"/>
          <w:lang w:val="ka-GE"/>
        </w:rPr>
        <w:t xml:space="preserve">, </w:t>
      </w:r>
      <w:r w:rsidRPr="009F5596">
        <w:rPr>
          <w:rFonts w:ascii="Sylfaen" w:hAnsi="Sylfaen" w:cs="Sylfaen"/>
          <w:sz w:val="22"/>
          <w:szCs w:val="22"/>
          <w:lang w:val="ka-GE"/>
        </w:rPr>
        <w:t>საჯარო</w:t>
      </w:r>
      <w:r w:rsidRPr="009F5596">
        <w:rPr>
          <w:sz w:val="22"/>
          <w:szCs w:val="22"/>
          <w:lang w:val="ka-GE"/>
        </w:rPr>
        <w:t xml:space="preserve"> </w:t>
      </w:r>
      <w:r w:rsidRPr="009F5596">
        <w:rPr>
          <w:rFonts w:ascii="Sylfaen" w:hAnsi="Sylfaen" w:cs="Sylfaen"/>
          <w:sz w:val="22"/>
          <w:szCs w:val="22"/>
          <w:lang w:val="ka-GE"/>
        </w:rPr>
        <w:t>სექტორის</w:t>
      </w:r>
      <w:r w:rsidRPr="009F5596">
        <w:rPr>
          <w:sz w:val="22"/>
          <w:szCs w:val="22"/>
          <w:lang w:val="ka-GE"/>
        </w:rPr>
        <w:t xml:space="preserve"> </w:t>
      </w:r>
      <w:r w:rsidRPr="009F5596">
        <w:rPr>
          <w:rFonts w:ascii="Sylfaen" w:hAnsi="Sylfaen" w:cs="Sylfaen"/>
          <w:sz w:val="22"/>
          <w:szCs w:val="22"/>
          <w:lang w:val="ka-GE"/>
        </w:rPr>
        <w:t>ბუღალტრული</w:t>
      </w:r>
      <w:r w:rsidRPr="009F5596">
        <w:rPr>
          <w:sz w:val="22"/>
          <w:szCs w:val="22"/>
          <w:lang w:val="ka-GE"/>
        </w:rPr>
        <w:t xml:space="preserve"> </w:t>
      </w:r>
      <w:r w:rsidRPr="009F5596">
        <w:rPr>
          <w:rFonts w:ascii="Sylfaen" w:hAnsi="Sylfaen" w:cs="Sylfaen"/>
          <w:sz w:val="22"/>
          <w:szCs w:val="22"/>
          <w:lang w:val="ka-GE"/>
        </w:rPr>
        <w:t>აღრიცხვის</w:t>
      </w:r>
      <w:r w:rsidRPr="009F5596">
        <w:rPr>
          <w:sz w:val="22"/>
          <w:szCs w:val="22"/>
          <w:lang w:val="ka-GE"/>
        </w:rPr>
        <w:t xml:space="preserve"> </w:t>
      </w:r>
      <w:r w:rsidRPr="009F5596">
        <w:rPr>
          <w:rFonts w:ascii="Sylfaen" w:hAnsi="Sylfaen" w:cs="Sylfaen"/>
          <w:sz w:val="22"/>
          <w:szCs w:val="22"/>
          <w:lang w:val="ka-GE"/>
        </w:rPr>
        <w:t>საერთაშორისო</w:t>
      </w:r>
      <w:r w:rsidRPr="009F5596">
        <w:rPr>
          <w:sz w:val="22"/>
          <w:szCs w:val="22"/>
          <w:lang w:val="ka-GE"/>
        </w:rPr>
        <w:t xml:space="preserve"> </w:t>
      </w:r>
      <w:r w:rsidRPr="009F5596">
        <w:rPr>
          <w:rFonts w:ascii="Sylfaen" w:hAnsi="Sylfaen" w:cs="Sylfaen"/>
          <w:sz w:val="22"/>
          <w:szCs w:val="22"/>
          <w:lang w:val="ka-GE"/>
        </w:rPr>
        <w:t>სტანდარტების</w:t>
      </w:r>
      <w:r w:rsidRPr="009F5596">
        <w:rPr>
          <w:sz w:val="22"/>
          <w:szCs w:val="22"/>
          <w:lang w:val="ka-GE"/>
        </w:rPr>
        <w:t xml:space="preserve"> (IPSAS) </w:t>
      </w:r>
      <w:r w:rsidRPr="009F5596">
        <w:rPr>
          <w:rFonts w:ascii="Sylfaen" w:hAnsi="Sylfaen" w:cs="Sylfaen"/>
          <w:sz w:val="22"/>
          <w:szCs w:val="22"/>
          <w:lang w:val="ka-GE"/>
        </w:rPr>
        <w:t>შესაბამისად</w:t>
      </w:r>
      <w:r w:rsidRPr="009F5596">
        <w:rPr>
          <w:sz w:val="22"/>
          <w:szCs w:val="22"/>
          <w:lang w:val="ka-GE"/>
        </w:rPr>
        <w:t xml:space="preserve"> </w:t>
      </w:r>
      <w:r w:rsidRPr="009F5596">
        <w:rPr>
          <w:rFonts w:ascii="Sylfaen" w:hAnsi="Sylfaen" w:cs="Sylfaen"/>
          <w:sz w:val="22"/>
          <w:szCs w:val="22"/>
          <w:lang w:val="ka-GE"/>
        </w:rPr>
        <w:t>შემუშავებული</w:t>
      </w:r>
      <w:r w:rsidRPr="009F5596">
        <w:rPr>
          <w:sz w:val="22"/>
          <w:szCs w:val="22"/>
          <w:lang w:val="ka-GE"/>
        </w:rPr>
        <w:t xml:space="preserve"> </w:t>
      </w:r>
      <w:r w:rsidRPr="009F5596">
        <w:rPr>
          <w:rFonts w:ascii="Sylfaen" w:hAnsi="Sylfaen" w:cs="Sylfaen"/>
          <w:sz w:val="22"/>
          <w:szCs w:val="22"/>
          <w:lang w:val="ka-GE"/>
        </w:rPr>
        <w:t>აღრიცხვისა</w:t>
      </w:r>
      <w:r w:rsidRPr="009F5596">
        <w:rPr>
          <w:sz w:val="22"/>
          <w:szCs w:val="22"/>
          <w:lang w:val="ka-GE"/>
        </w:rPr>
        <w:t xml:space="preserve"> </w:t>
      </w:r>
      <w:r w:rsidRPr="009F5596">
        <w:rPr>
          <w:rFonts w:ascii="Sylfaen" w:hAnsi="Sylfaen" w:cs="Sylfaen"/>
          <w:sz w:val="22"/>
          <w:szCs w:val="22"/>
          <w:lang w:val="ka-GE"/>
        </w:rPr>
        <w:t>და</w:t>
      </w:r>
      <w:r w:rsidRPr="009F5596">
        <w:rPr>
          <w:sz w:val="22"/>
          <w:szCs w:val="22"/>
          <w:lang w:val="ka-GE"/>
        </w:rPr>
        <w:t xml:space="preserve"> </w:t>
      </w:r>
      <w:r w:rsidRPr="009F5596">
        <w:rPr>
          <w:rFonts w:ascii="Sylfaen" w:hAnsi="Sylfaen" w:cs="Sylfaen"/>
          <w:sz w:val="22"/>
          <w:szCs w:val="22"/>
          <w:lang w:val="ka-GE"/>
        </w:rPr>
        <w:t>ანგარიშგების</w:t>
      </w:r>
      <w:r w:rsidRPr="009F5596">
        <w:rPr>
          <w:sz w:val="22"/>
          <w:szCs w:val="22"/>
          <w:lang w:val="ka-GE"/>
        </w:rPr>
        <w:t xml:space="preserve"> </w:t>
      </w:r>
      <w:r w:rsidRPr="009F5596">
        <w:rPr>
          <w:rFonts w:ascii="Sylfaen" w:hAnsi="Sylfaen" w:cs="Sylfaen"/>
          <w:sz w:val="22"/>
          <w:szCs w:val="22"/>
          <w:lang w:val="ka-GE"/>
        </w:rPr>
        <w:t xml:space="preserve">მეთოდოლოგიის გაცნობის მიზნით, </w:t>
      </w:r>
      <w:r w:rsidR="009B12CB">
        <w:rPr>
          <w:rFonts w:ascii="Sylfaen" w:hAnsi="Sylfaen"/>
          <w:sz w:val="22"/>
          <w:szCs w:val="22"/>
          <w:lang w:val="ka-GE"/>
        </w:rPr>
        <w:t>გ</w:t>
      </w:r>
      <w:r w:rsidR="009B12CB">
        <w:rPr>
          <w:rFonts w:ascii="Sylfaen" w:hAnsi="Sylfaen" w:cs="Sylfaen"/>
          <w:sz w:val="22"/>
          <w:szCs w:val="22"/>
          <w:lang w:val="ka-GE"/>
        </w:rPr>
        <w:t>ანხორციელდა</w:t>
      </w:r>
      <w:r w:rsidR="009B12CB" w:rsidRPr="009F5596">
        <w:rPr>
          <w:sz w:val="22"/>
          <w:szCs w:val="22"/>
          <w:lang w:val="ka-GE"/>
        </w:rPr>
        <w:t xml:space="preserve"> </w:t>
      </w:r>
      <w:r w:rsidRPr="009F5596">
        <w:rPr>
          <w:rFonts w:ascii="Sylfaen" w:hAnsi="Sylfaen" w:cs="Sylfaen"/>
          <w:sz w:val="22"/>
          <w:szCs w:val="22"/>
          <w:lang w:val="ka-GE"/>
        </w:rPr>
        <w:t>სამუშაო</w:t>
      </w:r>
      <w:r w:rsidRPr="009F5596">
        <w:rPr>
          <w:sz w:val="22"/>
          <w:szCs w:val="22"/>
          <w:lang w:val="ka-GE"/>
        </w:rPr>
        <w:t xml:space="preserve"> </w:t>
      </w:r>
      <w:r w:rsidRPr="009F5596">
        <w:rPr>
          <w:rFonts w:ascii="Sylfaen" w:hAnsi="Sylfaen" w:cs="Sylfaen"/>
          <w:sz w:val="22"/>
          <w:szCs w:val="22"/>
          <w:lang w:val="ka-GE"/>
        </w:rPr>
        <w:t>შეხვედრები</w:t>
      </w:r>
      <w:r w:rsidRPr="009F5596">
        <w:rPr>
          <w:sz w:val="22"/>
          <w:szCs w:val="22"/>
          <w:lang w:val="ka-GE"/>
        </w:rPr>
        <w:t xml:space="preserve"> </w:t>
      </w:r>
      <w:proofErr w:type="spellStart"/>
      <w:r w:rsidRPr="009F5596">
        <w:rPr>
          <w:rFonts w:ascii="Sylfaen" w:hAnsi="Sylfaen" w:cs="Sylfaen"/>
          <w:sz w:val="22"/>
          <w:szCs w:val="22"/>
          <w:lang w:val="ka-GE"/>
        </w:rPr>
        <w:t>საპილოტე</w:t>
      </w:r>
      <w:proofErr w:type="spellEnd"/>
      <w:r w:rsidRPr="009F5596">
        <w:rPr>
          <w:sz w:val="22"/>
          <w:szCs w:val="22"/>
          <w:lang w:val="ka-GE"/>
        </w:rPr>
        <w:t xml:space="preserve"> </w:t>
      </w:r>
      <w:r w:rsidRPr="009F5596">
        <w:rPr>
          <w:rFonts w:ascii="Sylfaen" w:hAnsi="Sylfaen" w:cs="Sylfaen"/>
          <w:sz w:val="22"/>
          <w:szCs w:val="22"/>
          <w:lang w:val="ka-GE"/>
        </w:rPr>
        <w:t>მუნიციპალიტეტების</w:t>
      </w:r>
      <w:r w:rsidRPr="009F5596">
        <w:rPr>
          <w:sz w:val="22"/>
          <w:szCs w:val="22"/>
          <w:lang w:val="ka-GE"/>
        </w:rPr>
        <w:t xml:space="preserve"> </w:t>
      </w:r>
      <w:r w:rsidRPr="009F5596">
        <w:rPr>
          <w:rFonts w:ascii="Sylfaen" w:hAnsi="Sylfaen" w:cs="Sylfaen"/>
          <w:sz w:val="22"/>
          <w:szCs w:val="22"/>
          <w:lang w:val="ka-GE"/>
        </w:rPr>
        <w:t>ბუღალტრებისთვის.</w:t>
      </w:r>
      <w:r w:rsidRPr="009F5596">
        <w:rPr>
          <w:sz w:val="22"/>
          <w:szCs w:val="22"/>
          <w:lang w:val="ka-GE"/>
        </w:rPr>
        <w:t xml:space="preserve"> </w:t>
      </w:r>
      <w:r w:rsidRPr="009F5596">
        <w:rPr>
          <w:rFonts w:ascii="Sylfaen" w:hAnsi="Sylfaen" w:cs="Sylfaen"/>
          <w:sz w:val="22"/>
          <w:szCs w:val="22"/>
          <w:lang w:val="ka-GE"/>
        </w:rPr>
        <w:t>სამუშაო</w:t>
      </w:r>
      <w:r w:rsidRPr="009F5596">
        <w:rPr>
          <w:sz w:val="22"/>
          <w:szCs w:val="22"/>
          <w:lang w:val="ka-GE"/>
        </w:rPr>
        <w:t xml:space="preserve"> </w:t>
      </w:r>
      <w:r w:rsidRPr="009F5596">
        <w:rPr>
          <w:rFonts w:ascii="Sylfaen" w:hAnsi="Sylfaen" w:cs="Sylfaen"/>
          <w:sz w:val="22"/>
          <w:szCs w:val="22"/>
          <w:lang w:val="ka-GE"/>
        </w:rPr>
        <w:t>შეხვედრების</w:t>
      </w:r>
      <w:r w:rsidRPr="009F5596">
        <w:rPr>
          <w:sz w:val="22"/>
          <w:szCs w:val="22"/>
          <w:lang w:val="ka-GE"/>
        </w:rPr>
        <w:t xml:space="preserve"> </w:t>
      </w:r>
      <w:r w:rsidRPr="009F5596">
        <w:rPr>
          <w:rFonts w:ascii="Sylfaen" w:hAnsi="Sylfaen" w:cs="Sylfaen"/>
          <w:sz w:val="22"/>
          <w:szCs w:val="22"/>
          <w:lang w:val="ka-GE"/>
        </w:rPr>
        <w:t>ფარგლებში</w:t>
      </w:r>
      <w:r w:rsidRPr="009F5596">
        <w:rPr>
          <w:sz w:val="22"/>
          <w:szCs w:val="22"/>
          <w:lang w:val="ka-GE"/>
        </w:rPr>
        <w:t xml:space="preserve"> </w:t>
      </w:r>
      <w:proofErr w:type="spellStart"/>
      <w:r w:rsidRPr="009F5596">
        <w:rPr>
          <w:rFonts w:ascii="Sylfaen" w:hAnsi="Sylfaen" w:cs="Sylfaen"/>
          <w:sz w:val="22"/>
          <w:szCs w:val="22"/>
          <w:lang w:val="ka-GE"/>
        </w:rPr>
        <w:t>საპილოტე</w:t>
      </w:r>
      <w:proofErr w:type="spellEnd"/>
      <w:r w:rsidRPr="009F5596">
        <w:rPr>
          <w:sz w:val="22"/>
          <w:szCs w:val="22"/>
          <w:lang w:val="ka-GE"/>
        </w:rPr>
        <w:t xml:space="preserve"> </w:t>
      </w:r>
      <w:r w:rsidRPr="009F5596">
        <w:rPr>
          <w:rFonts w:ascii="Sylfaen" w:hAnsi="Sylfaen" w:cs="Sylfaen"/>
          <w:sz w:val="22"/>
          <w:szCs w:val="22"/>
          <w:lang w:val="ka-GE"/>
        </w:rPr>
        <w:t>მუნიციპალიტეტებმა</w:t>
      </w:r>
      <w:r w:rsidRPr="009F5596">
        <w:rPr>
          <w:sz w:val="22"/>
          <w:szCs w:val="22"/>
          <w:lang w:val="ka-GE"/>
        </w:rPr>
        <w:t xml:space="preserve"> </w:t>
      </w:r>
      <w:r w:rsidRPr="009F5596">
        <w:rPr>
          <w:rFonts w:ascii="Sylfaen" w:hAnsi="Sylfaen" w:cs="Sylfaen"/>
          <w:sz w:val="22"/>
          <w:szCs w:val="22"/>
          <w:lang w:val="ka-GE"/>
        </w:rPr>
        <w:t>მოამზადეს</w:t>
      </w:r>
      <w:r w:rsidRPr="009F5596">
        <w:rPr>
          <w:sz w:val="22"/>
          <w:szCs w:val="22"/>
          <w:lang w:val="ka-GE"/>
        </w:rPr>
        <w:t xml:space="preserve"> </w:t>
      </w:r>
      <w:r w:rsidRPr="009F5596">
        <w:rPr>
          <w:rFonts w:ascii="Sylfaen" w:hAnsi="Sylfaen" w:cs="Sylfaen"/>
          <w:sz w:val="22"/>
          <w:szCs w:val="22"/>
          <w:lang w:val="ka-GE"/>
        </w:rPr>
        <w:t>თავიანთი</w:t>
      </w:r>
      <w:r w:rsidRPr="009F5596">
        <w:rPr>
          <w:sz w:val="22"/>
          <w:szCs w:val="22"/>
          <w:lang w:val="ka-GE"/>
        </w:rPr>
        <w:t xml:space="preserve"> </w:t>
      </w:r>
      <w:r w:rsidRPr="009F5596">
        <w:rPr>
          <w:rFonts w:ascii="Sylfaen" w:hAnsi="Sylfaen" w:cs="Sylfaen"/>
          <w:sz w:val="22"/>
          <w:szCs w:val="22"/>
          <w:lang w:val="ka-GE"/>
        </w:rPr>
        <w:t>ფინანსური</w:t>
      </w:r>
      <w:r w:rsidRPr="009F5596">
        <w:rPr>
          <w:sz w:val="22"/>
          <w:szCs w:val="22"/>
          <w:lang w:val="ka-GE"/>
        </w:rPr>
        <w:t xml:space="preserve"> </w:t>
      </w:r>
      <w:r w:rsidRPr="009F5596">
        <w:rPr>
          <w:rFonts w:ascii="Sylfaen" w:hAnsi="Sylfaen" w:cs="Sylfaen"/>
          <w:sz w:val="22"/>
          <w:szCs w:val="22"/>
          <w:lang w:val="ka-GE"/>
        </w:rPr>
        <w:t>ანგარიშგებები. გარდა ამისა, ჩატარდა</w:t>
      </w:r>
      <w:r w:rsidRPr="009F5596">
        <w:rPr>
          <w:sz w:val="22"/>
          <w:szCs w:val="22"/>
          <w:lang w:val="ka-GE"/>
        </w:rPr>
        <w:t xml:space="preserve"> </w:t>
      </w:r>
      <w:r w:rsidRPr="009F5596">
        <w:rPr>
          <w:rFonts w:ascii="Sylfaen" w:hAnsi="Sylfaen" w:cs="Sylfaen"/>
          <w:sz w:val="22"/>
          <w:szCs w:val="22"/>
          <w:lang w:val="ka-GE"/>
        </w:rPr>
        <w:t>ტრენინგები</w:t>
      </w:r>
      <w:r w:rsidRPr="009F5596">
        <w:rPr>
          <w:sz w:val="22"/>
          <w:szCs w:val="22"/>
          <w:lang w:val="ka-GE"/>
        </w:rPr>
        <w:t xml:space="preserve"> </w:t>
      </w:r>
      <w:r w:rsidRPr="009F5596">
        <w:rPr>
          <w:rFonts w:ascii="Sylfaen" w:hAnsi="Sylfaen" w:cs="Sylfaen"/>
          <w:sz w:val="22"/>
          <w:szCs w:val="22"/>
          <w:lang w:val="ka-GE"/>
        </w:rPr>
        <w:t>ავტონომიური</w:t>
      </w:r>
      <w:r w:rsidRPr="009F5596">
        <w:rPr>
          <w:sz w:val="22"/>
          <w:szCs w:val="22"/>
          <w:lang w:val="ka-GE"/>
        </w:rPr>
        <w:t xml:space="preserve"> </w:t>
      </w:r>
      <w:r w:rsidRPr="009F5596">
        <w:rPr>
          <w:rFonts w:ascii="Sylfaen" w:hAnsi="Sylfaen" w:cs="Sylfaen"/>
          <w:sz w:val="22"/>
          <w:szCs w:val="22"/>
          <w:lang w:val="ka-GE"/>
        </w:rPr>
        <w:t>რესპუბლიკებისა</w:t>
      </w:r>
      <w:r w:rsidRPr="009F5596">
        <w:rPr>
          <w:sz w:val="22"/>
          <w:szCs w:val="22"/>
          <w:lang w:val="ka-GE"/>
        </w:rPr>
        <w:t xml:space="preserve"> </w:t>
      </w:r>
      <w:r w:rsidRPr="009F5596">
        <w:rPr>
          <w:rFonts w:ascii="Sylfaen" w:hAnsi="Sylfaen" w:cs="Sylfaen"/>
          <w:sz w:val="22"/>
          <w:szCs w:val="22"/>
          <w:lang w:val="ka-GE"/>
        </w:rPr>
        <w:t>და</w:t>
      </w:r>
      <w:r w:rsidRPr="009F5596">
        <w:rPr>
          <w:sz w:val="22"/>
          <w:szCs w:val="22"/>
          <w:lang w:val="ka-GE"/>
        </w:rPr>
        <w:t xml:space="preserve"> </w:t>
      </w:r>
      <w:r w:rsidRPr="009F5596">
        <w:rPr>
          <w:rFonts w:ascii="Sylfaen" w:hAnsi="Sylfaen" w:cs="Sylfaen"/>
          <w:sz w:val="22"/>
          <w:szCs w:val="22"/>
          <w:lang w:val="ka-GE"/>
        </w:rPr>
        <w:t>ადგილობრივი</w:t>
      </w:r>
      <w:r w:rsidRPr="009F5596">
        <w:rPr>
          <w:sz w:val="22"/>
          <w:szCs w:val="22"/>
          <w:lang w:val="ka-GE"/>
        </w:rPr>
        <w:t xml:space="preserve"> </w:t>
      </w:r>
      <w:r w:rsidRPr="009F5596">
        <w:rPr>
          <w:rFonts w:ascii="Sylfaen" w:hAnsi="Sylfaen" w:cs="Sylfaen"/>
          <w:sz w:val="22"/>
          <w:szCs w:val="22"/>
          <w:lang w:val="ka-GE"/>
        </w:rPr>
        <w:t>თვითმმართველი</w:t>
      </w:r>
      <w:r w:rsidRPr="009F5596">
        <w:rPr>
          <w:sz w:val="22"/>
          <w:szCs w:val="22"/>
          <w:lang w:val="ka-GE"/>
        </w:rPr>
        <w:t xml:space="preserve"> </w:t>
      </w:r>
      <w:r w:rsidRPr="009F5596">
        <w:rPr>
          <w:rFonts w:ascii="Sylfaen" w:hAnsi="Sylfaen" w:cs="Sylfaen"/>
          <w:sz w:val="22"/>
          <w:szCs w:val="22"/>
          <w:lang w:val="ka-GE"/>
        </w:rPr>
        <w:t>ერთეულების</w:t>
      </w:r>
      <w:r w:rsidRPr="009F5596">
        <w:rPr>
          <w:sz w:val="22"/>
          <w:szCs w:val="22"/>
          <w:lang w:val="ka-GE"/>
        </w:rPr>
        <w:t xml:space="preserve"> </w:t>
      </w:r>
      <w:r w:rsidRPr="009F5596">
        <w:rPr>
          <w:rFonts w:ascii="Sylfaen" w:hAnsi="Sylfaen" w:cs="Sylfaen"/>
          <w:sz w:val="22"/>
          <w:szCs w:val="22"/>
          <w:lang w:val="ka-GE"/>
        </w:rPr>
        <w:t>ბუღალტრებისთვის</w:t>
      </w:r>
      <w:r w:rsidRPr="009F5596">
        <w:rPr>
          <w:sz w:val="22"/>
          <w:szCs w:val="22"/>
          <w:lang w:val="ka-GE"/>
        </w:rPr>
        <w:t xml:space="preserve"> </w:t>
      </w:r>
      <w:r w:rsidRPr="009F5596">
        <w:rPr>
          <w:rFonts w:ascii="Sylfaen" w:hAnsi="Sylfaen" w:cs="Sylfaen"/>
          <w:sz w:val="22"/>
          <w:szCs w:val="22"/>
          <w:lang w:val="ka-GE"/>
        </w:rPr>
        <w:t>აღრიცხვის</w:t>
      </w:r>
      <w:r w:rsidRPr="009F5596">
        <w:rPr>
          <w:sz w:val="22"/>
          <w:szCs w:val="22"/>
          <w:lang w:val="ka-GE"/>
        </w:rPr>
        <w:t xml:space="preserve"> </w:t>
      </w:r>
      <w:r w:rsidRPr="009F5596">
        <w:rPr>
          <w:rFonts w:ascii="Sylfaen" w:hAnsi="Sylfaen" w:cs="Sylfaen"/>
          <w:sz w:val="22"/>
          <w:szCs w:val="22"/>
          <w:lang w:val="ka-GE"/>
        </w:rPr>
        <w:t>და</w:t>
      </w:r>
      <w:r w:rsidRPr="009F5596">
        <w:rPr>
          <w:sz w:val="22"/>
          <w:szCs w:val="22"/>
          <w:lang w:val="ka-GE"/>
        </w:rPr>
        <w:t xml:space="preserve"> </w:t>
      </w:r>
      <w:r w:rsidRPr="009F5596">
        <w:rPr>
          <w:rFonts w:ascii="Sylfaen" w:hAnsi="Sylfaen" w:cs="Sylfaen"/>
          <w:sz w:val="22"/>
          <w:szCs w:val="22"/>
          <w:lang w:val="ka-GE"/>
        </w:rPr>
        <w:t>ანგარიშგების</w:t>
      </w:r>
      <w:r w:rsidRPr="009F5596">
        <w:rPr>
          <w:sz w:val="22"/>
          <w:szCs w:val="22"/>
          <w:lang w:val="ka-GE"/>
        </w:rPr>
        <w:t xml:space="preserve"> </w:t>
      </w:r>
      <w:r w:rsidRPr="009F5596">
        <w:rPr>
          <w:rFonts w:ascii="Sylfaen" w:hAnsi="Sylfaen" w:cs="Sylfaen"/>
          <w:sz w:val="22"/>
          <w:szCs w:val="22"/>
          <w:lang w:val="ka-GE"/>
        </w:rPr>
        <w:t>მეთოდოლოგიით</w:t>
      </w:r>
      <w:r w:rsidRPr="009F5596">
        <w:rPr>
          <w:sz w:val="22"/>
          <w:szCs w:val="22"/>
          <w:lang w:val="ka-GE"/>
        </w:rPr>
        <w:t xml:space="preserve"> </w:t>
      </w:r>
      <w:r w:rsidRPr="009F5596">
        <w:rPr>
          <w:rFonts w:ascii="Sylfaen" w:hAnsi="Sylfaen" w:cs="Sylfaen"/>
          <w:sz w:val="22"/>
          <w:szCs w:val="22"/>
          <w:lang w:val="ka-GE"/>
        </w:rPr>
        <w:t>გათვალისწინებულ</w:t>
      </w:r>
      <w:r w:rsidRPr="009F5596">
        <w:rPr>
          <w:sz w:val="22"/>
          <w:szCs w:val="22"/>
          <w:lang w:val="ka-GE"/>
        </w:rPr>
        <w:t xml:space="preserve"> </w:t>
      </w:r>
      <w:r w:rsidRPr="009F5596">
        <w:rPr>
          <w:rFonts w:ascii="Sylfaen" w:hAnsi="Sylfaen" w:cs="Sylfaen"/>
          <w:sz w:val="22"/>
          <w:szCs w:val="22"/>
          <w:lang w:val="ka-GE"/>
        </w:rPr>
        <w:t>საკითხებთან</w:t>
      </w:r>
      <w:r w:rsidRPr="009F5596">
        <w:rPr>
          <w:sz w:val="22"/>
          <w:szCs w:val="22"/>
          <w:lang w:val="ka-GE"/>
        </w:rPr>
        <w:t xml:space="preserve"> </w:t>
      </w:r>
      <w:r w:rsidRPr="009F5596">
        <w:rPr>
          <w:rFonts w:ascii="Sylfaen" w:hAnsi="Sylfaen" w:cs="Sylfaen"/>
          <w:sz w:val="22"/>
          <w:szCs w:val="22"/>
          <w:lang w:val="ka-GE"/>
        </w:rPr>
        <w:t>დაკავშირებით</w:t>
      </w:r>
      <w:r w:rsidRPr="009F5596">
        <w:rPr>
          <w:sz w:val="22"/>
          <w:szCs w:val="22"/>
          <w:lang w:val="ka-GE"/>
        </w:rPr>
        <w:t xml:space="preserve">. </w:t>
      </w:r>
    </w:p>
    <w:p w14:paraId="7C5941F4" w14:textId="77777777" w:rsidR="00670EE2" w:rsidRPr="002030AF" w:rsidRDefault="00670EE2" w:rsidP="002030AF">
      <w:pPr>
        <w:shd w:val="clear" w:color="auto" w:fill="BDD6EE" w:themeFill="accent1" w:themeFillTint="66"/>
        <w:spacing w:beforeLines="60" w:before="144" w:afterLines="60" w:after="144" w:line="276" w:lineRule="auto"/>
        <w:jc w:val="both"/>
        <w:rPr>
          <w:rFonts w:ascii="Sylfaen" w:hAnsi="Sylfaen"/>
          <w:sz w:val="22"/>
          <w:szCs w:val="22"/>
          <w:lang w:val="en-US"/>
        </w:rPr>
      </w:pPr>
      <w:r w:rsidRPr="009F5596">
        <w:rPr>
          <w:rFonts w:ascii="Sylfaen" w:hAnsi="Sylfaen"/>
          <w:sz w:val="22"/>
          <w:szCs w:val="22"/>
          <w:lang w:val="ka-GE"/>
        </w:rPr>
        <w:t>აქტივობა ნაწილობრივ შესრულდა - 10%</w:t>
      </w:r>
      <w:r w:rsidRPr="009F5596">
        <w:rPr>
          <w:rFonts w:ascii="Sylfaen" w:hAnsi="Sylfaen"/>
          <w:sz w:val="22"/>
          <w:szCs w:val="22"/>
          <w:lang w:val="en-US"/>
        </w:rPr>
        <w:t>.</w:t>
      </w:r>
    </w:p>
    <w:p w14:paraId="07441F50"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15CC8360" w14:textId="77777777" w:rsidTr="00726045">
        <w:tc>
          <w:tcPr>
            <w:tcW w:w="9350" w:type="dxa"/>
            <w:shd w:val="clear" w:color="auto" w:fill="DEEAF6" w:themeFill="accent1" w:themeFillTint="33"/>
          </w:tcPr>
          <w:p w14:paraId="3B03A48D" w14:textId="77777777" w:rsidR="00670EE2" w:rsidRPr="009F5596" w:rsidRDefault="00670EE2" w:rsidP="0097081E">
            <w:pPr>
              <w:spacing w:beforeLines="60" w:before="144" w:afterLines="60" w:after="144" w:line="276" w:lineRule="auto"/>
              <w:jc w:val="both"/>
              <w:rPr>
                <w:rFonts w:ascii="Sylfaen" w:hAnsi="Sylfaen" w:cs="Sylfaen"/>
                <w:sz w:val="22"/>
                <w:szCs w:val="22"/>
                <w:lang w:val="ka-GE"/>
              </w:rPr>
            </w:pPr>
            <w:r w:rsidRPr="009F5596">
              <w:rPr>
                <w:rFonts w:ascii="Sylfaen" w:eastAsiaTheme="minorEastAsia" w:hAnsi="Sylfaen"/>
                <w:sz w:val="22"/>
                <w:szCs w:val="22"/>
                <w:lang w:val="ka-GE" w:eastAsia="ko-KR"/>
              </w:rPr>
              <w:t xml:space="preserve">ამოცანა 7.6.-ის ქვეშ გათვალისწინებული ორივე აქტივობა ნაწილობრივ შესრულდა. აქვე აღსანიშნავია, რომ ამოცანის აქტივობების სრულად შესრულება გათვალისწინებულია 2020 წლის </w:t>
            </w:r>
            <w:r w:rsidRPr="009F5596">
              <w:rPr>
                <w:rFonts w:ascii="Sylfaen" w:eastAsiaTheme="minorEastAsia" w:hAnsi="Sylfaen"/>
                <w:sz w:val="22"/>
                <w:szCs w:val="22"/>
                <w:lang w:val="en-US" w:eastAsia="ko-KR"/>
              </w:rPr>
              <w:t xml:space="preserve">IV </w:t>
            </w:r>
            <w:r w:rsidRPr="009F5596">
              <w:rPr>
                <w:rFonts w:ascii="Sylfaen" w:eastAsiaTheme="minorEastAsia" w:hAnsi="Sylfaen"/>
                <w:sz w:val="22"/>
                <w:szCs w:val="22"/>
                <w:lang w:val="ka-GE" w:eastAsia="ko-KR"/>
              </w:rPr>
              <w:t xml:space="preserve">კვარტალში. ამოცანით გათვალისწინებული მიზნის მისაღწევად, </w:t>
            </w:r>
            <w:r w:rsidRPr="009F5596">
              <w:rPr>
                <w:rFonts w:ascii="Sylfaen" w:hAnsi="Sylfaen"/>
                <w:sz w:val="22"/>
                <w:szCs w:val="22"/>
                <w:lang w:val="ka-GE"/>
              </w:rPr>
              <w:t xml:space="preserve">მომზადდა და ფინანსთა მინისტრის ბრძანებით დამტკიცდა აღრიცხვისა და ანგარიშგების ინსტრუქციაში ცვლილებები, </w:t>
            </w:r>
            <w:r w:rsidRPr="009F5596">
              <w:rPr>
                <w:rFonts w:ascii="Sylfaen" w:hAnsi="Sylfaen" w:cs="Sylfaen"/>
                <w:sz w:val="22"/>
                <w:szCs w:val="22"/>
                <w:lang w:val="ka-GE"/>
              </w:rPr>
              <w:t>რომლის</w:t>
            </w:r>
            <w:r w:rsidRPr="009F5596">
              <w:rPr>
                <w:sz w:val="22"/>
                <w:szCs w:val="22"/>
                <w:lang w:val="ka-GE"/>
              </w:rPr>
              <w:t xml:space="preserve"> </w:t>
            </w:r>
            <w:r w:rsidRPr="009F5596">
              <w:rPr>
                <w:rFonts w:ascii="Sylfaen" w:hAnsi="Sylfaen" w:cs="Sylfaen"/>
                <w:sz w:val="22"/>
                <w:szCs w:val="22"/>
                <w:lang w:val="ka-GE"/>
              </w:rPr>
              <w:t>შესაბამისად</w:t>
            </w:r>
            <w:r w:rsidRPr="009F5596">
              <w:rPr>
                <w:sz w:val="22"/>
                <w:szCs w:val="22"/>
                <w:lang w:val="ka-GE"/>
              </w:rPr>
              <w:t xml:space="preserve"> 2019 </w:t>
            </w:r>
            <w:r w:rsidRPr="009F5596">
              <w:rPr>
                <w:rFonts w:ascii="Sylfaen" w:hAnsi="Sylfaen" w:cs="Sylfaen"/>
                <w:sz w:val="22"/>
                <w:szCs w:val="22"/>
                <w:lang w:val="ka-GE"/>
              </w:rPr>
              <w:t>წლის</w:t>
            </w:r>
            <w:r w:rsidRPr="009F5596">
              <w:rPr>
                <w:sz w:val="22"/>
                <w:szCs w:val="22"/>
                <w:lang w:val="ka-GE"/>
              </w:rPr>
              <w:t xml:space="preserve"> </w:t>
            </w:r>
            <w:r w:rsidRPr="009F5596">
              <w:rPr>
                <w:rFonts w:ascii="Sylfaen" w:hAnsi="Sylfaen" w:cs="Sylfaen"/>
                <w:sz w:val="22"/>
                <w:szCs w:val="22"/>
                <w:lang w:val="ka-GE"/>
              </w:rPr>
              <w:t>ფინანსურ</w:t>
            </w:r>
            <w:r w:rsidRPr="009F5596">
              <w:rPr>
                <w:sz w:val="22"/>
                <w:szCs w:val="22"/>
                <w:lang w:val="ka-GE"/>
              </w:rPr>
              <w:t xml:space="preserve"> </w:t>
            </w:r>
            <w:r w:rsidRPr="009F5596">
              <w:rPr>
                <w:rFonts w:ascii="Sylfaen" w:hAnsi="Sylfaen" w:cs="Sylfaen"/>
                <w:sz w:val="22"/>
                <w:szCs w:val="22"/>
                <w:lang w:val="ka-GE"/>
              </w:rPr>
              <w:t>ანგარიშგებებს</w:t>
            </w:r>
            <w:r w:rsidRPr="009F5596">
              <w:rPr>
                <w:sz w:val="22"/>
                <w:szCs w:val="22"/>
                <w:lang w:val="ka-GE"/>
              </w:rPr>
              <w:t xml:space="preserve"> </w:t>
            </w:r>
            <w:r w:rsidRPr="009F5596">
              <w:rPr>
                <w:rFonts w:ascii="Sylfaen" w:hAnsi="Sylfaen" w:cs="Sylfaen"/>
                <w:sz w:val="22"/>
                <w:szCs w:val="22"/>
                <w:lang w:val="ka-GE"/>
              </w:rPr>
              <w:t>მოამზადებენ</w:t>
            </w:r>
            <w:r w:rsidRPr="009F5596">
              <w:rPr>
                <w:sz w:val="22"/>
                <w:szCs w:val="22"/>
                <w:lang w:val="ka-GE"/>
              </w:rPr>
              <w:t xml:space="preserve"> </w:t>
            </w:r>
            <w:r w:rsidRPr="009F5596">
              <w:rPr>
                <w:rFonts w:ascii="Sylfaen" w:hAnsi="Sylfaen" w:cs="Sylfaen"/>
                <w:sz w:val="22"/>
                <w:szCs w:val="22"/>
                <w:lang w:val="ka-GE"/>
              </w:rPr>
              <w:t>სახელმწიფო</w:t>
            </w:r>
            <w:r w:rsidRPr="009F5596">
              <w:rPr>
                <w:sz w:val="22"/>
                <w:szCs w:val="22"/>
                <w:lang w:val="ka-GE"/>
              </w:rPr>
              <w:t xml:space="preserve"> </w:t>
            </w:r>
            <w:r w:rsidRPr="009F5596">
              <w:rPr>
                <w:rFonts w:ascii="Sylfaen" w:hAnsi="Sylfaen" w:cs="Sylfaen"/>
                <w:sz w:val="22"/>
                <w:szCs w:val="22"/>
                <w:lang w:val="ka-GE"/>
              </w:rPr>
              <w:t>ბიუჯეტის</w:t>
            </w:r>
            <w:r w:rsidRPr="009F5596">
              <w:rPr>
                <w:sz w:val="22"/>
                <w:szCs w:val="22"/>
                <w:lang w:val="ka-GE"/>
              </w:rPr>
              <w:t xml:space="preserve"> </w:t>
            </w:r>
            <w:r w:rsidRPr="009F5596">
              <w:rPr>
                <w:rFonts w:ascii="Sylfaen" w:hAnsi="Sylfaen" w:cs="Sylfaen"/>
                <w:sz w:val="22"/>
                <w:szCs w:val="22"/>
                <w:lang w:val="ka-GE"/>
              </w:rPr>
              <w:t>დაფინანსებაზე</w:t>
            </w:r>
            <w:r w:rsidRPr="009F5596">
              <w:rPr>
                <w:sz w:val="22"/>
                <w:szCs w:val="22"/>
                <w:lang w:val="ka-GE"/>
              </w:rPr>
              <w:t xml:space="preserve"> </w:t>
            </w:r>
            <w:r w:rsidRPr="009F5596">
              <w:rPr>
                <w:rFonts w:ascii="Sylfaen" w:hAnsi="Sylfaen" w:cs="Sylfaen"/>
                <w:sz w:val="22"/>
                <w:szCs w:val="22"/>
                <w:lang w:val="ka-GE"/>
              </w:rPr>
              <w:t>მყოფი</w:t>
            </w:r>
            <w:r w:rsidRPr="009F5596">
              <w:rPr>
                <w:sz w:val="22"/>
                <w:szCs w:val="22"/>
                <w:lang w:val="ka-GE"/>
              </w:rPr>
              <w:t xml:space="preserve"> </w:t>
            </w:r>
            <w:r w:rsidRPr="009F5596">
              <w:rPr>
                <w:rFonts w:ascii="Sylfaen" w:hAnsi="Sylfaen" w:cs="Sylfaen"/>
                <w:sz w:val="22"/>
                <w:szCs w:val="22"/>
                <w:lang w:val="ka-GE"/>
              </w:rPr>
              <w:t>ორგანიზაციები</w:t>
            </w:r>
            <w:r w:rsidRPr="009F5596">
              <w:rPr>
                <w:sz w:val="22"/>
                <w:szCs w:val="22"/>
                <w:lang w:val="ka-GE"/>
              </w:rPr>
              <w:t>;</w:t>
            </w:r>
            <w:r w:rsidRPr="009F5596">
              <w:rPr>
                <w:rFonts w:ascii="Sylfaen" w:hAnsi="Sylfaen"/>
                <w:sz w:val="22"/>
                <w:szCs w:val="22"/>
                <w:lang w:val="ka-GE"/>
              </w:rPr>
              <w:t xml:space="preserve"> </w:t>
            </w:r>
            <w:proofErr w:type="spellStart"/>
            <w:r w:rsidRPr="009F5596">
              <w:rPr>
                <w:rFonts w:ascii="Sylfaen" w:hAnsi="Sylfaen" w:cs="Sylfaen"/>
                <w:sz w:val="22"/>
                <w:szCs w:val="22"/>
                <w:lang w:val="ka-GE"/>
              </w:rPr>
              <w:t>საპილოტე</w:t>
            </w:r>
            <w:proofErr w:type="spellEnd"/>
            <w:r w:rsidRPr="009F5596">
              <w:rPr>
                <w:rFonts w:ascii="Sylfaen" w:hAnsi="Sylfaen" w:cs="Sylfaen"/>
                <w:sz w:val="22"/>
                <w:szCs w:val="22"/>
                <w:lang w:val="ka-GE"/>
              </w:rPr>
              <w:t xml:space="preserve"> მუნიციპალიტეტებში ფინანსური</w:t>
            </w:r>
            <w:r w:rsidRPr="009F5596">
              <w:rPr>
                <w:sz w:val="22"/>
                <w:szCs w:val="22"/>
                <w:lang w:val="ka-GE"/>
              </w:rPr>
              <w:t xml:space="preserve"> </w:t>
            </w:r>
            <w:r w:rsidRPr="009F5596">
              <w:rPr>
                <w:rFonts w:ascii="Sylfaen" w:hAnsi="Sylfaen" w:cs="Sylfaen"/>
                <w:sz w:val="22"/>
                <w:szCs w:val="22"/>
                <w:lang w:val="ka-GE"/>
              </w:rPr>
              <w:t xml:space="preserve">ანგარიშგებები </w:t>
            </w:r>
            <w:r w:rsidRPr="009F5596">
              <w:rPr>
                <w:rFonts w:ascii="Sylfaen" w:hAnsi="Sylfaen"/>
                <w:sz w:val="22"/>
                <w:szCs w:val="22"/>
                <w:lang w:val="ka-GE"/>
              </w:rPr>
              <w:t xml:space="preserve">დარიცხვის მეთოდზე დაფუძნებული საჯარო სექტორის ბუღალტრული აღრიცხვის საერთაშორისო სტანდარტების (IPSAS) შესაბამისად განხორციელდა. 2020 წლის ბოლომდე ყველა თვითმმართველ ერთეულში დაინერგება დარიცხვის მეთოდზე დაფუძნებული საჯარო სექტორის ბუღალტრული აღრიცხვის საერთაშორისო სტანდარტები (IPSAS). </w:t>
            </w:r>
          </w:p>
        </w:tc>
      </w:tr>
    </w:tbl>
    <w:p w14:paraId="61D8BEA8" w14:textId="77777777" w:rsidR="00670EE2" w:rsidRPr="009F5596" w:rsidRDefault="00670EE2" w:rsidP="0097081E">
      <w:pPr>
        <w:spacing w:beforeLines="60" w:before="144" w:afterLines="60" w:after="144" w:line="276" w:lineRule="auto"/>
        <w:jc w:val="both"/>
        <w:rPr>
          <w:rFonts w:ascii="Sylfaen" w:hAnsi="Sylfaen"/>
          <w:b/>
          <w:i/>
          <w:sz w:val="22"/>
          <w:szCs w:val="22"/>
          <w:lang w:val="ka-GE"/>
        </w:rPr>
      </w:pPr>
    </w:p>
    <w:p w14:paraId="5317297E"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7.7. 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შემუშავება, რეკომენდაციებზე რეაგირების გაუმჯობესების მიზნით</w:t>
      </w:r>
    </w:p>
    <w:p w14:paraId="3A9FA748"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7.7.1. 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შემუშავება</w:t>
      </w:r>
    </w:p>
    <w:p w14:paraId="19E14D33" w14:textId="77777777" w:rsidR="00670EE2" w:rsidRPr="009F5596" w:rsidRDefault="00670EE2" w:rsidP="0097081E">
      <w:pPr>
        <w:spacing w:beforeLines="60" w:before="144" w:afterLines="60" w:after="144" w:line="276" w:lineRule="auto"/>
        <w:jc w:val="both"/>
        <w:rPr>
          <w:rFonts w:ascii="Sylfaen" w:hAnsi="Sylfaen"/>
          <w:b/>
          <w:i/>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მომზადდა რეკომენდაციების შესრულების მონიტორინგის ელექტრონული სისტემის </w:t>
      </w:r>
      <w:proofErr w:type="spellStart"/>
      <w:r w:rsidRPr="009F5596">
        <w:rPr>
          <w:rFonts w:ascii="Sylfaen" w:hAnsi="Sylfaen"/>
          <w:sz w:val="22"/>
          <w:szCs w:val="22"/>
          <w:lang w:val="ka-GE"/>
        </w:rPr>
        <w:t>ფუნქციონალის</w:t>
      </w:r>
      <w:proofErr w:type="spellEnd"/>
      <w:r w:rsidRPr="009F5596">
        <w:rPr>
          <w:rFonts w:ascii="Sylfaen" w:hAnsi="Sylfaen"/>
          <w:sz w:val="22"/>
          <w:szCs w:val="22"/>
          <w:lang w:val="ka-GE"/>
        </w:rPr>
        <w:t xml:space="preserve"> პროტოტიპი; დასრულდა USAID GGI-ის მხარდაჭერით გამოცხადებული ტენდერი და შეირჩა </w:t>
      </w:r>
      <w:proofErr w:type="spellStart"/>
      <w:r w:rsidRPr="009F5596">
        <w:rPr>
          <w:rFonts w:ascii="Sylfaen" w:hAnsi="Sylfaen"/>
          <w:sz w:val="22"/>
          <w:szCs w:val="22"/>
          <w:lang w:val="ka-GE"/>
        </w:rPr>
        <w:t>დეველოპერული</w:t>
      </w:r>
      <w:proofErr w:type="spellEnd"/>
      <w:r w:rsidRPr="009F5596">
        <w:rPr>
          <w:rFonts w:ascii="Sylfaen" w:hAnsi="Sylfaen"/>
          <w:sz w:val="22"/>
          <w:szCs w:val="22"/>
          <w:lang w:val="ka-GE"/>
        </w:rPr>
        <w:t xml:space="preserve"> კომპანია. </w:t>
      </w:r>
      <w:proofErr w:type="spellStart"/>
      <w:r w:rsidRPr="009F5596">
        <w:rPr>
          <w:rFonts w:ascii="Sylfaen" w:hAnsi="Sylfaen"/>
          <w:sz w:val="22"/>
          <w:szCs w:val="22"/>
          <w:lang w:val="ka-GE"/>
        </w:rPr>
        <w:t>დეველოპერებმა</w:t>
      </w:r>
      <w:proofErr w:type="spellEnd"/>
      <w:r w:rsidRPr="009F5596">
        <w:rPr>
          <w:rFonts w:ascii="Sylfaen" w:hAnsi="Sylfaen"/>
          <w:sz w:val="22"/>
          <w:szCs w:val="22"/>
          <w:lang w:val="ka-GE"/>
        </w:rPr>
        <w:t xml:space="preserve"> შექმნეს </w:t>
      </w:r>
      <w:r w:rsidRPr="009F5596">
        <w:rPr>
          <w:rFonts w:ascii="Sylfaen" w:hAnsi="Sylfaen"/>
          <w:sz w:val="22"/>
          <w:szCs w:val="22"/>
          <w:lang w:val="ka-GE"/>
        </w:rPr>
        <w:lastRenderedPageBreak/>
        <w:t xml:space="preserve">სისტემის </w:t>
      </w:r>
      <w:proofErr w:type="spellStart"/>
      <w:r w:rsidRPr="009F5596">
        <w:rPr>
          <w:rFonts w:ascii="Sylfaen" w:hAnsi="Sylfaen"/>
          <w:sz w:val="22"/>
          <w:szCs w:val="22"/>
          <w:lang w:val="ka-GE"/>
        </w:rPr>
        <w:t>ფუნქციონალი</w:t>
      </w:r>
      <w:proofErr w:type="spellEnd"/>
      <w:r w:rsidRPr="009F5596">
        <w:rPr>
          <w:rFonts w:ascii="Sylfaen" w:hAnsi="Sylfaen"/>
          <w:sz w:val="22"/>
          <w:szCs w:val="22"/>
          <w:lang w:val="ka-GE"/>
        </w:rPr>
        <w:t xml:space="preserve"> და დიზაინი. მიმდინარეობს მუშაობა სისტემის შემუშავებაზე (ტექნიკურ მხარეზე).</w:t>
      </w:r>
    </w:p>
    <w:p w14:paraId="13B4E8B7" w14:textId="7F8A162B" w:rsidR="00670EE2" w:rsidRPr="00142956" w:rsidRDefault="00670EE2" w:rsidP="00142956">
      <w:pPr>
        <w:shd w:val="clear" w:color="auto" w:fill="BDD6EE" w:themeFill="accent1" w:themeFillTint="66"/>
        <w:spacing w:beforeLines="60" w:before="144" w:afterLines="60" w:after="144" w:line="276" w:lineRule="auto"/>
        <w:jc w:val="both"/>
        <w:rPr>
          <w:rFonts w:ascii="Sylfaen" w:hAnsi="Sylfaen"/>
          <w:sz w:val="22"/>
          <w:szCs w:val="22"/>
          <w:lang w:val="en-US"/>
        </w:rPr>
      </w:pPr>
      <w:r w:rsidRPr="009F5596">
        <w:rPr>
          <w:rFonts w:ascii="Sylfaen" w:hAnsi="Sylfaen"/>
          <w:sz w:val="22"/>
          <w:szCs w:val="22"/>
          <w:lang w:val="ka-GE"/>
        </w:rPr>
        <w:t>აქტივობა ნაწილობრივ შესრულდა - 50%</w:t>
      </w:r>
      <w:r w:rsidRPr="009F5596">
        <w:rPr>
          <w:rFonts w:ascii="Sylfaen" w:hAnsi="Sylfaen"/>
          <w:sz w:val="22"/>
          <w:szCs w:val="22"/>
          <w:lang w:val="en-US"/>
        </w:rPr>
        <w:t>.</w:t>
      </w:r>
    </w:p>
    <w:p w14:paraId="53709B5B" w14:textId="77777777" w:rsidR="00142956" w:rsidRDefault="00142956" w:rsidP="0097081E">
      <w:pPr>
        <w:spacing w:beforeLines="60" w:before="144" w:afterLines="60" w:after="144" w:line="276" w:lineRule="auto"/>
        <w:jc w:val="both"/>
        <w:rPr>
          <w:rFonts w:ascii="Sylfaen" w:hAnsi="Sylfaen"/>
          <w:b/>
          <w:sz w:val="22"/>
          <w:szCs w:val="22"/>
          <w:lang w:val="ka-GE"/>
        </w:rPr>
      </w:pPr>
    </w:p>
    <w:p w14:paraId="1E5079CB" w14:textId="2E9634B4"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7.7.2. სახელმწიფო აუდიტის სამსახურის რეკომენდაციების შესრულების მონიტორინგის ელექტრონული სისტემის დანერგვა</w:t>
      </w:r>
    </w:p>
    <w:p w14:paraId="105D14E6" w14:textId="2C5E6396" w:rsidR="00670EE2" w:rsidRPr="009F5596" w:rsidRDefault="00670EE2" w:rsidP="0097081E">
      <w:pPr>
        <w:spacing w:beforeLines="60" w:before="144" w:afterLines="60" w:after="144" w:line="276" w:lineRule="auto"/>
        <w:jc w:val="both"/>
        <w:rPr>
          <w:rFonts w:ascii="Sylfaen" w:hAnsi="Sylfaen"/>
          <w:i/>
          <w:sz w:val="22"/>
          <w:szCs w:val="22"/>
          <w:lang w:val="ka-GE"/>
        </w:rPr>
      </w:pPr>
      <w:r w:rsidRPr="009F5596">
        <w:rPr>
          <w:rFonts w:ascii="Sylfaen" w:hAnsi="Sylfaen"/>
          <w:b/>
          <w:sz w:val="22"/>
          <w:szCs w:val="22"/>
          <w:lang w:val="ka-GE"/>
        </w:rPr>
        <w:t xml:space="preserve">პროგრესი: </w:t>
      </w:r>
      <w:r w:rsidRPr="009F5596">
        <w:rPr>
          <w:rFonts w:ascii="Sylfaen" w:hAnsi="Sylfaen"/>
          <w:b/>
          <w:i/>
          <w:sz w:val="22"/>
          <w:szCs w:val="22"/>
          <w:lang w:val="ka-GE"/>
        </w:rPr>
        <w:t xml:space="preserve"> </w:t>
      </w:r>
      <w:r w:rsidRPr="0007023E">
        <w:rPr>
          <w:rFonts w:ascii="Sylfaen" w:hAnsi="Sylfaen"/>
          <w:sz w:val="22"/>
          <w:szCs w:val="22"/>
          <w:lang w:val="ka-GE"/>
        </w:rPr>
        <w:t xml:space="preserve">აქტივობის </w:t>
      </w:r>
      <w:r w:rsidR="00637F8F" w:rsidRPr="0007023E">
        <w:rPr>
          <w:rFonts w:ascii="Sylfaen" w:hAnsi="Sylfaen"/>
          <w:sz w:val="22"/>
          <w:szCs w:val="22"/>
          <w:lang w:val="ka-GE"/>
        </w:rPr>
        <w:t xml:space="preserve">განხორციელება </w:t>
      </w:r>
      <w:r w:rsidRPr="0007023E">
        <w:rPr>
          <w:rFonts w:ascii="Sylfaen" w:hAnsi="Sylfaen"/>
          <w:sz w:val="22"/>
          <w:szCs w:val="22"/>
          <w:lang w:val="ka-GE"/>
        </w:rPr>
        <w:t>გათვალისწინებულია 2020 წლის ბოლოს.</w:t>
      </w:r>
    </w:p>
    <w:p w14:paraId="5DF77F37" w14:textId="77777777" w:rsidR="00670EE2" w:rsidRPr="009F5596" w:rsidRDefault="00670EE2" w:rsidP="002030AF">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აქტივობის განხორციელება არ დაწყებულა - 0%.</w:t>
      </w:r>
    </w:p>
    <w:p w14:paraId="7AD83BA4" w14:textId="77777777" w:rsidR="00670EE2" w:rsidRPr="009F5596" w:rsidRDefault="00670EE2" w:rsidP="0097081E">
      <w:pPr>
        <w:spacing w:beforeLines="60" w:before="144" w:afterLines="60" w:after="144" w:line="276" w:lineRule="auto"/>
        <w:jc w:val="both"/>
        <w:rPr>
          <w:rFonts w:ascii="Sylfaen" w:hAnsi="Sylfaen"/>
          <w:b/>
          <w:i/>
          <w:sz w:val="22"/>
          <w:szCs w:val="22"/>
          <w:lang w:val="ka-GE"/>
        </w:rPr>
      </w:pPr>
    </w:p>
    <w:p w14:paraId="5474FA8A"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7.7.3. სახელმწიფო აუდიტის სამსახურის მიერ გაცემული რეკომენდაციების შესრულების ანგარიშის მომზადება</w:t>
      </w:r>
    </w:p>
    <w:p w14:paraId="26BC52A1" w14:textId="3C1F2B30" w:rsidR="00670EE2" w:rsidRPr="009F5596" w:rsidRDefault="00670EE2" w:rsidP="0097081E">
      <w:pPr>
        <w:spacing w:beforeLines="60" w:before="144" w:afterLines="60" w:after="144" w:line="276" w:lineRule="auto"/>
        <w:jc w:val="both"/>
        <w:rPr>
          <w:rFonts w:ascii="Sylfaen" w:hAnsi="Sylfaen"/>
          <w:b/>
          <w:i/>
          <w:sz w:val="22"/>
          <w:szCs w:val="22"/>
          <w:lang w:val="ka-GE"/>
        </w:rPr>
      </w:pPr>
      <w:r w:rsidRPr="009F5596">
        <w:rPr>
          <w:rFonts w:ascii="Sylfaen" w:hAnsi="Sylfaen"/>
          <w:b/>
          <w:sz w:val="22"/>
          <w:szCs w:val="22"/>
          <w:lang w:val="ka-GE"/>
        </w:rPr>
        <w:t xml:space="preserve">პროგრესი: </w:t>
      </w:r>
      <w:r w:rsidRPr="009F5596">
        <w:rPr>
          <w:rFonts w:ascii="Sylfaen" w:hAnsi="Sylfaen"/>
          <w:b/>
          <w:i/>
          <w:sz w:val="22"/>
          <w:szCs w:val="22"/>
          <w:lang w:val="ka-GE"/>
        </w:rPr>
        <w:t xml:space="preserve"> </w:t>
      </w:r>
      <w:r w:rsidRPr="0007023E">
        <w:rPr>
          <w:rFonts w:ascii="Sylfaen" w:hAnsi="Sylfaen"/>
          <w:sz w:val="22"/>
          <w:szCs w:val="22"/>
          <w:lang w:val="ka-GE"/>
        </w:rPr>
        <w:t xml:space="preserve">აქტივობის </w:t>
      </w:r>
      <w:r w:rsidR="006B3A18" w:rsidRPr="0007023E">
        <w:rPr>
          <w:rFonts w:ascii="Sylfaen" w:hAnsi="Sylfaen"/>
          <w:sz w:val="22"/>
          <w:szCs w:val="22"/>
          <w:lang w:val="ka-GE"/>
        </w:rPr>
        <w:t>განხორციელება</w:t>
      </w:r>
      <w:r w:rsidRPr="0007023E">
        <w:rPr>
          <w:rFonts w:ascii="Sylfaen" w:hAnsi="Sylfaen"/>
          <w:sz w:val="22"/>
          <w:szCs w:val="22"/>
          <w:lang w:val="ka-GE"/>
        </w:rPr>
        <w:t xml:space="preserve"> გათვალისწინებულია 2020 წლის ბოლოს.</w:t>
      </w:r>
    </w:p>
    <w:p w14:paraId="21BAC3CE" w14:textId="77777777" w:rsidR="00670EE2" w:rsidRPr="009F5596" w:rsidRDefault="00670EE2" w:rsidP="002030AF">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აქტივობის განხორციელება არ დაწყებულა - 0%.</w:t>
      </w:r>
    </w:p>
    <w:p w14:paraId="14F67D18"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125A7FD3" w14:textId="77777777" w:rsidTr="00726045">
        <w:tc>
          <w:tcPr>
            <w:tcW w:w="9350" w:type="dxa"/>
            <w:shd w:val="clear" w:color="auto" w:fill="DEEAF6" w:themeFill="accent1" w:themeFillTint="33"/>
          </w:tcPr>
          <w:p w14:paraId="4F29D197" w14:textId="12C8B36C" w:rsidR="00670EE2" w:rsidRPr="009F5596" w:rsidRDefault="00670EE2" w:rsidP="003C70F5">
            <w:pPr>
              <w:spacing w:beforeLines="60" w:before="144" w:afterLines="60" w:after="144" w:line="276" w:lineRule="auto"/>
              <w:jc w:val="both"/>
              <w:rPr>
                <w:rFonts w:ascii="Sylfaen" w:hAnsi="Sylfaen"/>
                <w:b/>
                <w:i/>
                <w:sz w:val="22"/>
                <w:szCs w:val="22"/>
                <w:lang w:val="ka-GE"/>
              </w:rPr>
            </w:pPr>
            <w:r w:rsidRPr="009F5596">
              <w:rPr>
                <w:rFonts w:ascii="Sylfaen" w:eastAsiaTheme="minorEastAsia" w:hAnsi="Sylfaen"/>
                <w:sz w:val="22"/>
                <w:szCs w:val="22"/>
                <w:lang w:val="ka-GE" w:eastAsia="ko-KR"/>
              </w:rPr>
              <w:t xml:space="preserve">ამოცანა 7.7.-ის ქვეშ გათვალისწინებული სამივე აქტივობის შესრულება გათვალისწინებულია </w:t>
            </w:r>
            <w:proofErr w:type="spellStart"/>
            <w:r w:rsidRPr="009F5596">
              <w:rPr>
                <w:rFonts w:ascii="Sylfaen" w:eastAsiaTheme="minorEastAsia" w:hAnsi="Sylfaen"/>
                <w:sz w:val="22"/>
                <w:szCs w:val="22"/>
                <w:lang w:val="ka-GE" w:eastAsia="ko-KR"/>
              </w:rPr>
              <w:t>არასაანგარიშო</w:t>
            </w:r>
            <w:proofErr w:type="spellEnd"/>
            <w:r w:rsidRPr="009F5596">
              <w:rPr>
                <w:rFonts w:ascii="Sylfaen" w:eastAsiaTheme="minorEastAsia" w:hAnsi="Sylfaen"/>
                <w:sz w:val="22"/>
                <w:szCs w:val="22"/>
                <w:lang w:val="ka-GE" w:eastAsia="ko-KR"/>
              </w:rPr>
              <w:t xml:space="preserve"> პერიოდში. თუმცა საანგარიშო პერიოდისთვის, პირველი აქტივობა ნაწილობრივ არის შესრულებული, დანარჩენი ორი </w:t>
            </w:r>
            <w:r w:rsidR="003C70F5">
              <w:rPr>
                <w:rFonts w:ascii="Sylfaen" w:eastAsiaTheme="minorEastAsia" w:hAnsi="Sylfaen"/>
                <w:sz w:val="22"/>
                <w:szCs w:val="22"/>
                <w:lang w:val="ka-GE" w:eastAsia="ko-KR"/>
              </w:rPr>
              <w:t>აქტივობის</w:t>
            </w:r>
            <w:r w:rsidRPr="009F5596">
              <w:rPr>
                <w:rFonts w:ascii="Sylfaen" w:eastAsiaTheme="minorEastAsia" w:hAnsi="Sylfaen"/>
                <w:sz w:val="22"/>
                <w:szCs w:val="22"/>
                <w:lang w:val="ka-GE" w:eastAsia="ko-KR"/>
              </w:rPr>
              <w:t xml:space="preserve"> </w:t>
            </w:r>
            <w:r w:rsidR="00FB28AA">
              <w:rPr>
                <w:rFonts w:ascii="Sylfaen" w:eastAsiaTheme="minorEastAsia" w:hAnsi="Sylfaen"/>
                <w:sz w:val="22"/>
                <w:szCs w:val="22"/>
                <w:lang w:val="ka-GE" w:eastAsia="ko-KR"/>
              </w:rPr>
              <w:t xml:space="preserve">განხორციელება </w:t>
            </w:r>
            <w:r w:rsidRPr="009F5596">
              <w:rPr>
                <w:rFonts w:ascii="Sylfaen" w:eastAsiaTheme="minorEastAsia" w:hAnsi="Sylfaen"/>
                <w:sz w:val="22"/>
                <w:szCs w:val="22"/>
                <w:lang w:val="ka-GE" w:eastAsia="ko-KR"/>
              </w:rPr>
              <w:t xml:space="preserve">კი ჯერ არ დაწყებულა. ამოცანით გათვალისწინებული მიზნის მისაღწევად, შეიქმნა </w:t>
            </w:r>
            <w:r w:rsidRPr="009F5596">
              <w:rPr>
                <w:rFonts w:ascii="Sylfaen" w:hAnsi="Sylfaen"/>
                <w:sz w:val="22"/>
                <w:szCs w:val="22"/>
                <w:lang w:val="ka-GE"/>
              </w:rPr>
              <w:t xml:space="preserve">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w:t>
            </w:r>
            <w:proofErr w:type="spellStart"/>
            <w:r w:rsidRPr="009F5596">
              <w:rPr>
                <w:rFonts w:ascii="Sylfaen" w:hAnsi="Sylfaen"/>
                <w:sz w:val="22"/>
                <w:szCs w:val="22"/>
                <w:lang w:val="ka-GE"/>
              </w:rPr>
              <w:t>ფუნქციონალი</w:t>
            </w:r>
            <w:proofErr w:type="spellEnd"/>
            <w:r w:rsidRPr="009F5596">
              <w:rPr>
                <w:rFonts w:ascii="Sylfaen" w:hAnsi="Sylfaen"/>
                <w:sz w:val="22"/>
                <w:szCs w:val="22"/>
                <w:lang w:val="ka-GE"/>
              </w:rPr>
              <w:t xml:space="preserve"> და დიზაინი. მიმდინარეობს მუშაობა სისტემის შემუშავებ</w:t>
            </w:r>
            <w:r w:rsidR="00FB28AA">
              <w:rPr>
                <w:rFonts w:ascii="Sylfaen" w:hAnsi="Sylfaen"/>
                <w:sz w:val="22"/>
                <w:szCs w:val="22"/>
                <w:lang w:val="ka-GE"/>
              </w:rPr>
              <w:t>ის მიმართულებით</w:t>
            </w:r>
            <w:r w:rsidRPr="009F5596">
              <w:rPr>
                <w:rFonts w:ascii="Sylfaen" w:hAnsi="Sylfaen"/>
                <w:sz w:val="22"/>
                <w:szCs w:val="22"/>
                <w:lang w:val="ka-GE"/>
              </w:rPr>
              <w:t>(ტექნიკურ მხარეზე).</w:t>
            </w:r>
          </w:p>
        </w:tc>
      </w:tr>
    </w:tbl>
    <w:p w14:paraId="34E67FB2"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09BD926E"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7.8. უწყებათაშორისი აუდიტების განხორციელება საჯარო სექტორში სისტემური ხასიათის ნაკლოვანებების გამოვლენის მიზნით</w:t>
      </w:r>
    </w:p>
    <w:p w14:paraId="48A7335E"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7.8.1. სისტემური, უწყებათაშორისი აუდიტების ჩატარება</w:t>
      </w:r>
    </w:p>
    <w:p w14:paraId="516A79D6" w14:textId="0AC475BF"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დასრულდა </w:t>
      </w:r>
      <w:r w:rsidR="00142956">
        <w:rPr>
          <w:rFonts w:ascii="Sylfaen" w:hAnsi="Sylfaen"/>
          <w:sz w:val="22"/>
          <w:szCs w:val="22"/>
          <w:lang w:val="ka-GE"/>
        </w:rPr>
        <w:t>ერთი</w:t>
      </w:r>
      <w:r w:rsidRPr="009F5596">
        <w:rPr>
          <w:rFonts w:ascii="Sylfaen" w:hAnsi="Sylfaen"/>
          <w:sz w:val="22"/>
          <w:szCs w:val="22"/>
          <w:lang w:val="ka-GE"/>
        </w:rPr>
        <w:t xml:space="preserve"> და მიმდინარეობს </w:t>
      </w:r>
      <w:r w:rsidR="00142956">
        <w:rPr>
          <w:rFonts w:ascii="Sylfaen" w:hAnsi="Sylfaen"/>
          <w:sz w:val="22"/>
          <w:szCs w:val="22"/>
          <w:lang w:val="ka-GE"/>
        </w:rPr>
        <w:t>ორი</w:t>
      </w:r>
      <w:r w:rsidRPr="009F5596">
        <w:rPr>
          <w:rFonts w:ascii="Sylfaen" w:hAnsi="Sylfaen"/>
          <w:sz w:val="22"/>
          <w:szCs w:val="22"/>
          <w:lang w:val="ka-GE"/>
        </w:rPr>
        <w:t xml:space="preserve">  სისტემური უწყებათაშორისი აუდიტი. დასრულდა სახელმწიფო ავტოპარკის მართვისა და რეგულირების საკითხების უწყებათაშორისი სისტემური შესაბამისობის აუდიტი.</w:t>
      </w:r>
    </w:p>
    <w:p w14:paraId="7CD0D4AA" w14:textId="77777777" w:rsidR="00670EE2" w:rsidRPr="009F5596" w:rsidRDefault="00670EE2" w:rsidP="003C70F5">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აქტივობა ნაწილობრივ შესრულდა - 40%.</w:t>
      </w:r>
    </w:p>
    <w:p w14:paraId="727B7A5C"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00221638" w14:textId="77777777" w:rsidTr="00726045">
        <w:tc>
          <w:tcPr>
            <w:tcW w:w="9350" w:type="dxa"/>
            <w:shd w:val="clear" w:color="auto" w:fill="DEEAF6" w:themeFill="accent1" w:themeFillTint="33"/>
          </w:tcPr>
          <w:p w14:paraId="06121E53" w14:textId="4BDD8CCC" w:rsidR="00670EE2" w:rsidRPr="009F5596" w:rsidRDefault="00670EE2" w:rsidP="00B22BE0">
            <w:pPr>
              <w:spacing w:beforeLines="60" w:before="144" w:afterLines="60" w:after="144" w:line="276" w:lineRule="auto"/>
              <w:jc w:val="both"/>
              <w:rPr>
                <w:rFonts w:ascii="Sylfaen" w:eastAsiaTheme="minorEastAsia" w:hAnsi="Sylfaen"/>
                <w:sz w:val="22"/>
                <w:szCs w:val="22"/>
                <w:lang w:val="ka-GE" w:eastAsia="ko-KR"/>
              </w:rPr>
            </w:pPr>
            <w:r w:rsidRPr="009F5596">
              <w:rPr>
                <w:rFonts w:ascii="Sylfaen" w:eastAsiaTheme="minorEastAsia" w:hAnsi="Sylfaen"/>
                <w:sz w:val="22"/>
                <w:szCs w:val="22"/>
                <w:lang w:val="ka-GE" w:eastAsia="ko-KR"/>
              </w:rPr>
              <w:lastRenderedPageBreak/>
              <w:t xml:space="preserve">ამოცანა 7.8.-ის ქვეშ გათვალისწინებული აქტივობა ნაწილობრივ შესრულდა. საანგარიშო პერიოდისთვის დასრულდა </w:t>
            </w:r>
            <w:r w:rsidR="00B22BE0">
              <w:rPr>
                <w:rFonts w:ascii="Sylfaen" w:eastAsiaTheme="minorEastAsia" w:hAnsi="Sylfaen"/>
                <w:sz w:val="22"/>
                <w:szCs w:val="22"/>
                <w:lang w:val="ka-GE" w:eastAsia="ko-KR"/>
              </w:rPr>
              <w:t>ერთი</w:t>
            </w:r>
            <w:r w:rsidR="00B22BE0" w:rsidRPr="009F5596">
              <w:rPr>
                <w:rFonts w:ascii="Sylfaen" w:eastAsiaTheme="minorEastAsia" w:hAnsi="Sylfaen"/>
                <w:sz w:val="22"/>
                <w:szCs w:val="22"/>
                <w:lang w:val="ka-GE" w:eastAsia="ko-KR"/>
              </w:rPr>
              <w:t xml:space="preserve"> </w:t>
            </w:r>
            <w:r w:rsidRPr="009F5596">
              <w:rPr>
                <w:rFonts w:ascii="Sylfaen" w:eastAsiaTheme="minorEastAsia" w:hAnsi="Sylfaen"/>
                <w:sz w:val="22"/>
                <w:szCs w:val="22"/>
                <w:lang w:val="ka-GE" w:eastAsia="ko-KR"/>
              </w:rPr>
              <w:t xml:space="preserve">და მიმდინარეობს </w:t>
            </w:r>
            <w:r w:rsidR="00B22BE0">
              <w:rPr>
                <w:rFonts w:ascii="Sylfaen" w:eastAsiaTheme="minorEastAsia" w:hAnsi="Sylfaen"/>
                <w:sz w:val="22"/>
                <w:szCs w:val="22"/>
                <w:lang w:val="ka-GE" w:eastAsia="ko-KR"/>
              </w:rPr>
              <w:t>ორი</w:t>
            </w:r>
            <w:r w:rsidR="00B22BE0" w:rsidRPr="009F5596">
              <w:rPr>
                <w:rFonts w:ascii="Sylfaen" w:eastAsiaTheme="minorEastAsia" w:hAnsi="Sylfaen"/>
                <w:sz w:val="22"/>
                <w:szCs w:val="22"/>
                <w:lang w:val="ka-GE" w:eastAsia="ko-KR"/>
              </w:rPr>
              <w:t xml:space="preserve">  </w:t>
            </w:r>
            <w:r w:rsidRPr="009F5596">
              <w:rPr>
                <w:rFonts w:ascii="Sylfaen" w:eastAsiaTheme="minorEastAsia" w:hAnsi="Sylfaen"/>
                <w:sz w:val="22"/>
                <w:szCs w:val="22"/>
                <w:lang w:val="ka-GE" w:eastAsia="ko-KR"/>
              </w:rPr>
              <w:t>სისტემური უწყებათაშორისი აუდიტი</w:t>
            </w:r>
            <w:r w:rsidR="00B22BE0">
              <w:rPr>
                <w:rFonts w:ascii="Sylfaen" w:eastAsiaTheme="minorEastAsia" w:hAnsi="Sylfaen"/>
                <w:sz w:val="22"/>
                <w:szCs w:val="22"/>
                <w:lang w:val="ka-GE" w:eastAsia="ko-KR"/>
              </w:rPr>
              <w:t xml:space="preserve">. აღსანიშნავია, რომ </w:t>
            </w:r>
            <w:r w:rsidRPr="009F5596">
              <w:rPr>
                <w:rFonts w:ascii="Sylfaen" w:eastAsiaTheme="minorEastAsia" w:hAnsi="Sylfaen"/>
                <w:sz w:val="22"/>
                <w:szCs w:val="22"/>
                <w:lang w:val="ka-GE" w:eastAsia="ko-KR"/>
              </w:rPr>
              <w:t>დასრულდა სახელმწიფო ავტოპარკის მართვისა და რეგულირების საკითხების უწყებათაშორისი სისტემური შესაბამისობის აუდიტი</w:t>
            </w:r>
            <w:r w:rsidR="00B22BE0">
              <w:rPr>
                <w:rFonts w:ascii="Sylfaen" w:eastAsiaTheme="minorEastAsia" w:hAnsi="Sylfaen"/>
                <w:sz w:val="22"/>
                <w:szCs w:val="22"/>
                <w:lang w:val="ka-GE" w:eastAsia="ko-KR"/>
              </w:rPr>
              <w:t xml:space="preserve">, ხოლო </w:t>
            </w:r>
            <w:r w:rsidRPr="009F5596">
              <w:rPr>
                <w:rFonts w:ascii="Sylfaen" w:eastAsiaTheme="minorEastAsia" w:hAnsi="Sylfaen"/>
                <w:sz w:val="22"/>
                <w:szCs w:val="22"/>
                <w:lang w:val="ka-GE" w:eastAsia="ko-KR"/>
              </w:rPr>
              <w:t xml:space="preserve">მიმდინარე </w:t>
            </w:r>
            <w:proofErr w:type="spellStart"/>
            <w:r w:rsidRPr="009F5596">
              <w:rPr>
                <w:rFonts w:ascii="Sylfaen" w:eastAsiaTheme="minorEastAsia" w:hAnsi="Sylfaen"/>
                <w:sz w:val="22"/>
                <w:szCs w:val="22"/>
                <w:lang w:val="ka-GE" w:eastAsia="ko-KR"/>
              </w:rPr>
              <w:t>აუდიტებისა</w:t>
            </w:r>
            <w:proofErr w:type="spellEnd"/>
            <w:r w:rsidRPr="009F5596">
              <w:rPr>
                <w:rFonts w:ascii="Sylfaen" w:eastAsiaTheme="minorEastAsia" w:hAnsi="Sylfaen"/>
                <w:sz w:val="22"/>
                <w:szCs w:val="22"/>
                <w:lang w:val="ka-GE" w:eastAsia="ko-KR"/>
              </w:rPr>
              <w:t xml:space="preserve"> და დამატებით კიდევ </w:t>
            </w:r>
            <w:r w:rsidR="003C70F5">
              <w:rPr>
                <w:rFonts w:ascii="Sylfaen" w:eastAsiaTheme="minorEastAsia" w:hAnsi="Sylfaen"/>
                <w:sz w:val="22"/>
                <w:szCs w:val="22"/>
                <w:lang w:val="ka-GE" w:eastAsia="ko-KR"/>
              </w:rPr>
              <w:t>ერთი</w:t>
            </w:r>
            <w:r w:rsidRPr="009F5596">
              <w:rPr>
                <w:rFonts w:ascii="Sylfaen" w:eastAsiaTheme="minorEastAsia" w:hAnsi="Sylfaen"/>
                <w:sz w:val="22"/>
                <w:szCs w:val="22"/>
                <w:lang w:val="ka-GE" w:eastAsia="ko-KR"/>
              </w:rPr>
              <w:t xml:space="preserve"> სისტემური, უწყებათაშორისი აუდიტის </w:t>
            </w:r>
            <w:r w:rsidR="00B22BE0">
              <w:rPr>
                <w:rFonts w:ascii="Sylfaen" w:eastAsiaTheme="minorEastAsia" w:hAnsi="Sylfaen"/>
                <w:sz w:val="22"/>
                <w:szCs w:val="22"/>
                <w:lang w:val="ka-GE" w:eastAsia="ko-KR"/>
              </w:rPr>
              <w:t>განხორციელება</w:t>
            </w:r>
            <w:r w:rsidR="00B22BE0" w:rsidRPr="009F5596">
              <w:rPr>
                <w:rFonts w:ascii="Sylfaen" w:eastAsiaTheme="minorEastAsia" w:hAnsi="Sylfaen"/>
                <w:sz w:val="22"/>
                <w:szCs w:val="22"/>
                <w:lang w:val="ka-GE" w:eastAsia="ko-KR"/>
              </w:rPr>
              <w:t xml:space="preserve"> </w:t>
            </w:r>
            <w:r w:rsidRPr="009F5596">
              <w:rPr>
                <w:rFonts w:ascii="Sylfaen" w:eastAsiaTheme="minorEastAsia" w:hAnsi="Sylfaen"/>
                <w:sz w:val="22"/>
                <w:szCs w:val="22"/>
                <w:lang w:val="ka-GE" w:eastAsia="ko-KR"/>
              </w:rPr>
              <w:t>გათვალისწინებულია 2019 წლის მე-4 კვარტალიდან 2020 წლის ბოლომდე</w:t>
            </w:r>
            <w:r w:rsidR="00A01546">
              <w:rPr>
                <w:rFonts w:ascii="Sylfaen" w:eastAsiaTheme="minorEastAsia" w:hAnsi="Sylfaen"/>
                <w:sz w:val="22"/>
                <w:szCs w:val="22"/>
                <w:lang w:val="ka-GE" w:eastAsia="ko-KR"/>
              </w:rPr>
              <w:t xml:space="preserve"> პერიოდში.</w:t>
            </w:r>
          </w:p>
        </w:tc>
      </w:tr>
    </w:tbl>
    <w:p w14:paraId="36BB216F"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რეკომენდაციები:</w:t>
      </w:r>
    </w:p>
    <w:p w14:paraId="7E45BD5A" w14:textId="77777777" w:rsidR="00570ACE" w:rsidRPr="00A51F59" w:rsidRDefault="00570ACE" w:rsidP="00570ACE">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„საჯარო შესყიდვების შესახებ“ კანონპროექტის შეთანხმება/განხილვაში ჩაერთონ შესყიდვების სფეროში მომუშავე არასამთავრობო ორგანიზაციები;</w:t>
      </w:r>
    </w:p>
    <w:p w14:paraId="547E1BB5" w14:textId="77777777" w:rsidR="00570ACE" w:rsidRPr="00A51F59" w:rsidRDefault="00570ACE" w:rsidP="00570ACE">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შესაბამის ვადებში</w:t>
      </w:r>
      <w:r w:rsidRPr="00A51F59">
        <w:rPr>
          <w:rFonts w:ascii="Sylfaen" w:eastAsiaTheme="majorEastAsia" w:hAnsi="Sylfaen" w:cs="Sylfaen"/>
          <w:bCs/>
          <w:sz w:val="22"/>
          <w:szCs w:val="22"/>
          <w:lang w:val="ka-GE"/>
        </w:rPr>
        <w:t xml:space="preserve"> დასრულდეს „საჯარო შესყიდვების შესახებ“ კანონპროექტის მთავრობასთან შეთანხმებისა და შიდა კონსულტაციების პროცესი და კანონპროექტი გადაეგზავნოს საქართველოს პარლამენტს;</w:t>
      </w:r>
    </w:p>
    <w:p w14:paraId="04F9CBE5" w14:textId="77777777" w:rsidR="00570ACE" w:rsidRPr="00A51F59" w:rsidRDefault="00570ACE" w:rsidP="00570ACE">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 xml:space="preserve">სახელმწიფო შესყიდვების სფეროში დანერგილი დავების განმხილველი ორგანოს ახალი ინსტიტუციური მოდელის შეთანხმება/განხილვაში ჩაერთონ </w:t>
      </w:r>
      <w:r>
        <w:rPr>
          <w:rFonts w:ascii="Sylfaen" w:eastAsiaTheme="majorEastAsia" w:hAnsi="Sylfaen" w:cs="Sylfaen"/>
          <w:bCs/>
          <w:sz w:val="22"/>
          <w:szCs w:val="22"/>
          <w:lang w:val="ka-GE"/>
        </w:rPr>
        <w:t xml:space="preserve">სახელმწიფო </w:t>
      </w:r>
      <w:r w:rsidRPr="00A51F59">
        <w:rPr>
          <w:rFonts w:ascii="Sylfaen" w:eastAsiaTheme="majorEastAsia" w:hAnsi="Sylfaen" w:cs="Sylfaen"/>
          <w:bCs/>
          <w:sz w:val="22"/>
          <w:szCs w:val="22"/>
          <w:lang w:val="ka-GE"/>
        </w:rPr>
        <w:t>შესყიდვების სფეროში მომუშავე არასამთავრობო ორგანიზაციები;</w:t>
      </w:r>
    </w:p>
    <w:p w14:paraId="7E0FBB32" w14:textId="77777777" w:rsidR="00570ACE" w:rsidRPr="00A51F59" w:rsidRDefault="00570ACE" w:rsidP="00570ACE">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შესაბამის ვადებში</w:t>
      </w:r>
      <w:r w:rsidRPr="00A51F59">
        <w:rPr>
          <w:rFonts w:ascii="Sylfaen" w:eastAsiaTheme="majorEastAsia" w:hAnsi="Sylfaen" w:cs="Sylfaen"/>
          <w:bCs/>
          <w:sz w:val="22"/>
          <w:szCs w:val="22"/>
          <w:lang w:val="ka-GE"/>
        </w:rPr>
        <w:t xml:space="preserve"> დასრულდეს სახელმწიფო შესყიდვების სფეროში დანერგილი დავების განმხილველი ორგანოს ახალი ინსტიტუციური მოდელის შეთანხმება და განხორციელდეს აღნიშნული მოდელის დანერგვა;</w:t>
      </w:r>
    </w:p>
    <w:p w14:paraId="3C8D7768" w14:textId="77777777" w:rsidR="00570ACE" w:rsidRPr="00A51F59" w:rsidRDefault="00570ACE" w:rsidP="00570ACE">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 xml:space="preserve">სახელმწიფო შესყიდვების ელექტრონული სისტემების დახვეწის მიზნით, სახელმწიფო შესყიდვების ერთიან ელექტრონულ სისტემაში იდენტიფიცირებული ახალი პროცედურები, ინსტრუმენტები  და ელექტრონული სერვისები </w:t>
      </w:r>
      <w:proofErr w:type="spellStart"/>
      <w:r w:rsidRPr="00A51F59">
        <w:rPr>
          <w:rFonts w:ascii="Sylfaen" w:eastAsiaTheme="majorEastAsia" w:hAnsi="Sylfaen" w:cs="Sylfaen"/>
          <w:bCs/>
          <w:sz w:val="22"/>
          <w:szCs w:val="22"/>
          <w:lang w:val="ka-GE"/>
        </w:rPr>
        <w:t>სატესტო</w:t>
      </w:r>
      <w:proofErr w:type="spellEnd"/>
      <w:r w:rsidRPr="00A51F59">
        <w:rPr>
          <w:rFonts w:ascii="Sylfaen" w:eastAsiaTheme="majorEastAsia" w:hAnsi="Sylfaen" w:cs="Sylfaen"/>
          <w:bCs/>
          <w:sz w:val="22"/>
          <w:szCs w:val="22"/>
          <w:lang w:val="ka-GE"/>
        </w:rPr>
        <w:t xml:space="preserve"> რეჟიმიდან გაიშვას რეალურ რეჟიმში შესყიდვების სააგენტოს ვებ პორტალზე;</w:t>
      </w:r>
    </w:p>
    <w:p w14:paraId="1A2AAF91" w14:textId="77777777" w:rsidR="00570ACE" w:rsidRPr="00A51F59" w:rsidRDefault="00570ACE" w:rsidP="00570ACE">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განხორციელდეს ფინანსური მართვისა და კონტროლის სისტემის არსებული მდგომარეობის თვითშეფასება დარჩენილ 2 სამინისტროში;</w:t>
      </w:r>
    </w:p>
    <w:p w14:paraId="729E1EE5" w14:textId="77777777" w:rsidR="00570ACE" w:rsidRPr="00A51F59" w:rsidRDefault="00570ACE" w:rsidP="00570ACE">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შემუშავდეს და პრაქტიკაში დაინერგოს რისკების რეესტრი დამატებით 2 სამინისტროში;</w:t>
      </w:r>
    </w:p>
    <w:p w14:paraId="37143380" w14:textId="77777777" w:rsidR="00570ACE" w:rsidRPr="00A51F59" w:rsidRDefault="00570ACE" w:rsidP="00570ACE">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დასრულდეს საჯარო სექტორის შიდა აუდიტორებისთვის თაღლითობისა და კორუფციის რისკების შეფასების სახელმძღვანელოს ტექნიკური რედაქტირება;</w:t>
      </w:r>
    </w:p>
    <w:p w14:paraId="1D08762A" w14:textId="77777777" w:rsidR="00570ACE" w:rsidRPr="00A51F59" w:rsidRDefault="00570ACE" w:rsidP="00570ACE">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 xml:space="preserve">გაგრძელდეს შიდა აუდიტორებისთვის ტრენინგი თაღლითობისა და კორუფციის ფაქტების პრევენციისა და აღმოჩენის, ასევე ეფექტური ანგარიშის </w:t>
      </w:r>
      <w:r>
        <w:rPr>
          <w:rFonts w:ascii="Sylfaen" w:eastAsiaTheme="majorEastAsia" w:hAnsi="Sylfaen" w:cs="Sylfaen"/>
          <w:bCs/>
          <w:sz w:val="22"/>
          <w:szCs w:val="22"/>
          <w:lang w:val="ka-GE"/>
        </w:rPr>
        <w:t>შემუშავების</w:t>
      </w:r>
      <w:r w:rsidRPr="00A51F59">
        <w:rPr>
          <w:rFonts w:ascii="Sylfaen" w:eastAsiaTheme="majorEastAsia" w:hAnsi="Sylfaen" w:cs="Sylfaen"/>
          <w:bCs/>
          <w:sz w:val="22"/>
          <w:szCs w:val="22"/>
          <w:lang w:val="ka-GE"/>
        </w:rPr>
        <w:t xml:space="preserve"> საკითხებში;</w:t>
      </w:r>
    </w:p>
    <w:p w14:paraId="68A9F9BB" w14:textId="77777777" w:rsidR="00570ACE" w:rsidRPr="00A51F59" w:rsidRDefault="00570ACE" w:rsidP="00570ACE">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დაიგეგმოს და დასახულ ვადაში განხორციელდეს საჯარო სკოლების და საბავშვო ბაღების ინტეგრირება სახელმწიფო ფინანსების მართვის საინფორმაციო სისტემაში (PFMS);</w:t>
      </w:r>
    </w:p>
    <w:p w14:paraId="5BDE57EB" w14:textId="77777777" w:rsidR="00570ACE" w:rsidRPr="00A51F59" w:rsidRDefault="00570ACE" w:rsidP="00570ACE">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lastRenderedPageBreak/>
        <w:t xml:space="preserve">დაიგეგმოს და </w:t>
      </w:r>
      <w:r>
        <w:rPr>
          <w:rFonts w:ascii="Sylfaen" w:eastAsiaTheme="majorEastAsia" w:hAnsi="Sylfaen" w:cs="Sylfaen"/>
          <w:bCs/>
          <w:sz w:val="22"/>
          <w:szCs w:val="22"/>
          <w:lang w:val="ka-GE"/>
        </w:rPr>
        <w:t>განსაზღვრულ</w:t>
      </w:r>
      <w:r w:rsidRPr="00A51F59">
        <w:rPr>
          <w:rFonts w:ascii="Sylfaen" w:eastAsiaTheme="majorEastAsia" w:hAnsi="Sylfaen" w:cs="Sylfaen"/>
          <w:bCs/>
          <w:sz w:val="22"/>
          <w:szCs w:val="22"/>
          <w:lang w:val="ka-GE"/>
        </w:rPr>
        <w:t xml:space="preserve"> ვადაში განხორციელდეს ხაზინის მთავარ წიგნში შემოსავლების და ხარჯების აღრიცხვის, ანგარიშგების და მართვის შესაბამისი </w:t>
      </w:r>
      <w:proofErr w:type="spellStart"/>
      <w:r w:rsidRPr="00A51F59">
        <w:rPr>
          <w:rFonts w:ascii="Sylfaen" w:eastAsiaTheme="majorEastAsia" w:hAnsi="Sylfaen" w:cs="Sylfaen"/>
          <w:bCs/>
          <w:sz w:val="22"/>
          <w:szCs w:val="22"/>
          <w:lang w:val="ka-GE"/>
        </w:rPr>
        <w:t>ფუნქციონალებისა</w:t>
      </w:r>
      <w:proofErr w:type="spellEnd"/>
      <w:r w:rsidRPr="00A51F59">
        <w:rPr>
          <w:rFonts w:ascii="Sylfaen" w:eastAsiaTheme="majorEastAsia" w:hAnsi="Sylfaen" w:cs="Sylfaen"/>
          <w:bCs/>
          <w:sz w:val="22"/>
          <w:szCs w:val="22"/>
          <w:lang w:val="ka-GE"/>
        </w:rPr>
        <w:t xml:space="preserve"> და მოდულების შემუშავება დარიცხვის მეთოდის შესაბამისად;</w:t>
      </w:r>
    </w:p>
    <w:p w14:paraId="7BDFBC2B" w14:textId="77777777" w:rsidR="00570ACE" w:rsidRPr="00A51F59" w:rsidRDefault="00570ACE" w:rsidP="00570ACE">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დაიგეგმოს და დასახულ ვადაში განხორციელდეს დარიცხვის მეთოდზე დაფუძნებული საჯარო სექტორის ბუღალტრული აღრიცხვის საერთაშორისო სტანდარტების (IPSAS) დანერგვა სახელმწიფო ბიუჯეტის დაფინანსებაზე მყოფ ორგანიზაციებში;</w:t>
      </w:r>
    </w:p>
    <w:p w14:paraId="5142A9BE" w14:textId="77777777" w:rsidR="00570ACE" w:rsidRPr="00A51F59" w:rsidRDefault="00570ACE" w:rsidP="00570ACE">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დაიგეგმოს და დასახულ ვადაში განხორციელდეს დარიცხვის მეთოდზე დაფუძნებული საჯარო სექტორის ბუღალტრული აღრიცხვის საერთაშორისო სტანდარტების (IPSAS) დანერგვა ადგილობრივ თვითმმართველ ერთეულებში;</w:t>
      </w:r>
    </w:p>
    <w:p w14:paraId="0576BC10" w14:textId="77777777" w:rsidR="00570ACE" w:rsidRPr="00A51F59" w:rsidRDefault="00570ACE" w:rsidP="00570ACE">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დასრულდეს 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შემუშავება და დარეგისტრირდეს ყველა აუდიტის ობიექტი;</w:t>
      </w:r>
    </w:p>
    <w:p w14:paraId="371963B7" w14:textId="77777777" w:rsidR="00570ACE" w:rsidRPr="00A51F59" w:rsidRDefault="00570ACE" w:rsidP="00570ACE">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განსაზღვრულ ვადაში მომზადდეს სახელმწიფო აუდიტის სამსახურის მიერ გაცემული რეკომენდაციების შესრულების ანგარიში;</w:t>
      </w:r>
    </w:p>
    <w:p w14:paraId="64133C45" w14:textId="19BBE549" w:rsidR="00570ACE" w:rsidRPr="00A51F59" w:rsidRDefault="00570ACE" w:rsidP="00570ACE">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დასრულდეს მიმდინარე</w:t>
      </w:r>
      <w:r>
        <w:rPr>
          <w:rFonts w:ascii="Sylfaen" w:eastAsiaTheme="majorEastAsia" w:hAnsi="Sylfaen" w:cs="Sylfaen"/>
          <w:bCs/>
          <w:sz w:val="22"/>
          <w:szCs w:val="22"/>
          <w:lang w:val="en-US"/>
        </w:rPr>
        <w:t xml:space="preserve"> </w:t>
      </w:r>
      <w:r>
        <w:rPr>
          <w:rFonts w:ascii="Sylfaen" w:eastAsiaTheme="majorEastAsia" w:hAnsi="Sylfaen" w:cs="Sylfaen"/>
          <w:bCs/>
          <w:sz w:val="22"/>
          <w:szCs w:val="22"/>
          <w:lang w:val="ka-GE"/>
        </w:rPr>
        <w:t xml:space="preserve"> ორი</w:t>
      </w:r>
      <w:r w:rsidRPr="00A51F59">
        <w:rPr>
          <w:rFonts w:ascii="Sylfaen" w:eastAsiaTheme="majorEastAsia" w:hAnsi="Sylfaen" w:cs="Sylfaen"/>
          <w:bCs/>
          <w:sz w:val="22"/>
          <w:szCs w:val="22"/>
          <w:lang w:val="ka-GE"/>
        </w:rPr>
        <w:t xml:space="preserve"> </w:t>
      </w:r>
      <w:r>
        <w:rPr>
          <w:rFonts w:ascii="Sylfaen" w:eastAsiaTheme="majorEastAsia" w:hAnsi="Sylfaen" w:cs="Sylfaen"/>
          <w:bCs/>
          <w:sz w:val="22"/>
          <w:szCs w:val="22"/>
          <w:lang w:val="ka-GE"/>
        </w:rPr>
        <w:t>აუდიტი; ასევე,</w:t>
      </w:r>
      <w:r w:rsidRPr="00A51F59">
        <w:rPr>
          <w:rFonts w:ascii="Sylfaen" w:eastAsiaTheme="majorEastAsia" w:hAnsi="Sylfaen" w:cs="Sylfaen"/>
          <w:bCs/>
          <w:sz w:val="22"/>
          <w:szCs w:val="22"/>
          <w:lang w:val="ka-GE"/>
        </w:rPr>
        <w:t xml:space="preserve"> დაიწყოს და </w:t>
      </w:r>
      <w:r>
        <w:rPr>
          <w:rFonts w:ascii="Sylfaen" w:eastAsiaTheme="majorEastAsia" w:hAnsi="Sylfaen" w:cs="Sylfaen"/>
          <w:bCs/>
          <w:sz w:val="22"/>
          <w:szCs w:val="22"/>
          <w:lang w:val="ka-GE"/>
        </w:rPr>
        <w:t>განსაზღვრულ</w:t>
      </w:r>
      <w:r w:rsidRPr="00A51F59">
        <w:rPr>
          <w:rFonts w:ascii="Sylfaen" w:eastAsiaTheme="majorEastAsia" w:hAnsi="Sylfaen" w:cs="Sylfaen"/>
          <w:bCs/>
          <w:sz w:val="22"/>
          <w:szCs w:val="22"/>
          <w:lang w:val="ka-GE"/>
        </w:rPr>
        <w:t xml:space="preserve"> ვადაში დასრულდეს სისტემური, უწყებათაშორისი აუდიტი</w:t>
      </w:r>
      <w:r w:rsidR="002D1184">
        <w:rPr>
          <w:rFonts w:ascii="Sylfaen" w:eastAsiaTheme="majorEastAsia" w:hAnsi="Sylfaen" w:cs="Sylfaen"/>
          <w:bCs/>
          <w:sz w:val="22"/>
          <w:szCs w:val="22"/>
          <w:lang w:val="ka-GE"/>
        </w:rPr>
        <w:t>.</w:t>
      </w:r>
    </w:p>
    <w:p w14:paraId="4C13A7BD" w14:textId="77777777" w:rsidR="00670EE2" w:rsidRPr="007767A9" w:rsidRDefault="00670EE2" w:rsidP="0097081E">
      <w:pPr>
        <w:spacing w:beforeLines="60" w:before="144" w:afterLines="60" w:after="144" w:line="276" w:lineRule="auto"/>
        <w:jc w:val="both"/>
        <w:rPr>
          <w:rFonts w:ascii="Sylfaen" w:hAnsi="Sylfaen"/>
          <w:sz w:val="22"/>
          <w:szCs w:val="22"/>
          <w:lang w:val="ka-GE"/>
        </w:rPr>
      </w:pPr>
    </w:p>
    <w:p w14:paraId="3DFFCC49" w14:textId="77777777" w:rsidR="00670EE2" w:rsidRPr="007767A9" w:rsidRDefault="00670EE2" w:rsidP="0097081E">
      <w:pPr>
        <w:pStyle w:val="Heading1"/>
        <w:spacing w:beforeLines="60" w:before="144" w:afterLines="60" w:after="144" w:line="276" w:lineRule="auto"/>
        <w:rPr>
          <w:lang w:val="ka-GE"/>
        </w:rPr>
      </w:pPr>
      <w:bookmarkStart w:id="18" w:name="_Toc31117678"/>
      <w:r w:rsidRPr="007767A9">
        <w:rPr>
          <w:lang w:val="ka-GE"/>
        </w:rPr>
        <w:t>პრიორიტეტი VIII. საბაჟო და საგადასახადო სისტემა</w:t>
      </w:r>
      <w:bookmarkEnd w:id="18"/>
    </w:p>
    <w:p w14:paraId="194CE5C3"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8.1.  შემოსავლების სამსახურში საგადასახადო შემოწმებასთან დაკავშირებით პროცესების ეფექტიანი წარმართვისა და მონიტორინგის სისტემის გაძლიერება</w:t>
      </w:r>
    </w:p>
    <w:p w14:paraId="36172A21"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8.1.1. აუდიტის ერთიანი საქმისწარმოების სისტემის პროგრამული უზრუნველყოფის დანერგვა (</w:t>
      </w:r>
      <w:proofErr w:type="spellStart"/>
      <w:r w:rsidRPr="009F5596">
        <w:rPr>
          <w:rFonts w:ascii="Sylfaen" w:hAnsi="Sylfaen"/>
          <w:b/>
          <w:sz w:val="22"/>
          <w:szCs w:val="22"/>
          <w:lang w:val="ka-GE"/>
        </w:rPr>
        <w:t>case</w:t>
      </w:r>
      <w:proofErr w:type="spellEnd"/>
      <w:r w:rsidRPr="009F5596">
        <w:rPr>
          <w:rFonts w:ascii="Sylfaen" w:hAnsi="Sylfaen"/>
          <w:b/>
          <w:sz w:val="22"/>
          <w:szCs w:val="22"/>
          <w:lang w:val="ka-GE"/>
        </w:rPr>
        <w:t xml:space="preserve"> </w:t>
      </w:r>
      <w:proofErr w:type="spellStart"/>
      <w:r w:rsidRPr="009F5596">
        <w:rPr>
          <w:rFonts w:ascii="Sylfaen" w:hAnsi="Sylfaen"/>
          <w:b/>
          <w:sz w:val="22"/>
          <w:szCs w:val="22"/>
          <w:lang w:val="ka-GE"/>
        </w:rPr>
        <w:t>management</w:t>
      </w:r>
      <w:proofErr w:type="spellEnd"/>
      <w:r w:rsidRPr="009F5596">
        <w:rPr>
          <w:rFonts w:ascii="Sylfaen" w:hAnsi="Sylfaen"/>
          <w:b/>
          <w:sz w:val="22"/>
          <w:szCs w:val="22"/>
          <w:lang w:val="ka-GE"/>
        </w:rPr>
        <w:t>)</w:t>
      </w:r>
    </w:p>
    <w:p w14:paraId="31B807FC"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აუდიტის ერთიანი საქმისწარმოების სისტემის პროგრამული უზრუნველყოფის დანერგვის მიზნით </w:t>
      </w:r>
      <w:r w:rsidRPr="009F5596">
        <w:rPr>
          <w:rFonts w:ascii="Sylfaen" w:hAnsi="Sylfaen" w:cs="Sylfaen"/>
          <w:sz w:val="22"/>
          <w:szCs w:val="22"/>
          <w:lang w:val="ka-GE"/>
        </w:rPr>
        <w:t>მიმდინარე წლის აპრილში დასრულდა</w:t>
      </w:r>
      <w:r w:rsidRPr="009F5596">
        <w:rPr>
          <w:rFonts w:ascii="Sylfaen" w:hAnsi="Sylfaen"/>
          <w:sz w:val="22"/>
          <w:szCs w:val="22"/>
          <w:lang w:val="ka-GE"/>
        </w:rPr>
        <w:t xml:space="preserve"> </w:t>
      </w:r>
      <w:r w:rsidRPr="009F5596">
        <w:rPr>
          <w:rFonts w:ascii="Sylfaen" w:hAnsi="Sylfaen" w:cs="Sylfaen"/>
          <w:sz w:val="22"/>
          <w:szCs w:val="22"/>
          <w:lang w:val="ka-GE"/>
        </w:rPr>
        <w:t>აუდიტის</w:t>
      </w:r>
      <w:r w:rsidRPr="009F5596">
        <w:rPr>
          <w:rFonts w:ascii="Sylfaen" w:hAnsi="Sylfaen"/>
          <w:sz w:val="22"/>
          <w:szCs w:val="22"/>
          <w:lang w:val="ka-GE"/>
        </w:rPr>
        <w:t xml:space="preserve"> </w:t>
      </w:r>
      <w:r w:rsidRPr="009F5596">
        <w:rPr>
          <w:rFonts w:ascii="Sylfaen" w:hAnsi="Sylfaen" w:cs="Sylfaen"/>
          <w:sz w:val="22"/>
          <w:szCs w:val="22"/>
          <w:lang w:val="ka-GE"/>
        </w:rPr>
        <w:t>ელექტრონული</w:t>
      </w:r>
      <w:r w:rsidRPr="009F5596">
        <w:rPr>
          <w:rFonts w:ascii="Sylfaen" w:hAnsi="Sylfaen"/>
          <w:sz w:val="22"/>
          <w:szCs w:val="22"/>
          <w:lang w:val="ka-GE"/>
        </w:rPr>
        <w:t xml:space="preserve"> </w:t>
      </w:r>
      <w:r w:rsidRPr="009F5596">
        <w:rPr>
          <w:rFonts w:ascii="Sylfaen" w:hAnsi="Sylfaen" w:cs="Sylfaen"/>
          <w:sz w:val="22"/>
          <w:szCs w:val="22"/>
          <w:lang w:val="ka-GE"/>
        </w:rPr>
        <w:t>საქმისწარმოების</w:t>
      </w:r>
      <w:r w:rsidRPr="009F5596">
        <w:rPr>
          <w:rFonts w:ascii="Sylfaen" w:hAnsi="Sylfaen"/>
          <w:sz w:val="22"/>
          <w:szCs w:val="22"/>
          <w:lang w:val="ka-GE"/>
        </w:rPr>
        <w:t xml:space="preserve"> </w:t>
      </w:r>
      <w:r w:rsidRPr="009F5596">
        <w:rPr>
          <w:rFonts w:ascii="Sylfaen" w:hAnsi="Sylfaen" w:cs="Sylfaen"/>
          <w:sz w:val="22"/>
          <w:szCs w:val="22"/>
          <w:lang w:val="ka-GE"/>
        </w:rPr>
        <w:t>სისტემის</w:t>
      </w:r>
      <w:r w:rsidRPr="009F5596">
        <w:rPr>
          <w:rFonts w:ascii="Sylfaen" w:hAnsi="Sylfaen"/>
          <w:sz w:val="22"/>
          <w:szCs w:val="22"/>
          <w:lang w:val="ka-GE"/>
        </w:rPr>
        <w:t xml:space="preserve"> </w:t>
      </w:r>
      <w:r w:rsidRPr="009F5596">
        <w:rPr>
          <w:rFonts w:ascii="Sylfaen" w:hAnsi="Sylfaen" w:cs="Sylfaen"/>
          <w:sz w:val="22"/>
          <w:szCs w:val="22"/>
          <w:lang w:val="ka-GE"/>
        </w:rPr>
        <w:t>ტენდერი</w:t>
      </w:r>
      <w:r w:rsidRPr="009F5596">
        <w:rPr>
          <w:rFonts w:ascii="Sylfaen" w:hAnsi="Sylfaen"/>
          <w:sz w:val="22"/>
          <w:szCs w:val="22"/>
          <w:lang w:val="ka-GE"/>
        </w:rPr>
        <w:t xml:space="preserve"> </w:t>
      </w:r>
      <w:r w:rsidRPr="009F5596">
        <w:rPr>
          <w:rFonts w:ascii="Sylfaen" w:hAnsi="Sylfaen" w:cs="Sylfaen"/>
          <w:sz w:val="22"/>
          <w:szCs w:val="22"/>
          <w:lang w:val="ka-GE"/>
        </w:rPr>
        <w:t>და</w:t>
      </w:r>
      <w:r w:rsidRPr="009F5596">
        <w:rPr>
          <w:rFonts w:ascii="Sylfaen" w:hAnsi="Sylfaen"/>
          <w:sz w:val="22"/>
          <w:szCs w:val="22"/>
          <w:lang w:val="ka-GE"/>
        </w:rPr>
        <w:t xml:space="preserve"> </w:t>
      </w:r>
      <w:r w:rsidRPr="009F5596">
        <w:rPr>
          <w:rFonts w:ascii="Sylfaen" w:hAnsi="Sylfaen" w:cs="Sylfaen"/>
          <w:sz w:val="22"/>
          <w:szCs w:val="22"/>
          <w:lang w:val="ka-GE"/>
        </w:rPr>
        <w:t>შერჩეულ</w:t>
      </w:r>
      <w:r w:rsidRPr="009F5596">
        <w:rPr>
          <w:rFonts w:ascii="Sylfaen" w:hAnsi="Sylfaen"/>
          <w:sz w:val="22"/>
          <w:szCs w:val="22"/>
          <w:lang w:val="ka-GE"/>
        </w:rPr>
        <w:t xml:space="preserve"> </w:t>
      </w:r>
      <w:r w:rsidRPr="009F5596">
        <w:rPr>
          <w:rFonts w:ascii="Sylfaen" w:hAnsi="Sylfaen" w:cs="Sylfaen"/>
          <w:sz w:val="22"/>
          <w:szCs w:val="22"/>
          <w:lang w:val="ka-GE"/>
        </w:rPr>
        <w:t>იქნა</w:t>
      </w:r>
      <w:r w:rsidRPr="009F5596">
        <w:rPr>
          <w:rFonts w:ascii="Sylfaen" w:hAnsi="Sylfaen"/>
          <w:sz w:val="22"/>
          <w:szCs w:val="22"/>
          <w:lang w:val="ka-GE"/>
        </w:rPr>
        <w:t xml:space="preserve"> </w:t>
      </w:r>
      <w:r w:rsidRPr="009F5596">
        <w:rPr>
          <w:rFonts w:ascii="Sylfaen" w:hAnsi="Sylfaen" w:cs="Sylfaen"/>
          <w:sz w:val="22"/>
          <w:szCs w:val="22"/>
          <w:lang w:val="ka-GE"/>
        </w:rPr>
        <w:t>კომპანია</w:t>
      </w:r>
      <w:r w:rsidRPr="009F5596">
        <w:rPr>
          <w:rFonts w:ascii="Sylfaen" w:hAnsi="Sylfaen"/>
          <w:sz w:val="22"/>
          <w:szCs w:val="22"/>
          <w:lang w:val="ka-GE"/>
        </w:rPr>
        <w:t xml:space="preserve">, </w:t>
      </w:r>
      <w:r w:rsidRPr="009F5596">
        <w:rPr>
          <w:rFonts w:ascii="Sylfaen" w:hAnsi="Sylfaen" w:cs="Sylfaen"/>
          <w:sz w:val="22"/>
          <w:szCs w:val="22"/>
          <w:lang w:val="ka-GE"/>
        </w:rPr>
        <w:t>რომელიც</w:t>
      </w:r>
      <w:r w:rsidRPr="009F5596">
        <w:rPr>
          <w:rFonts w:ascii="Sylfaen" w:hAnsi="Sylfaen"/>
          <w:sz w:val="22"/>
          <w:szCs w:val="22"/>
          <w:lang w:val="ka-GE"/>
        </w:rPr>
        <w:t xml:space="preserve"> </w:t>
      </w:r>
      <w:r w:rsidRPr="009F5596">
        <w:rPr>
          <w:rFonts w:ascii="Sylfaen" w:hAnsi="Sylfaen" w:cs="Sylfaen"/>
          <w:sz w:val="22"/>
          <w:szCs w:val="22"/>
          <w:lang w:val="ka-GE"/>
        </w:rPr>
        <w:t>უზრუნველყოფს</w:t>
      </w:r>
      <w:r w:rsidRPr="009F5596">
        <w:rPr>
          <w:rFonts w:ascii="Sylfaen" w:hAnsi="Sylfaen"/>
          <w:sz w:val="22"/>
          <w:szCs w:val="22"/>
          <w:lang w:val="ka-GE"/>
        </w:rPr>
        <w:t xml:space="preserve"> </w:t>
      </w:r>
      <w:r w:rsidRPr="009F5596">
        <w:rPr>
          <w:rFonts w:ascii="Sylfaen" w:hAnsi="Sylfaen" w:cs="Sylfaen"/>
          <w:sz w:val="22"/>
          <w:szCs w:val="22"/>
          <w:lang w:val="ka-GE"/>
        </w:rPr>
        <w:t>ამ</w:t>
      </w:r>
      <w:r w:rsidRPr="009F5596">
        <w:rPr>
          <w:rFonts w:ascii="Sylfaen" w:hAnsi="Sylfaen"/>
          <w:sz w:val="22"/>
          <w:szCs w:val="22"/>
          <w:lang w:val="ka-GE"/>
        </w:rPr>
        <w:t xml:space="preserve"> </w:t>
      </w:r>
      <w:r w:rsidRPr="009F5596">
        <w:rPr>
          <w:rFonts w:ascii="Sylfaen" w:hAnsi="Sylfaen" w:cs="Sylfaen"/>
          <w:sz w:val="22"/>
          <w:szCs w:val="22"/>
          <w:lang w:val="ka-GE"/>
        </w:rPr>
        <w:t>სისტემის</w:t>
      </w:r>
      <w:r w:rsidRPr="009F5596">
        <w:rPr>
          <w:rFonts w:ascii="Sylfaen" w:hAnsi="Sylfaen"/>
          <w:sz w:val="22"/>
          <w:szCs w:val="22"/>
          <w:lang w:val="ka-GE"/>
        </w:rPr>
        <w:t xml:space="preserve"> </w:t>
      </w:r>
      <w:r w:rsidRPr="009F5596">
        <w:rPr>
          <w:rFonts w:ascii="Sylfaen" w:hAnsi="Sylfaen" w:cs="Sylfaen"/>
          <w:sz w:val="22"/>
          <w:szCs w:val="22"/>
          <w:lang w:val="ka-GE"/>
        </w:rPr>
        <w:t>დანერგვისთვის</w:t>
      </w:r>
      <w:r w:rsidRPr="009F5596">
        <w:rPr>
          <w:rFonts w:ascii="Sylfaen" w:hAnsi="Sylfaen"/>
          <w:sz w:val="22"/>
          <w:szCs w:val="22"/>
          <w:lang w:val="ka-GE"/>
        </w:rPr>
        <w:t xml:space="preserve"> </w:t>
      </w:r>
      <w:r w:rsidRPr="009F5596">
        <w:rPr>
          <w:rFonts w:ascii="Sylfaen" w:hAnsi="Sylfaen" w:cs="Sylfaen"/>
          <w:sz w:val="22"/>
          <w:szCs w:val="22"/>
          <w:lang w:val="ka-GE"/>
        </w:rPr>
        <w:t>საჭირო</w:t>
      </w:r>
      <w:r w:rsidRPr="009F5596">
        <w:rPr>
          <w:rFonts w:ascii="Sylfaen" w:hAnsi="Sylfaen"/>
          <w:sz w:val="22"/>
          <w:szCs w:val="22"/>
          <w:lang w:val="ka-GE"/>
        </w:rPr>
        <w:t xml:space="preserve"> </w:t>
      </w:r>
      <w:r w:rsidRPr="009F5596">
        <w:rPr>
          <w:rFonts w:ascii="Sylfaen" w:hAnsi="Sylfaen" w:cs="Sylfaen"/>
          <w:sz w:val="22"/>
          <w:szCs w:val="22"/>
          <w:lang w:val="ka-GE"/>
        </w:rPr>
        <w:t>სამუშაოების</w:t>
      </w:r>
      <w:r w:rsidRPr="009F5596">
        <w:rPr>
          <w:rFonts w:ascii="Sylfaen" w:hAnsi="Sylfaen"/>
          <w:sz w:val="22"/>
          <w:szCs w:val="22"/>
          <w:lang w:val="ka-GE"/>
        </w:rPr>
        <w:t xml:space="preserve"> </w:t>
      </w:r>
      <w:r w:rsidRPr="009F5596">
        <w:rPr>
          <w:rFonts w:ascii="Sylfaen" w:hAnsi="Sylfaen" w:cs="Sylfaen"/>
          <w:sz w:val="22"/>
          <w:szCs w:val="22"/>
          <w:lang w:val="ka-GE"/>
        </w:rPr>
        <w:t>ჩატარებას</w:t>
      </w:r>
      <w:r w:rsidRPr="009F5596">
        <w:rPr>
          <w:rFonts w:ascii="Sylfaen" w:hAnsi="Sylfaen"/>
          <w:sz w:val="22"/>
          <w:szCs w:val="22"/>
          <w:lang w:val="ka-GE"/>
        </w:rPr>
        <w:t xml:space="preserve">. </w:t>
      </w:r>
      <w:r w:rsidRPr="009F5596">
        <w:rPr>
          <w:rFonts w:ascii="Sylfaen" w:hAnsi="Sylfaen" w:cs="Sylfaen"/>
          <w:sz w:val="22"/>
          <w:szCs w:val="22"/>
          <w:lang w:val="ka-GE"/>
        </w:rPr>
        <w:t>შერჩეული</w:t>
      </w:r>
      <w:r w:rsidRPr="009F5596">
        <w:rPr>
          <w:rFonts w:ascii="Sylfaen" w:hAnsi="Sylfaen"/>
          <w:sz w:val="22"/>
          <w:szCs w:val="22"/>
          <w:lang w:val="ka-GE"/>
        </w:rPr>
        <w:t xml:space="preserve"> </w:t>
      </w:r>
      <w:r w:rsidRPr="009F5596">
        <w:rPr>
          <w:rFonts w:ascii="Sylfaen" w:hAnsi="Sylfaen" w:cs="Sylfaen"/>
          <w:sz w:val="22"/>
          <w:szCs w:val="22"/>
          <w:lang w:val="ka-GE"/>
        </w:rPr>
        <w:t>კომპანიის</w:t>
      </w:r>
      <w:r w:rsidRPr="009F5596">
        <w:rPr>
          <w:rFonts w:ascii="Sylfaen" w:hAnsi="Sylfaen"/>
          <w:sz w:val="22"/>
          <w:szCs w:val="22"/>
          <w:lang w:val="ka-GE"/>
        </w:rPr>
        <w:t xml:space="preserve"> </w:t>
      </w:r>
      <w:r w:rsidRPr="009F5596">
        <w:rPr>
          <w:rFonts w:ascii="Sylfaen" w:hAnsi="Sylfaen" w:cs="Sylfaen"/>
          <w:sz w:val="22"/>
          <w:szCs w:val="22"/>
          <w:lang w:val="ka-GE"/>
        </w:rPr>
        <w:t>წარმომადგენლებმა</w:t>
      </w:r>
      <w:r w:rsidRPr="009F5596">
        <w:rPr>
          <w:rFonts w:ascii="Sylfaen" w:hAnsi="Sylfaen"/>
          <w:sz w:val="22"/>
          <w:szCs w:val="22"/>
          <w:lang w:val="ka-GE"/>
        </w:rPr>
        <w:t xml:space="preserve">, </w:t>
      </w:r>
      <w:r w:rsidRPr="009F5596">
        <w:rPr>
          <w:rFonts w:ascii="Sylfaen" w:hAnsi="Sylfaen" w:cs="Sylfaen"/>
          <w:sz w:val="22"/>
          <w:szCs w:val="22"/>
          <w:lang w:val="ka-GE"/>
        </w:rPr>
        <w:t>სამუშაო</w:t>
      </w:r>
      <w:r w:rsidRPr="009F5596">
        <w:rPr>
          <w:rFonts w:ascii="Sylfaen" w:hAnsi="Sylfaen"/>
          <w:sz w:val="22"/>
          <w:szCs w:val="22"/>
          <w:lang w:val="ka-GE"/>
        </w:rPr>
        <w:t xml:space="preserve"> </w:t>
      </w:r>
      <w:r w:rsidRPr="009F5596">
        <w:rPr>
          <w:rFonts w:ascii="Sylfaen" w:hAnsi="Sylfaen" w:cs="Sylfaen"/>
          <w:sz w:val="22"/>
          <w:szCs w:val="22"/>
          <w:lang w:val="ka-GE"/>
        </w:rPr>
        <w:t>ჯგუფის</w:t>
      </w:r>
      <w:r w:rsidRPr="009F5596">
        <w:rPr>
          <w:rFonts w:ascii="Sylfaen" w:hAnsi="Sylfaen"/>
          <w:sz w:val="22"/>
          <w:szCs w:val="22"/>
          <w:lang w:val="ka-GE"/>
        </w:rPr>
        <w:t xml:space="preserve"> </w:t>
      </w:r>
      <w:r w:rsidRPr="009F5596">
        <w:rPr>
          <w:rFonts w:ascii="Sylfaen" w:hAnsi="Sylfaen" w:cs="Sylfaen"/>
          <w:sz w:val="22"/>
          <w:szCs w:val="22"/>
          <w:lang w:val="ka-GE"/>
        </w:rPr>
        <w:t>წევრებთან</w:t>
      </w:r>
      <w:r w:rsidRPr="009F5596">
        <w:rPr>
          <w:rFonts w:ascii="Sylfaen" w:hAnsi="Sylfaen"/>
          <w:sz w:val="22"/>
          <w:szCs w:val="22"/>
          <w:lang w:val="ka-GE"/>
        </w:rPr>
        <w:t xml:space="preserve"> </w:t>
      </w:r>
      <w:r w:rsidRPr="009F5596">
        <w:rPr>
          <w:rFonts w:ascii="Sylfaen" w:hAnsi="Sylfaen" w:cs="Sylfaen"/>
          <w:sz w:val="22"/>
          <w:szCs w:val="22"/>
          <w:lang w:val="ka-GE"/>
        </w:rPr>
        <w:t>ერთად გამართეს სულ 10 შეხვედრა</w:t>
      </w:r>
      <w:r w:rsidRPr="009F5596">
        <w:rPr>
          <w:rFonts w:ascii="Sylfaen" w:hAnsi="Sylfaen"/>
          <w:sz w:val="22"/>
          <w:szCs w:val="22"/>
          <w:lang w:val="ka-GE"/>
        </w:rPr>
        <w:t xml:space="preserve"> </w:t>
      </w:r>
      <w:r w:rsidRPr="009F5596">
        <w:rPr>
          <w:rFonts w:ascii="Sylfaen" w:hAnsi="Sylfaen" w:cs="Sylfaen"/>
          <w:sz w:val="22"/>
          <w:szCs w:val="22"/>
          <w:lang w:val="ka-GE"/>
        </w:rPr>
        <w:t>და შეიმუშავეს</w:t>
      </w:r>
      <w:r w:rsidRPr="009F5596">
        <w:rPr>
          <w:rFonts w:ascii="Sylfaen" w:hAnsi="Sylfaen"/>
          <w:sz w:val="22"/>
          <w:szCs w:val="22"/>
          <w:lang w:val="ka-GE"/>
        </w:rPr>
        <w:t xml:space="preserve"> </w:t>
      </w:r>
      <w:r w:rsidRPr="009F5596">
        <w:rPr>
          <w:rFonts w:ascii="Sylfaen" w:hAnsi="Sylfaen" w:cs="Sylfaen"/>
          <w:sz w:val="22"/>
          <w:szCs w:val="22"/>
          <w:lang w:val="ka-GE"/>
        </w:rPr>
        <w:t>პროტოკოლის</w:t>
      </w:r>
      <w:r w:rsidRPr="009F5596">
        <w:rPr>
          <w:rFonts w:ascii="Sylfaen" w:hAnsi="Sylfaen"/>
          <w:sz w:val="22"/>
          <w:szCs w:val="22"/>
          <w:lang w:val="ka-GE"/>
        </w:rPr>
        <w:t xml:space="preserve"> </w:t>
      </w:r>
      <w:r w:rsidRPr="009F5596">
        <w:rPr>
          <w:rFonts w:ascii="Sylfaen" w:hAnsi="Sylfaen" w:cs="Sylfaen"/>
          <w:sz w:val="22"/>
          <w:szCs w:val="22"/>
          <w:lang w:val="ka-GE"/>
        </w:rPr>
        <w:t>დოკუმენტი</w:t>
      </w:r>
      <w:r w:rsidRPr="009F5596">
        <w:rPr>
          <w:rFonts w:ascii="Sylfaen" w:hAnsi="Sylfaen"/>
          <w:sz w:val="22"/>
          <w:szCs w:val="22"/>
          <w:lang w:val="ka-GE"/>
        </w:rPr>
        <w:t xml:space="preserve">, </w:t>
      </w:r>
      <w:r w:rsidRPr="009F5596">
        <w:rPr>
          <w:rFonts w:ascii="Sylfaen" w:hAnsi="Sylfaen" w:cs="Sylfaen"/>
          <w:sz w:val="22"/>
          <w:szCs w:val="22"/>
          <w:lang w:val="ka-GE"/>
        </w:rPr>
        <w:t>რომლის</w:t>
      </w:r>
      <w:r w:rsidRPr="009F5596">
        <w:rPr>
          <w:rFonts w:ascii="Sylfaen" w:hAnsi="Sylfaen"/>
          <w:sz w:val="22"/>
          <w:szCs w:val="22"/>
          <w:lang w:val="ka-GE"/>
        </w:rPr>
        <w:t xml:space="preserve"> </w:t>
      </w:r>
      <w:r w:rsidRPr="009F5596">
        <w:rPr>
          <w:rFonts w:ascii="Sylfaen" w:hAnsi="Sylfaen" w:cs="Sylfaen"/>
          <w:sz w:val="22"/>
          <w:szCs w:val="22"/>
          <w:lang w:val="ka-GE"/>
        </w:rPr>
        <w:t>მიხედვითაც</w:t>
      </w:r>
      <w:r w:rsidRPr="009F5596">
        <w:rPr>
          <w:rFonts w:ascii="Sylfaen" w:hAnsi="Sylfaen"/>
          <w:sz w:val="22"/>
          <w:szCs w:val="22"/>
          <w:lang w:val="ka-GE"/>
        </w:rPr>
        <w:t xml:space="preserve"> აქტიურად </w:t>
      </w:r>
      <w:r w:rsidRPr="009F5596">
        <w:rPr>
          <w:rFonts w:ascii="Sylfaen" w:hAnsi="Sylfaen" w:cs="Sylfaen"/>
          <w:sz w:val="22"/>
          <w:szCs w:val="22"/>
          <w:lang w:val="ka-GE"/>
        </w:rPr>
        <w:t>მიმდინარეობს</w:t>
      </w:r>
      <w:r w:rsidRPr="009F5596">
        <w:rPr>
          <w:rFonts w:ascii="Sylfaen" w:hAnsi="Sylfaen"/>
          <w:sz w:val="22"/>
          <w:szCs w:val="22"/>
          <w:lang w:val="ka-GE"/>
        </w:rPr>
        <w:t xml:space="preserve">  </w:t>
      </w:r>
      <w:r w:rsidRPr="009F5596">
        <w:rPr>
          <w:rFonts w:ascii="Sylfaen" w:hAnsi="Sylfaen" w:cs="Sylfaen"/>
          <w:sz w:val="22"/>
          <w:szCs w:val="22"/>
          <w:lang w:val="ka-GE"/>
        </w:rPr>
        <w:t>სამუშაო</w:t>
      </w:r>
      <w:r w:rsidRPr="009F5596">
        <w:rPr>
          <w:rFonts w:ascii="Sylfaen" w:hAnsi="Sylfaen"/>
          <w:sz w:val="22"/>
          <w:szCs w:val="22"/>
          <w:lang w:val="ka-GE"/>
        </w:rPr>
        <w:t xml:space="preserve"> </w:t>
      </w:r>
      <w:r w:rsidRPr="009F5596">
        <w:rPr>
          <w:rFonts w:ascii="Sylfaen" w:hAnsi="Sylfaen" w:cs="Sylfaen"/>
          <w:sz w:val="22"/>
          <w:szCs w:val="22"/>
          <w:lang w:val="ka-GE"/>
        </w:rPr>
        <w:t>პროცესი.</w:t>
      </w:r>
    </w:p>
    <w:p w14:paraId="7C1719C6"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არსებული ბიზნეს პროცესების სისტემაში ინტეგრირების შემდეგ მნიშვნელოვანია, პროგრამის </w:t>
      </w:r>
      <w:proofErr w:type="spellStart"/>
      <w:r w:rsidRPr="009F5596">
        <w:rPr>
          <w:rFonts w:ascii="Sylfaen" w:hAnsi="Sylfaen"/>
          <w:sz w:val="22"/>
          <w:szCs w:val="22"/>
          <w:lang w:val="ka-GE"/>
        </w:rPr>
        <w:t>დატესტვა</w:t>
      </w:r>
      <w:proofErr w:type="spellEnd"/>
      <w:r w:rsidRPr="009F5596">
        <w:rPr>
          <w:rFonts w:ascii="Sylfaen" w:hAnsi="Sylfaen"/>
          <w:sz w:val="22"/>
          <w:szCs w:val="22"/>
          <w:lang w:val="ka-GE"/>
        </w:rPr>
        <w:t xml:space="preserve"> და ტესტირების შედეგების ანალიზი. მიზანშეწონილია შემოსავლების სამსახურმა გააგრძელოს აღნიშნული მიმართულებით მუშაობა და შესაბამის ვადაში აქტივობამ განიცადოს პროგრესი, რათა საბოლოო ჯამში შემოსავლების სამსახურში საგადასახადო შემოწმებასთან დაკავშირებით პროცესები ეფექტიანად წარიმართოს და მონიტორინგის სისტემა გაძლიერდეს.</w:t>
      </w:r>
    </w:p>
    <w:p w14:paraId="1D44A8DC" w14:textId="7F96EBE6" w:rsidR="00670EE2" w:rsidRPr="009F5596" w:rsidRDefault="00670EE2" w:rsidP="003C70F5">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lastRenderedPageBreak/>
        <w:t>აქტივობა ნაწილობრივ შესრულდა - 35%.</w:t>
      </w:r>
    </w:p>
    <w:p w14:paraId="6223FEF1" w14:textId="77777777" w:rsidR="00101E32" w:rsidRDefault="00101E32" w:rsidP="0097081E">
      <w:pPr>
        <w:spacing w:beforeLines="60" w:before="144" w:afterLines="60" w:after="144" w:line="276" w:lineRule="auto"/>
        <w:jc w:val="both"/>
        <w:rPr>
          <w:rFonts w:ascii="Sylfaen" w:hAnsi="Sylfaen"/>
          <w:b/>
          <w:sz w:val="22"/>
          <w:szCs w:val="22"/>
          <w:lang w:val="ka-GE"/>
        </w:rPr>
      </w:pPr>
    </w:p>
    <w:p w14:paraId="6E0EB0FF"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 xml:space="preserve">აქტივობა 8.1.2. ახალი საგადასახადო აუდიტის პროგრამის დანერგვა </w:t>
      </w:r>
    </w:p>
    <w:p w14:paraId="44A925DD" w14:textId="0C077BD9" w:rsidR="00670EE2" w:rsidRPr="009F5596" w:rsidRDefault="00670EE2" w:rsidP="0097081E">
      <w:pPr>
        <w:spacing w:beforeLines="60" w:before="144" w:afterLines="60" w:after="144" w:line="276" w:lineRule="auto"/>
        <w:ind w:right="-360"/>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შემოსავლების სამსახურში შემუშავდა და დამტკიცდა საგადასახადო რისკების მართვის მეთოდოლოგია და რისკის მართვა ხორციელდება აღნიშნული მეთოდოლოგიის შესაბამისად. რისკზე დაფუძნებული თემატური საგადასახადო შემოწმებების რაოდენობა გაზრდილია 19%-ით, სრული კამერალური საგადასახადო შემოწმებების რაოდენობა შემცირებულია 3%-ით, ხოლო გასვლითი საგადასახადო შემოწმებების რაოდენობა შემცირებულია 16%-ით. გამოწვევად რჩება გადამხდელთა მიერ წარმოდგენილი დეკლარირების სისწორის მაჩვენებლის ზრდა და მნიშვნელოვანია ამ </w:t>
      </w:r>
      <w:r w:rsidR="00917830">
        <w:rPr>
          <w:rFonts w:ascii="Sylfaen" w:hAnsi="Sylfaen"/>
          <w:sz w:val="22"/>
          <w:szCs w:val="22"/>
          <w:lang w:val="ka-GE"/>
        </w:rPr>
        <w:t>კუთხით</w:t>
      </w:r>
      <w:r w:rsidRPr="009F5596">
        <w:rPr>
          <w:rFonts w:ascii="Sylfaen" w:hAnsi="Sylfaen"/>
          <w:sz w:val="22"/>
          <w:szCs w:val="22"/>
          <w:lang w:val="ka-GE"/>
        </w:rPr>
        <w:t xml:space="preserve"> გაგრძელდეს მუშაობა.</w:t>
      </w:r>
    </w:p>
    <w:p w14:paraId="281E799C" w14:textId="0B1930CD" w:rsidR="00670EE2" w:rsidRPr="009F5596" w:rsidRDefault="00670EE2" w:rsidP="002025AF">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აქტივობა ნაწილობრივ შესრულდა - 40%.</w:t>
      </w:r>
    </w:p>
    <w:p w14:paraId="60C7F312" w14:textId="77777777" w:rsidR="005410E3" w:rsidRDefault="005410E3" w:rsidP="0097081E">
      <w:pPr>
        <w:spacing w:beforeLines="60" w:before="144" w:afterLines="60" w:after="144" w:line="276" w:lineRule="auto"/>
        <w:jc w:val="both"/>
        <w:rPr>
          <w:rFonts w:ascii="Sylfaen" w:hAnsi="Sylfaen"/>
          <w:b/>
          <w:sz w:val="22"/>
          <w:szCs w:val="22"/>
          <w:lang w:val="ka-GE"/>
        </w:rPr>
      </w:pPr>
    </w:p>
    <w:p w14:paraId="342C25D9"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 xml:space="preserve">აქტივობა 8.1.3. არსებული საგადასახადო შემოწმებების ხარისხის კონტროლის კრიტერიუმების დახვეწა </w:t>
      </w:r>
    </w:p>
    <w:p w14:paraId="1CB4B6F2" w14:textId="008DFE72"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საგადასახადო შემოწმებების ხარისხის კონტროლის კრიტერიუმები შემუშავებულია და მიმდინარეობს მონიტორინგი. მას შემდეგ რაც განხორციელდება არსებული შეფასების კრიტერიუმების პილოტირება, ანალიზის შედეგების გათვალისწინებით დამატებით უნდა მოხდეს</w:t>
      </w:r>
      <w:r w:rsidRPr="009F5596">
        <w:rPr>
          <w:rFonts w:ascii="Sylfaen" w:hAnsi="Sylfaen"/>
          <w:sz w:val="22"/>
          <w:szCs w:val="22"/>
          <w:lang w:val="en-US"/>
        </w:rPr>
        <w:t xml:space="preserve"> </w:t>
      </w:r>
      <w:r w:rsidRPr="009F5596">
        <w:rPr>
          <w:rFonts w:ascii="Sylfaen" w:hAnsi="Sylfaen"/>
          <w:sz w:val="22"/>
          <w:szCs w:val="22"/>
          <w:lang w:val="ka-GE"/>
        </w:rPr>
        <w:t>ახალი კრიტერიუმების საჭიროების გამოვლენა.</w:t>
      </w:r>
    </w:p>
    <w:p w14:paraId="5BDB35D5" w14:textId="6267011A" w:rsidR="00670EE2" w:rsidRPr="009F5596" w:rsidRDefault="00670EE2" w:rsidP="003C70F5">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აქტივობა </w:t>
      </w:r>
      <w:r w:rsidRPr="002025AF">
        <w:rPr>
          <w:rFonts w:ascii="Sylfaen" w:hAnsi="Sylfaen"/>
          <w:sz w:val="22"/>
          <w:szCs w:val="22"/>
          <w:shd w:val="clear" w:color="auto" w:fill="BDD6EE" w:themeFill="accent1" w:themeFillTint="66"/>
          <w:lang w:val="ka-GE"/>
        </w:rPr>
        <w:t>ნაწილობრივ შესრულდა - 20</w:t>
      </w:r>
      <w:r w:rsidRPr="009F5596">
        <w:rPr>
          <w:rFonts w:ascii="Sylfaen" w:hAnsi="Sylfaen"/>
          <w:sz w:val="22"/>
          <w:szCs w:val="22"/>
          <w:lang w:val="ka-GE"/>
        </w:rPr>
        <w:t>%.</w:t>
      </w:r>
    </w:p>
    <w:p w14:paraId="03AD1702" w14:textId="77777777" w:rsidR="00670EE2" w:rsidRPr="009F5596" w:rsidRDefault="00670EE2" w:rsidP="0097081E">
      <w:pPr>
        <w:spacing w:beforeLines="60" w:before="144" w:afterLines="60" w:after="144" w:line="276" w:lineRule="auto"/>
        <w:jc w:val="both"/>
        <w:rPr>
          <w:rFonts w:ascii="Sylfaen" w:hAnsi="Sylfaen"/>
          <w:i/>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2FAA6E5A" w14:textId="77777777" w:rsidTr="00726045">
        <w:tc>
          <w:tcPr>
            <w:tcW w:w="9350" w:type="dxa"/>
            <w:shd w:val="clear" w:color="auto" w:fill="DEEAF6" w:themeFill="accent1" w:themeFillTint="33"/>
          </w:tcPr>
          <w:p w14:paraId="2258470C" w14:textId="50CFDA62" w:rsidR="00670EE2" w:rsidRPr="009F5596" w:rsidRDefault="00670EE2" w:rsidP="006F2758">
            <w:pPr>
              <w:spacing w:beforeLines="60" w:before="144" w:afterLines="60" w:after="144" w:line="276" w:lineRule="auto"/>
              <w:jc w:val="both"/>
              <w:rPr>
                <w:rFonts w:ascii="Sylfaen" w:hAnsi="Sylfaen"/>
                <w:i/>
                <w:sz w:val="22"/>
                <w:szCs w:val="22"/>
                <w:lang w:val="ka-GE"/>
              </w:rPr>
            </w:pPr>
            <w:r w:rsidRPr="009F5596">
              <w:rPr>
                <w:rFonts w:ascii="Sylfaen" w:eastAsiaTheme="minorEastAsia" w:hAnsi="Sylfaen"/>
                <w:sz w:val="22"/>
                <w:szCs w:val="22"/>
                <w:lang w:val="ka-GE" w:eastAsia="ko-KR"/>
              </w:rPr>
              <w:t xml:space="preserve">ამოცანა 8.1-ის ქვეშ გათვალისწინებული სამივე აქტივობის შესრულება დაწყებულია და სახეზეა  პროგრესი როგორც აუდიტის ერთიანი საქმისწარმოების სისტემის პროგრამული უზრუნველყოფის დანერგვის, ისე ახალი საგადასახადო აუდიტის პროგრამის დანერგვისა და არსებული საგადასახადო შემოწმებების ხარისხის კონტროლის კრიტერიუმების დახვეწის კუთხით. აქედან გამომდინარე სამივე აქტივობა ნაწილობრივ შესრულებულია, მაგრამ  საგადასახადო შემოწმებასთან დაკავშირებული პროცესების ეფექტიანი წარმართვისა და მონიტორინგის სისტემის გაძლიერების მისაღწევად მნიშვნელოვანია </w:t>
            </w:r>
            <w:r w:rsidR="006F2758">
              <w:rPr>
                <w:rFonts w:ascii="Sylfaen" w:eastAsiaTheme="minorEastAsia" w:hAnsi="Sylfaen"/>
                <w:sz w:val="22"/>
                <w:szCs w:val="22"/>
                <w:lang w:val="ka-GE" w:eastAsia="ko-KR"/>
              </w:rPr>
              <w:t>სრულად</w:t>
            </w:r>
            <w:r w:rsidRPr="009F5596">
              <w:rPr>
                <w:rFonts w:ascii="Sylfaen" w:eastAsiaTheme="minorEastAsia" w:hAnsi="Sylfaen"/>
                <w:sz w:val="22"/>
                <w:szCs w:val="22"/>
                <w:lang w:val="ka-GE" w:eastAsia="ko-KR"/>
              </w:rPr>
              <w:t xml:space="preserve"> დაინერგოს აუდიტის ერთიანი საქმისწარმოების სისტემა, საგადასახადო შემოწმებები მაქსიმალურად დაეფუძნოს რისკების მართვის მეთოდოლოგიას და დაიხვეწოს საგადასახადო შემოწმების ხარისხის კონტროლის კრიტერიუმები.</w:t>
            </w:r>
          </w:p>
        </w:tc>
      </w:tr>
    </w:tbl>
    <w:p w14:paraId="3858481D"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2DD35D13"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lastRenderedPageBreak/>
        <w:t>ამოცანა  8.2. მომსახურების ხარისხისა და ხელმისაწვდომობის გაზრდა პროცედურების გამარტივების გზით</w:t>
      </w:r>
    </w:p>
    <w:p w14:paraId="20A661E5"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8.2.1. ზედმეტად გადახდილი დამატებული ღირებულების გადასახადის თანხის ავტომატურ რეჟიმში დაბრუნების პროცესის უზრუნველყოფა</w:t>
      </w:r>
    </w:p>
    <w:p w14:paraId="2A064650" w14:textId="481BC010" w:rsidR="00670EE2" w:rsidRPr="009F5596" w:rsidRDefault="00670EE2" w:rsidP="0097081E">
      <w:pPr>
        <w:spacing w:beforeLines="60" w:before="144" w:afterLines="60" w:after="144" w:line="276" w:lineRule="auto"/>
        <w:ind w:right="-360"/>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აღსანიშნავია, რომ შემოსავლების სამსახურმა </w:t>
      </w:r>
      <w:r w:rsidRPr="00CB001D">
        <w:rPr>
          <w:rFonts w:ascii="Sylfaen" w:hAnsi="Sylfaen"/>
          <w:sz w:val="22"/>
          <w:szCs w:val="22"/>
          <w:lang w:val="ka-GE"/>
        </w:rPr>
        <w:t>აღნიშნული აქტივობა სრულად</w:t>
      </w:r>
      <w:r w:rsidRPr="009F5596">
        <w:rPr>
          <w:rFonts w:ascii="Sylfaen" w:hAnsi="Sylfaen"/>
          <w:sz w:val="22"/>
          <w:szCs w:val="22"/>
          <w:lang w:val="ka-GE"/>
        </w:rPr>
        <w:t xml:space="preserve"> შეასრულა. </w:t>
      </w:r>
      <w:r w:rsidRPr="009F5596">
        <w:rPr>
          <w:rFonts w:ascii="Sylfaen" w:hAnsi="Sylfaen" w:cs="Sylfaen"/>
          <w:sz w:val="22"/>
          <w:szCs w:val="22"/>
          <w:lang w:val="ka-GE"/>
        </w:rPr>
        <w:t>შემუშავებულია</w:t>
      </w:r>
      <w:r w:rsidRPr="009F5596">
        <w:rPr>
          <w:rFonts w:ascii="Sylfaen" w:hAnsi="Sylfaen"/>
          <w:sz w:val="22"/>
          <w:szCs w:val="22"/>
          <w:lang w:val="ka-GE"/>
        </w:rPr>
        <w:t xml:space="preserve"> </w:t>
      </w:r>
      <w:r w:rsidRPr="009F5596">
        <w:rPr>
          <w:rFonts w:ascii="Sylfaen" w:hAnsi="Sylfaen" w:cs="Sylfaen"/>
          <w:sz w:val="22"/>
          <w:szCs w:val="22"/>
          <w:lang w:val="ka-GE"/>
        </w:rPr>
        <w:t>და</w:t>
      </w:r>
      <w:r w:rsidRPr="009F5596">
        <w:rPr>
          <w:rFonts w:ascii="Sylfaen" w:hAnsi="Sylfaen"/>
          <w:sz w:val="22"/>
          <w:szCs w:val="22"/>
          <w:lang w:val="ka-GE"/>
        </w:rPr>
        <w:t xml:space="preserve"> </w:t>
      </w:r>
      <w:r w:rsidRPr="009F5596">
        <w:rPr>
          <w:rFonts w:ascii="Sylfaen" w:hAnsi="Sylfaen" w:cs="Sylfaen"/>
          <w:sz w:val="22"/>
          <w:szCs w:val="22"/>
          <w:lang w:val="ka-GE"/>
        </w:rPr>
        <w:t>დამტკიცებულია</w:t>
      </w:r>
      <w:r w:rsidRPr="009F5596">
        <w:rPr>
          <w:rFonts w:ascii="Sylfaen" w:hAnsi="Sylfaen"/>
          <w:sz w:val="22"/>
          <w:szCs w:val="22"/>
          <w:lang w:val="ka-GE"/>
        </w:rPr>
        <w:t xml:space="preserve"> </w:t>
      </w:r>
      <w:r w:rsidRPr="009F5596">
        <w:rPr>
          <w:rFonts w:ascii="Sylfaen" w:hAnsi="Sylfaen" w:cs="Sylfaen"/>
          <w:sz w:val="22"/>
          <w:szCs w:val="22"/>
          <w:lang w:val="ka-GE"/>
        </w:rPr>
        <w:t>საგადასახადო</w:t>
      </w:r>
      <w:r w:rsidRPr="009F5596">
        <w:rPr>
          <w:rFonts w:ascii="Sylfaen" w:hAnsi="Sylfaen"/>
          <w:sz w:val="22"/>
          <w:szCs w:val="22"/>
          <w:lang w:val="ka-GE"/>
        </w:rPr>
        <w:t xml:space="preserve"> </w:t>
      </w:r>
      <w:r w:rsidRPr="009F5596">
        <w:rPr>
          <w:rFonts w:ascii="Sylfaen" w:hAnsi="Sylfaen" w:cs="Sylfaen"/>
          <w:sz w:val="22"/>
          <w:szCs w:val="22"/>
          <w:lang w:val="ka-GE"/>
        </w:rPr>
        <w:t>რისკების</w:t>
      </w:r>
      <w:r w:rsidRPr="009F5596">
        <w:rPr>
          <w:rFonts w:ascii="Sylfaen" w:hAnsi="Sylfaen"/>
          <w:sz w:val="22"/>
          <w:szCs w:val="22"/>
          <w:lang w:val="ka-GE"/>
        </w:rPr>
        <w:t xml:space="preserve"> </w:t>
      </w:r>
      <w:r w:rsidRPr="009F5596">
        <w:rPr>
          <w:rFonts w:ascii="Sylfaen" w:hAnsi="Sylfaen" w:cs="Sylfaen"/>
          <w:sz w:val="22"/>
          <w:szCs w:val="22"/>
          <w:lang w:val="ka-GE"/>
        </w:rPr>
        <w:t>მართვის</w:t>
      </w:r>
      <w:r w:rsidRPr="009F5596">
        <w:rPr>
          <w:rFonts w:ascii="Sylfaen" w:hAnsi="Sylfaen"/>
          <w:sz w:val="22"/>
          <w:szCs w:val="22"/>
          <w:lang w:val="ka-GE"/>
        </w:rPr>
        <w:t xml:space="preserve"> </w:t>
      </w:r>
      <w:r w:rsidRPr="009F5596">
        <w:rPr>
          <w:rFonts w:ascii="Sylfaen" w:hAnsi="Sylfaen" w:cs="Sylfaen"/>
          <w:sz w:val="22"/>
          <w:szCs w:val="22"/>
          <w:lang w:val="ka-GE"/>
        </w:rPr>
        <w:t>მეთოდოლოგია</w:t>
      </w:r>
      <w:r w:rsidRPr="009F5596">
        <w:rPr>
          <w:rFonts w:ascii="Sylfaen" w:hAnsi="Sylfaen"/>
          <w:sz w:val="22"/>
          <w:szCs w:val="22"/>
          <w:lang w:val="ka-GE"/>
        </w:rPr>
        <w:t xml:space="preserve"> და </w:t>
      </w:r>
      <w:r w:rsidRPr="009F5596">
        <w:rPr>
          <w:rFonts w:ascii="Sylfaen" w:hAnsi="Sylfaen" w:cs="Sylfaen"/>
          <w:sz w:val="22"/>
          <w:szCs w:val="22"/>
          <w:lang w:val="ka-GE"/>
        </w:rPr>
        <w:t>რისკის</w:t>
      </w:r>
      <w:r w:rsidRPr="009F5596">
        <w:rPr>
          <w:rFonts w:ascii="Sylfaen" w:hAnsi="Sylfaen"/>
          <w:sz w:val="22"/>
          <w:szCs w:val="22"/>
          <w:lang w:val="ka-GE"/>
        </w:rPr>
        <w:t xml:space="preserve"> </w:t>
      </w:r>
      <w:r w:rsidRPr="009F5596">
        <w:rPr>
          <w:rFonts w:ascii="Sylfaen" w:hAnsi="Sylfaen" w:cs="Sylfaen"/>
          <w:sz w:val="22"/>
          <w:szCs w:val="22"/>
          <w:lang w:val="ka-GE"/>
        </w:rPr>
        <w:t>მართვა</w:t>
      </w:r>
      <w:r w:rsidRPr="009F5596">
        <w:rPr>
          <w:rFonts w:ascii="Sylfaen" w:hAnsi="Sylfaen"/>
          <w:sz w:val="22"/>
          <w:szCs w:val="22"/>
          <w:lang w:val="ka-GE"/>
        </w:rPr>
        <w:t xml:space="preserve"> </w:t>
      </w:r>
      <w:r w:rsidRPr="009F5596">
        <w:rPr>
          <w:rFonts w:ascii="Sylfaen" w:hAnsi="Sylfaen" w:cs="Sylfaen"/>
          <w:sz w:val="22"/>
          <w:szCs w:val="22"/>
          <w:lang w:val="ka-GE"/>
        </w:rPr>
        <w:t>ხორციელდება</w:t>
      </w:r>
      <w:r w:rsidRPr="009F5596">
        <w:rPr>
          <w:rFonts w:ascii="Sylfaen" w:hAnsi="Sylfaen"/>
          <w:sz w:val="22"/>
          <w:szCs w:val="22"/>
          <w:lang w:val="ka-GE"/>
        </w:rPr>
        <w:t xml:space="preserve"> </w:t>
      </w:r>
      <w:r w:rsidRPr="009F5596">
        <w:rPr>
          <w:rFonts w:ascii="Sylfaen" w:hAnsi="Sylfaen" w:cs="Sylfaen"/>
          <w:sz w:val="22"/>
          <w:szCs w:val="22"/>
          <w:lang w:val="ka-GE"/>
        </w:rPr>
        <w:t>აღნიშნული</w:t>
      </w:r>
      <w:r w:rsidRPr="009F5596">
        <w:rPr>
          <w:rFonts w:ascii="Sylfaen" w:hAnsi="Sylfaen"/>
          <w:sz w:val="22"/>
          <w:szCs w:val="22"/>
          <w:lang w:val="ka-GE"/>
        </w:rPr>
        <w:t xml:space="preserve"> </w:t>
      </w:r>
      <w:r w:rsidRPr="009F5596">
        <w:rPr>
          <w:rFonts w:ascii="Sylfaen" w:hAnsi="Sylfaen" w:cs="Sylfaen"/>
          <w:sz w:val="22"/>
          <w:szCs w:val="22"/>
          <w:lang w:val="ka-GE"/>
        </w:rPr>
        <w:t>მეთოდოლოგიის</w:t>
      </w:r>
      <w:r w:rsidRPr="009F5596">
        <w:rPr>
          <w:rFonts w:ascii="Sylfaen" w:hAnsi="Sylfaen"/>
          <w:sz w:val="22"/>
          <w:szCs w:val="22"/>
          <w:lang w:val="ka-GE"/>
        </w:rPr>
        <w:t xml:space="preserve"> </w:t>
      </w:r>
      <w:r w:rsidRPr="009F5596">
        <w:rPr>
          <w:rFonts w:ascii="Sylfaen" w:hAnsi="Sylfaen" w:cs="Sylfaen"/>
          <w:sz w:val="22"/>
          <w:szCs w:val="22"/>
          <w:lang w:val="ka-GE"/>
        </w:rPr>
        <w:t>შესაბამისად</w:t>
      </w:r>
      <w:r w:rsidRPr="009F5596">
        <w:rPr>
          <w:rFonts w:ascii="Sylfaen" w:hAnsi="Sylfaen"/>
          <w:sz w:val="22"/>
          <w:szCs w:val="22"/>
          <w:lang w:val="ka-GE"/>
        </w:rPr>
        <w:t xml:space="preserve">. </w:t>
      </w:r>
      <w:r w:rsidRPr="009F5596">
        <w:rPr>
          <w:rFonts w:ascii="Sylfaen" w:hAnsi="Sylfaen" w:cs="Sylfaen"/>
          <w:sz w:val="22"/>
          <w:szCs w:val="22"/>
          <w:lang w:val="ka-GE"/>
        </w:rPr>
        <w:t>შექმნილია დღგ</w:t>
      </w:r>
      <w:r w:rsidRPr="009F5596">
        <w:rPr>
          <w:rFonts w:ascii="Sylfaen" w:hAnsi="Sylfaen"/>
          <w:sz w:val="22"/>
          <w:szCs w:val="22"/>
          <w:lang w:val="ka-GE"/>
        </w:rPr>
        <w:t>-</w:t>
      </w:r>
      <w:r w:rsidRPr="009F5596">
        <w:rPr>
          <w:rFonts w:ascii="Sylfaen" w:hAnsi="Sylfaen" w:cs="Sylfaen"/>
          <w:sz w:val="22"/>
          <w:szCs w:val="22"/>
          <w:lang w:val="ka-GE"/>
        </w:rPr>
        <w:t>ის</w:t>
      </w:r>
      <w:r w:rsidRPr="009F5596">
        <w:rPr>
          <w:rFonts w:ascii="Sylfaen" w:hAnsi="Sylfaen"/>
          <w:sz w:val="22"/>
          <w:szCs w:val="22"/>
          <w:lang w:val="ka-GE"/>
        </w:rPr>
        <w:t xml:space="preserve"> </w:t>
      </w:r>
      <w:r w:rsidRPr="009F5596">
        <w:rPr>
          <w:rFonts w:ascii="Sylfaen" w:hAnsi="Sylfaen" w:cs="Sylfaen"/>
          <w:sz w:val="22"/>
          <w:szCs w:val="22"/>
          <w:lang w:val="ka-GE"/>
        </w:rPr>
        <w:t>ავტომატური</w:t>
      </w:r>
      <w:r w:rsidRPr="009F5596">
        <w:rPr>
          <w:rFonts w:ascii="Sylfaen" w:hAnsi="Sylfaen"/>
          <w:sz w:val="22"/>
          <w:szCs w:val="22"/>
          <w:lang w:val="ka-GE"/>
        </w:rPr>
        <w:t xml:space="preserve"> </w:t>
      </w:r>
      <w:r w:rsidRPr="009F5596">
        <w:rPr>
          <w:rFonts w:ascii="Sylfaen" w:hAnsi="Sylfaen" w:cs="Sylfaen"/>
          <w:sz w:val="22"/>
          <w:szCs w:val="22"/>
          <w:lang w:val="ka-GE"/>
        </w:rPr>
        <w:t>დაბრუნების</w:t>
      </w:r>
      <w:r w:rsidRPr="009F5596">
        <w:rPr>
          <w:rFonts w:ascii="Sylfaen" w:hAnsi="Sylfaen"/>
          <w:sz w:val="22"/>
          <w:szCs w:val="22"/>
          <w:lang w:val="ka-GE"/>
        </w:rPr>
        <w:t xml:space="preserve"> </w:t>
      </w:r>
      <w:r w:rsidRPr="009F5596">
        <w:rPr>
          <w:rFonts w:ascii="Sylfaen" w:hAnsi="Sylfaen" w:cs="Sylfaen"/>
          <w:sz w:val="22"/>
          <w:szCs w:val="22"/>
          <w:lang w:val="ka-GE"/>
        </w:rPr>
        <w:t>რისკების</w:t>
      </w:r>
      <w:r w:rsidRPr="009F5596">
        <w:rPr>
          <w:rFonts w:ascii="Sylfaen" w:hAnsi="Sylfaen"/>
          <w:sz w:val="22"/>
          <w:szCs w:val="22"/>
          <w:lang w:val="ka-GE"/>
        </w:rPr>
        <w:t xml:space="preserve"> </w:t>
      </w:r>
      <w:r w:rsidRPr="009F5596">
        <w:rPr>
          <w:rFonts w:ascii="Sylfaen" w:hAnsi="Sylfaen" w:cs="Sylfaen"/>
          <w:sz w:val="22"/>
          <w:szCs w:val="22"/>
          <w:lang w:val="ka-GE"/>
        </w:rPr>
        <w:t>ლოგიკური</w:t>
      </w:r>
      <w:r w:rsidRPr="009F5596">
        <w:rPr>
          <w:rFonts w:ascii="Sylfaen" w:hAnsi="Sylfaen"/>
          <w:sz w:val="22"/>
          <w:szCs w:val="22"/>
          <w:lang w:val="ka-GE"/>
        </w:rPr>
        <w:t xml:space="preserve">, </w:t>
      </w:r>
      <w:r w:rsidRPr="009F5596">
        <w:rPr>
          <w:rFonts w:ascii="Sylfaen" w:hAnsi="Sylfaen" w:cs="Sylfaen"/>
          <w:sz w:val="22"/>
          <w:szCs w:val="22"/>
          <w:lang w:val="ka-GE"/>
        </w:rPr>
        <w:t>რეგისტრაციისა</w:t>
      </w:r>
      <w:r w:rsidRPr="009F5596">
        <w:rPr>
          <w:rFonts w:ascii="Sylfaen" w:hAnsi="Sylfaen"/>
          <w:sz w:val="22"/>
          <w:szCs w:val="22"/>
          <w:lang w:val="ka-GE"/>
        </w:rPr>
        <w:t xml:space="preserve"> </w:t>
      </w:r>
      <w:r w:rsidRPr="009F5596">
        <w:rPr>
          <w:rFonts w:ascii="Sylfaen" w:hAnsi="Sylfaen" w:cs="Sylfaen"/>
          <w:sz w:val="22"/>
          <w:szCs w:val="22"/>
          <w:lang w:val="ka-GE"/>
        </w:rPr>
        <w:t>და</w:t>
      </w:r>
      <w:r w:rsidRPr="009F5596">
        <w:rPr>
          <w:rFonts w:ascii="Sylfaen" w:hAnsi="Sylfaen"/>
          <w:sz w:val="22"/>
          <w:szCs w:val="22"/>
          <w:lang w:val="ka-GE"/>
        </w:rPr>
        <w:t xml:space="preserve"> </w:t>
      </w:r>
      <w:r w:rsidRPr="009F5596">
        <w:rPr>
          <w:rFonts w:ascii="Sylfaen" w:hAnsi="Sylfaen" w:cs="Sylfaen"/>
          <w:sz w:val="22"/>
          <w:szCs w:val="22"/>
          <w:lang w:val="ka-GE"/>
        </w:rPr>
        <w:t>დღგ</w:t>
      </w:r>
      <w:r w:rsidRPr="009F5596">
        <w:rPr>
          <w:rFonts w:ascii="Sylfaen" w:hAnsi="Sylfaen"/>
          <w:sz w:val="22"/>
          <w:szCs w:val="22"/>
          <w:lang w:val="ka-GE"/>
        </w:rPr>
        <w:t>-</w:t>
      </w:r>
      <w:r w:rsidRPr="009F5596">
        <w:rPr>
          <w:rFonts w:ascii="Sylfaen" w:hAnsi="Sylfaen" w:cs="Sylfaen"/>
          <w:sz w:val="22"/>
          <w:szCs w:val="22"/>
          <w:lang w:val="ka-GE"/>
        </w:rPr>
        <w:t>ის</w:t>
      </w:r>
      <w:r w:rsidRPr="009F5596">
        <w:rPr>
          <w:rFonts w:ascii="Sylfaen" w:hAnsi="Sylfaen"/>
          <w:sz w:val="22"/>
          <w:szCs w:val="22"/>
          <w:lang w:val="ka-GE"/>
        </w:rPr>
        <w:t xml:space="preserve"> </w:t>
      </w:r>
      <w:r w:rsidRPr="009F5596">
        <w:rPr>
          <w:rFonts w:ascii="Sylfaen" w:hAnsi="Sylfaen" w:cs="Sylfaen"/>
          <w:sz w:val="22"/>
          <w:szCs w:val="22"/>
          <w:lang w:val="ka-GE"/>
        </w:rPr>
        <w:t>ავტომატურ</w:t>
      </w:r>
      <w:r w:rsidRPr="009F5596">
        <w:rPr>
          <w:rFonts w:ascii="Sylfaen" w:hAnsi="Sylfaen"/>
          <w:sz w:val="22"/>
          <w:szCs w:val="22"/>
          <w:lang w:val="ka-GE"/>
        </w:rPr>
        <w:t xml:space="preserve"> </w:t>
      </w:r>
      <w:r w:rsidRPr="009F5596">
        <w:rPr>
          <w:rFonts w:ascii="Sylfaen" w:hAnsi="Sylfaen" w:cs="Sylfaen"/>
          <w:sz w:val="22"/>
          <w:szCs w:val="22"/>
          <w:lang w:val="ka-GE"/>
        </w:rPr>
        <w:t>დაბრუნებაზე</w:t>
      </w:r>
      <w:r w:rsidRPr="009F5596">
        <w:rPr>
          <w:rFonts w:ascii="Sylfaen" w:hAnsi="Sylfaen"/>
          <w:sz w:val="22"/>
          <w:szCs w:val="22"/>
          <w:lang w:val="ka-GE"/>
        </w:rPr>
        <w:t xml:space="preserve"> </w:t>
      </w:r>
      <w:r w:rsidRPr="009F5596">
        <w:rPr>
          <w:rFonts w:ascii="Sylfaen" w:hAnsi="Sylfaen" w:cs="Sylfaen"/>
          <w:sz w:val="22"/>
          <w:szCs w:val="22"/>
          <w:lang w:val="ka-GE"/>
        </w:rPr>
        <w:t>უარის</w:t>
      </w:r>
      <w:r w:rsidRPr="009F5596">
        <w:rPr>
          <w:rFonts w:ascii="Sylfaen" w:hAnsi="Sylfaen"/>
          <w:sz w:val="22"/>
          <w:szCs w:val="22"/>
          <w:lang w:val="ka-GE"/>
        </w:rPr>
        <w:t xml:space="preserve"> </w:t>
      </w:r>
      <w:r w:rsidRPr="009F5596">
        <w:rPr>
          <w:rFonts w:ascii="Sylfaen" w:hAnsi="Sylfaen" w:cs="Sylfaen"/>
          <w:sz w:val="22"/>
          <w:szCs w:val="22"/>
          <w:lang w:val="ka-GE"/>
        </w:rPr>
        <w:t>თქმის</w:t>
      </w:r>
      <w:r w:rsidRPr="009F5596">
        <w:rPr>
          <w:rFonts w:ascii="Sylfaen" w:hAnsi="Sylfaen"/>
          <w:sz w:val="22"/>
          <w:szCs w:val="22"/>
          <w:lang w:val="ka-GE"/>
        </w:rPr>
        <w:t xml:space="preserve">, </w:t>
      </w:r>
      <w:r w:rsidRPr="009F5596">
        <w:rPr>
          <w:rFonts w:ascii="Sylfaen" w:hAnsi="Sylfaen" w:cs="Sylfaen"/>
          <w:sz w:val="22"/>
          <w:szCs w:val="22"/>
          <w:lang w:val="ka-GE"/>
        </w:rPr>
        <w:t>დღგ</w:t>
      </w:r>
      <w:r w:rsidRPr="009F5596">
        <w:rPr>
          <w:rFonts w:ascii="Sylfaen" w:hAnsi="Sylfaen"/>
          <w:sz w:val="22"/>
          <w:szCs w:val="22"/>
          <w:lang w:val="ka-GE"/>
        </w:rPr>
        <w:t>-</w:t>
      </w:r>
      <w:r w:rsidRPr="009F5596">
        <w:rPr>
          <w:rFonts w:ascii="Sylfaen" w:hAnsi="Sylfaen" w:cs="Sylfaen"/>
          <w:sz w:val="22"/>
          <w:szCs w:val="22"/>
          <w:lang w:val="ka-GE"/>
        </w:rPr>
        <w:t>ის</w:t>
      </w:r>
      <w:r w:rsidRPr="009F5596">
        <w:rPr>
          <w:rFonts w:ascii="Sylfaen" w:hAnsi="Sylfaen"/>
          <w:sz w:val="22"/>
          <w:szCs w:val="22"/>
          <w:lang w:val="ka-GE"/>
        </w:rPr>
        <w:t xml:space="preserve"> </w:t>
      </w:r>
      <w:r w:rsidRPr="009F5596">
        <w:rPr>
          <w:rFonts w:ascii="Sylfaen" w:hAnsi="Sylfaen" w:cs="Sylfaen"/>
          <w:sz w:val="22"/>
          <w:szCs w:val="22"/>
          <w:lang w:val="ka-GE"/>
        </w:rPr>
        <w:t>ავტომატური</w:t>
      </w:r>
      <w:r w:rsidRPr="009F5596">
        <w:rPr>
          <w:rFonts w:ascii="Sylfaen" w:hAnsi="Sylfaen"/>
          <w:sz w:val="22"/>
          <w:szCs w:val="22"/>
          <w:lang w:val="ka-GE"/>
        </w:rPr>
        <w:t xml:space="preserve"> </w:t>
      </w:r>
      <w:r w:rsidRPr="009F5596">
        <w:rPr>
          <w:rFonts w:ascii="Sylfaen" w:hAnsi="Sylfaen" w:cs="Sylfaen"/>
          <w:sz w:val="22"/>
          <w:szCs w:val="22"/>
          <w:lang w:val="ka-GE"/>
        </w:rPr>
        <w:t>დაბრუნების</w:t>
      </w:r>
      <w:r w:rsidRPr="009F5596">
        <w:rPr>
          <w:rFonts w:ascii="Sylfaen" w:hAnsi="Sylfaen"/>
          <w:sz w:val="22"/>
          <w:szCs w:val="22"/>
          <w:lang w:val="ka-GE"/>
        </w:rPr>
        <w:t xml:space="preserve"> </w:t>
      </w:r>
      <w:r w:rsidRPr="009F5596">
        <w:rPr>
          <w:rFonts w:ascii="Sylfaen" w:hAnsi="Sylfaen" w:cs="Sylfaen"/>
          <w:sz w:val="22"/>
          <w:szCs w:val="22"/>
          <w:lang w:val="ka-GE"/>
        </w:rPr>
        <w:t>პროცესების</w:t>
      </w:r>
      <w:r w:rsidRPr="009F5596">
        <w:rPr>
          <w:rFonts w:ascii="Sylfaen" w:hAnsi="Sylfaen"/>
          <w:sz w:val="22"/>
          <w:szCs w:val="22"/>
          <w:lang w:val="ka-GE"/>
        </w:rPr>
        <w:t xml:space="preserve"> </w:t>
      </w:r>
      <w:r w:rsidRPr="009F5596">
        <w:rPr>
          <w:rFonts w:ascii="Sylfaen" w:hAnsi="Sylfaen" w:cs="Sylfaen"/>
          <w:sz w:val="22"/>
          <w:szCs w:val="22"/>
          <w:lang w:val="ka-GE"/>
        </w:rPr>
        <w:t>აღრიცხვის</w:t>
      </w:r>
      <w:r w:rsidRPr="009F5596">
        <w:rPr>
          <w:rFonts w:ascii="Sylfaen" w:hAnsi="Sylfaen"/>
          <w:sz w:val="22"/>
          <w:szCs w:val="22"/>
          <w:lang w:val="ka-GE"/>
        </w:rPr>
        <w:t xml:space="preserve"> </w:t>
      </w:r>
      <w:r w:rsidRPr="009F5596">
        <w:rPr>
          <w:rFonts w:ascii="Sylfaen" w:hAnsi="Sylfaen" w:cs="Sylfaen"/>
          <w:sz w:val="22"/>
          <w:szCs w:val="22"/>
          <w:lang w:val="ka-GE"/>
        </w:rPr>
        <w:t>პროგრამული</w:t>
      </w:r>
      <w:r w:rsidRPr="009F5596">
        <w:rPr>
          <w:rFonts w:ascii="Sylfaen" w:hAnsi="Sylfaen"/>
          <w:sz w:val="22"/>
          <w:szCs w:val="22"/>
          <w:lang w:val="ka-GE"/>
        </w:rPr>
        <w:t xml:space="preserve">, </w:t>
      </w:r>
      <w:r w:rsidRPr="009F5596">
        <w:rPr>
          <w:rFonts w:ascii="Sylfaen" w:hAnsi="Sylfaen" w:cs="Sylfaen"/>
          <w:sz w:val="22"/>
          <w:szCs w:val="22"/>
          <w:lang w:val="ka-GE"/>
        </w:rPr>
        <w:t>გადამხდელის</w:t>
      </w:r>
      <w:r w:rsidRPr="009F5596">
        <w:rPr>
          <w:rFonts w:ascii="Sylfaen" w:hAnsi="Sylfaen"/>
          <w:sz w:val="22"/>
          <w:szCs w:val="22"/>
          <w:lang w:val="ka-GE"/>
        </w:rPr>
        <w:t xml:space="preserve"> </w:t>
      </w:r>
      <w:r w:rsidRPr="009F5596">
        <w:rPr>
          <w:rFonts w:ascii="Sylfaen" w:hAnsi="Sylfaen" w:cs="Sylfaen"/>
          <w:sz w:val="22"/>
          <w:szCs w:val="22"/>
          <w:lang w:val="ka-GE"/>
        </w:rPr>
        <w:t>უკან</w:t>
      </w:r>
      <w:r w:rsidRPr="009F5596">
        <w:rPr>
          <w:rFonts w:ascii="Sylfaen" w:hAnsi="Sylfaen"/>
          <w:sz w:val="22"/>
          <w:szCs w:val="22"/>
          <w:lang w:val="ka-GE"/>
        </w:rPr>
        <w:t xml:space="preserve"> </w:t>
      </w:r>
      <w:r w:rsidRPr="009F5596">
        <w:rPr>
          <w:rFonts w:ascii="Sylfaen" w:hAnsi="Sylfaen" w:cs="Sylfaen"/>
          <w:sz w:val="22"/>
          <w:szCs w:val="22"/>
          <w:lang w:val="ka-GE"/>
        </w:rPr>
        <w:t>დაბრუნების</w:t>
      </w:r>
      <w:r w:rsidRPr="009F5596">
        <w:rPr>
          <w:rFonts w:ascii="Sylfaen" w:hAnsi="Sylfaen"/>
          <w:sz w:val="22"/>
          <w:szCs w:val="22"/>
          <w:lang w:val="ka-GE"/>
        </w:rPr>
        <w:t xml:space="preserve"> </w:t>
      </w:r>
      <w:r w:rsidRPr="009F5596">
        <w:rPr>
          <w:rFonts w:ascii="Sylfaen" w:hAnsi="Sylfaen" w:cs="Sylfaen"/>
          <w:sz w:val="22"/>
          <w:szCs w:val="22"/>
          <w:lang w:val="ka-GE"/>
        </w:rPr>
        <w:t>ბარათის</w:t>
      </w:r>
      <w:r w:rsidRPr="009F5596">
        <w:rPr>
          <w:rFonts w:ascii="Sylfaen" w:hAnsi="Sylfaen"/>
          <w:sz w:val="22"/>
          <w:szCs w:val="22"/>
          <w:lang w:val="ka-GE"/>
        </w:rPr>
        <w:t xml:space="preserve"> </w:t>
      </w:r>
      <w:r w:rsidRPr="009F5596">
        <w:rPr>
          <w:rFonts w:ascii="Sylfaen" w:hAnsi="Sylfaen" w:cs="Sylfaen"/>
          <w:sz w:val="22"/>
          <w:szCs w:val="22"/>
          <w:lang w:val="ka-GE"/>
        </w:rPr>
        <w:t>მოდულები</w:t>
      </w:r>
      <w:r w:rsidRPr="009F5596">
        <w:rPr>
          <w:rFonts w:ascii="Sylfaen" w:hAnsi="Sylfaen"/>
          <w:sz w:val="22"/>
          <w:szCs w:val="22"/>
          <w:lang w:val="ka-GE"/>
        </w:rPr>
        <w:t>. სწორედ რისკზე დაფუძნებული მეთოდოლოგიით დღგ-ის საგადასახადო აუდიტის პროგრამის დანერგვა უზრუნველყოფს ზედმეტად გადახდილი დღგ-ის თანხის ავტომატურ რეჟიმში დაბრუნების ეფექტურ და ეფექტიან პროცესს. ავტომატურად დაბრუნებული თანხა პირველი 7 თვის შედეგებით  შეადგენს სულ დაბრუნებული  თანხის 40%-ს.</w:t>
      </w:r>
    </w:p>
    <w:p w14:paraId="64F787ED" w14:textId="3F2E5324" w:rsidR="009E6670" w:rsidRPr="009E6670" w:rsidRDefault="009E6670" w:rsidP="009E6670">
      <w:pPr>
        <w:shd w:val="clear" w:color="auto" w:fill="BDD6EE" w:themeFill="accent1" w:themeFillTint="66"/>
        <w:spacing w:beforeLines="60" w:before="144" w:afterLines="60" w:after="144" w:line="276" w:lineRule="auto"/>
        <w:jc w:val="both"/>
        <w:rPr>
          <w:rFonts w:ascii="Sylfaen" w:hAnsi="Sylfaen"/>
          <w:sz w:val="22"/>
          <w:szCs w:val="22"/>
          <w:lang w:val="ka-GE"/>
        </w:rPr>
      </w:pPr>
      <w:r w:rsidRPr="009E6670">
        <w:rPr>
          <w:rFonts w:ascii="Sylfaen" w:hAnsi="Sylfaen"/>
          <w:sz w:val="22"/>
          <w:szCs w:val="22"/>
          <w:lang w:val="ka-GE"/>
        </w:rPr>
        <w:t>აქტივობა განხორციელდა - 100%</w:t>
      </w:r>
    </w:p>
    <w:p w14:paraId="3B14626B" w14:textId="25C6FB9F" w:rsidR="00EA2476" w:rsidRPr="00BF6CCE" w:rsidRDefault="00EA2476" w:rsidP="0097081E">
      <w:pPr>
        <w:spacing w:beforeLines="60" w:before="144" w:afterLines="60" w:after="144" w:line="276" w:lineRule="auto"/>
        <w:jc w:val="both"/>
        <w:rPr>
          <w:rFonts w:ascii="Sylfaen" w:hAnsi="Sylfaen"/>
          <w:b/>
          <w:sz w:val="22"/>
          <w:szCs w:val="22"/>
          <w:lang w:val="en-US"/>
        </w:rPr>
      </w:pPr>
    </w:p>
    <w:p w14:paraId="7C068882" w14:textId="3AC1E253"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 xml:space="preserve">აქტივობა 8.2.2. საგარეო-ეკონომიკური საქმიანობის ეროვნული სასაქონლო ნომენკლატურის (სეს </w:t>
      </w:r>
      <w:proofErr w:type="spellStart"/>
      <w:r w:rsidRPr="009F5596">
        <w:rPr>
          <w:rFonts w:ascii="Sylfaen" w:hAnsi="Sylfaen"/>
          <w:b/>
          <w:sz w:val="22"/>
          <w:szCs w:val="22"/>
          <w:lang w:val="ka-GE"/>
        </w:rPr>
        <w:t>ესნ</w:t>
      </w:r>
      <w:proofErr w:type="spellEnd"/>
      <w:r w:rsidRPr="009F5596">
        <w:rPr>
          <w:rFonts w:ascii="Sylfaen" w:hAnsi="Sylfaen"/>
          <w:b/>
          <w:sz w:val="22"/>
          <w:szCs w:val="22"/>
          <w:lang w:val="ka-GE"/>
        </w:rPr>
        <w:t xml:space="preserve">) კოდით საქონლის ძიების და ნებართვების/სერტიფიკატების გაცემის ერთიანი ელექტრონული სისტემის დანერგვა </w:t>
      </w:r>
    </w:p>
    <w:p w14:paraId="21AFE155"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საგარეო-ეკონომიკური საქმიანობის ეროვნული სასაქონლო ნომენკლატურის (სეს </w:t>
      </w:r>
      <w:proofErr w:type="spellStart"/>
      <w:r w:rsidRPr="009F5596">
        <w:rPr>
          <w:rFonts w:ascii="Sylfaen" w:hAnsi="Sylfaen"/>
          <w:sz w:val="22"/>
          <w:szCs w:val="22"/>
          <w:lang w:val="ka-GE"/>
        </w:rPr>
        <w:t>ესნ</w:t>
      </w:r>
      <w:proofErr w:type="spellEnd"/>
      <w:r w:rsidRPr="009F5596">
        <w:rPr>
          <w:rFonts w:ascii="Sylfaen" w:hAnsi="Sylfaen"/>
          <w:sz w:val="22"/>
          <w:szCs w:val="22"/>
          <w:lang w:val="ka-GE"/>
        </w:rPr>
        <w:t>) კოდით საქონლის ძიების და ნებართვების/სერტიფიკატების გაცემის ერთიანი ელექტრონული სისტემის შემუშავების მიზნით მომზადებულია ერთიან ელექტრონულ სისტემაში განსათავსებელი ინფორმაციის შინაარსობრივი მხარე.</w:t>
      </w:r>
    </w:p>
    <w:p w14:paraId="73644853"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sz w:val="22"/>
          <w:szCs w:val="22"/>
          <w:lang w:val="ka-GE"/>
        </w:rPr>
        <w:t>მნიშვნელოვან გამოწვევად რჩება</w:t>
      </w:r>
      <w:r w:rsidRPr="009F5596">
        <w:rPr>
          <w:rFonts w:ascii="Sylfaen" w:hAnsi="Sylfaen"/>
          <w:b/>
          <w:sz w:val="22"/>
          <w:szCs w:val="22"/>
          <w:lang w:val="ka-GE"/>
        </w:rPr>
        <w:t xml:space="preserve"> </w:t>
      </w:r>
      <w:r w:rsidRPr="009F5596">
        <w:rPr>
          <w:rFonts w:ascii="Sylfaen" w:hAnsi="Sylfaen"/>
          <w:sz w:val="22"/>
          <w:szCs w:val="22"/>
          <w:lang w:val="ka-GE"/>
        </w:rPr>
        <w:t>ერთიანი ელექტრონული სისტემის მეშვეობით ნებართვის/სერტიფიკატის მოთხოვნის მიზნით ელექტრონული განაცხადის გაგზავნა-მიღების  ერთი ფანჯრის პრინციპით განხორციელება, რაც შესაძლებელი გახდება წინა ეტაპის შესრულების შემდგომ</w:t>
      </w:r>
      <w:r w:rsidRPr="009F5596">
        <w:rPr>
          <w:rFonts w:ascii="Sylfaen" w:hAnsi="Sylfaen"/>
          <w:b/>
          <w:sz w:val="22"/>
          <w:szCs w:val="22"/>
          <w:lang w:val="ka-GE"/>
        </w:rPr>
        <w:t>.</w:t>
      </w:r>
    </w:p>
    <w:p w14:paraId="69379F2C" w14:textId="3B9536C8" w:rsidR="00670EE2" w:rsidRPr="009F5596" w:rsidRDefault="00670EE2" w:rsidP="003C70F5">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აქტივობა ნაწილობრივ შესრულდა - 20%.</w:t>
      </w:r>
    </w:p>
    <w:p w14:paraId="15E2411D" w14:textId="77777777" w:rsidR="00670EE2" w:rsidRPr="009F5596" w:rsidRDefault="00670EE2" w:rsidP="0097081E">
      <w:pPr>
        <w:spacing w:beforeLines="60" w:before="144" w:afterLines="60" w:after="144" w:line="276" w:lineRule="auto"/>
        <w:jc w:val="both"/>
        <w:rPr>
          <w:rFonts w:ascii="Sylfaen" w:hAnsi="Sylfaen"/>
          <w:i/>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32F8A39D" w14:textId="77777777" w:rsidTr="00726045">
        <w:tc>
          <w:tcPr>
            <w:tcW w:w="9350" w:type="dxa"/>
            <w:shd w:val="clear" w:color="auto" w:fill="DEEAF6" w:themeFill="accent1" w:themeFillTint="33"/>
          </w:tcPr>
          <w:p w14:paraId="23E8BF1E" w14:textId="42668057" w:rsidR="00670EE2" w:rsidRPr="009F5596" w:rsidRDefault="00670EE2" w:rsidP="00E96C81">
            <w:pPr>
              <w:spacing w:beforeLines="60" w:before="144" w:afterLines="60" w:after="144" w:line="276" w:lineRule="auto"/>
              <w:jc w:val="both"/>
              <w:rPr>
                <w:rFonts w:ascii="Sylfaen" w:hAnsi="Sylfaen"/>
                <w:i/>
                <w:sz w:val="22"/>
                <w:szCs w:val="22"/>
                <w:lang w:val="ka-GE"/>
              </w:rPr>
            </w:pPr>
            <w:r w:rsidRPr="009F5596">
              <w:rPr>
                <w:rFonts w:ascii="Sylfaen" w:eastAsiaTheme="minorEastAsia" w:hAnsi="Sylfaen" w:cs="Sylfaen"/>
                <w:sz w:val="22"/>
                <w:szCs w:val="22"/>
                <w:lang w:val="ka-GE" w:eastAsia="ko-KR"/>
              </w:rPr>
              <w:t>ამოცანით</w:t>
            </w:r>
            <w:r w:rsidRPr="009F5596">
              <w:rPr>
                <w:rFonts w:ascii="Sylfaen" w:eastAsiaTheme="minorEastAsia" w:hAnsi="Sylfaen"/>
                <w:sz w:val="22"/>
                <w:szCs w:val="22"/>
                <w:lang w:val="ka-GE" w:eastAsia="ko-KR"/>
              </w:rPr>
              <w:t xml:space="preserve"> გათვალისწინებული 2 აქტივობიდან ერთი - ზედმეტად გადახდილი დამატებული ღირებულების გადასახადის თანხის ავტომატურ რეჟიმში დაბრუნების პროცესის უზრუნველყოფა -  სრულად შესრულდა, ხოლო  საგარეო-ეკონომიკური საქმიანობის ეროვნული სასაქონლო ნომენკლატურის (სეს </w:t>
            </w:r>
            <w:proofErr w:type="spellStart"/>
            <w:r w:rsidRPr="009F5596">
              <w:rPr>
                <w:rFonts w:ascii="Sylfaen" w:eastAsiaTheme="minorEastAsia" w:hAnsi="Sylfaen"/>
                <w:sz w:val="22"/>
                <w:szCs w:val="22"/>
                <w:lang w:val="ka-GE" w:eastAsia="ko-KR"/>
              </w:rPr>
              <w:t>ესნ</w:t>
            </w:r>
            <w:proofErr w:type="spellEnd"/>
            <w:r w:rsidRPr="009F5596">
              <w:rPr>
                <w:rFonts w:ascii="Sylfaen" w:eastAsiaTheme="minorEastAsia" w:hAnsi="Sylfaen"/>
                <w:sz w:val="22"/>
                <w:szCs w:val="22"/>
                <w:lang w:val="ka-GE" w:eastAsia="ko-KR"/>
              </w:rPr>
              <w:t xml:space="preserve">) კოდით საქონლის ძიების და ნებართვების/სერტიფიკატების გაცემის ერთიანი ელექტრონული სისტემის დანერგვასთან </w:t>
            </w:r>
            <w:r w:rsidRPr="009F5596">
              <w:rPr>
                <w:rFonts w:ascii="Sylfaen" w:eastAsiaTheme="minorEastAsia" w:hAnsi="Sylfaen"/>
                <w:sz w:val="22"/>
                <w:szCs w:val="22"/>
                <w:lang w:val="ka-GE" w:eastAsia="ko-KR"/>
              </w:rPr>
              <w:lastRenderedPageBreak/>
              <w:t xml:space="preserve">მიმართებით დაწყებულია მუშაობა და მომზადებულია მისი შინაარსობრივი მხარე, შესაბამისად, ეს უკანასკნელი შეფასდა როგორც ნაწილობრივ შესრულებული. დადებითად უნდა შეფასდეს ის, რომ მომსახურების ხარისხისა და ხელმისაწვდომობის გაზრდა პროცედურების გამარტივების გზით მნიშვნელოვანი პროგრესით ხასიათდება, მით უმეტეს, რომ აქტივობის შესრულების ვადა 2020 წლის </w:t>
            </w:r>
            <w:r w:rsidR="002F7FE1">
              <w:rPr>
                <w:rFonts w:ascii="Sylfaen" w:eastAsiaTheme="minorEastAsia" w:hAnsi="Sylfaen"/>
                <w:sz w:val="22"/>
                <w:szCs w:val="22"/>
                <w:lang w:val="en-US" w:eastAsia="ko-KR"/>
              </w:rPr>
              <w:t>IV</w:t>
            </w:r>
            <w:r w:rsidRPr="009F5596">
              <w:rPr>
                <w:rFonts w:ascii="Sylfaen" w:eastAsiaTheme="minorEastAsia" w:hAnsi="Sylfaen"/>
                <w:sz w:val="22"/>
                <w:szCs w:val="22"/>
                <w:lang w:val="ka-GE" w:eastAsia="ko-KR"/>
              </w:rPr>
              <w:t xml:space="preserve"> კვარტალია. ეს ეფექტური მუშაობის კარგი მაგალითია და დაზოგილი დრო ხელს შეუწყობს მეორე აქტივობაზე ასევე წარმატებულად მუშაობის გაგრძელებას.</w:t>
            </w:r>
          </w:p>
        </w:tc>
      </w:tr>
    </w:tbl>
    <w:p w14:paraId="07A97CFB" w14:textId="77777777" w:rsidR="00670EE2" w:rsidRPr="00917830" w:rsidRDefault="00670EE2" w:rsidP="0097081E">
      <w:pPr>
        <w:spacing w:beforeLines="60" w:before="144" w:afterLines="60" w:after="144" w:line="276" w:lineRule="auto"/>
        <w:jc w:val="both"/>
        <w:rPr>
          <w:rFonts w:ascii="Sylfaen" w:eastAsiaTheme="minorEastAsia" w:hAnsi="Sylfaen"/>
          <w:b/>
          <w:sz w:val="22"/>
          <w:szCs w:val="22"/>
          <w:lang w:val="en-US" w:eastAsia="ko-KR"/>
        </w:rPr>
      </w:pPr>
      <w:r w:rsidRPr="009F5596">
        <w:rPr>
          <w:rFonts w:ascii="Sylfaen" w:eastAsiaTheme="minorEastAsia" w:hAnsi="Sylfaen"/>
          <w:b/>
          <w:sz w:val="22"/>
          <w:szCs w:val="22"/>
          <w:lang w:val="ka-GE" w:eastAsia="ko-KR"/>
        </w:rPr>
        <w:lastRenderedPageBreak/>
        <w:t>რეკომენდაციები:</w:t>
      </w:r>
    </w:p>
    <w:p w14:paraId="0C2C4C7A" w14:textId="77777777" w:rsidR="00670EE2" w:rsidRPr="009F5596" w:rsidRDefault="00670EE2" w:rsidP="0097081E">
      <w:pPr>
        <w:pStyle w:val="ListParagraph"/>
        <w:numPr>
          <w:ilvl w:val="0"/>
          <w:numId w:val="11"/>
        </w:numPr>
        <w:spacing w:beforeLines="60" w:before="144" w:afterLines="60" w:after="144" w:line="276" w:lineRule="auto"/>
        <w:jc w:val="both"/>
        <w:rPr>
          <w:rFonts w:ascii="Sylfaen" w:hAnsi="Sylfaen"/>
          <w:sz w:val="22"/>
          <w:szCs w:val="22"/>
          <w:lang w:val="ka-GE"/>
        </w:rPr>
      </w:pPr>
      <w:r w:rsidRPr="009F5596">
        <w:rPr>
          <w:rFonts w:ascii="Sylfaen" w:eastAsiaTheme="minorEastAsia" w:hAnsi="Sylfaen" w:cs="Sylfaen"/>
          <w:sz w:val="22"/>
          <w:szCs w:val="22"/>
          <w:lang w:val="ka-GE" w:eastAsia="ko-KR"/>
        </w:rPr>
        <w:t>მნიშვნელოვანია</w:t>
      </w:r>
      <w:r w:rsidRPr="009F5596">
        <w:rPr>
          <w:rFonts w:ascii="Sylfaen" w:eastAsiaTheme="minorEastAsia" w:hAnsi="Sylfaen"/>
          <w:sz w:val="22"/>
          <w:szCs w:val="22"/>
          <w:lang w:val="ka-GE" w:eastAsia="ko-KR"/>
        </w:rPr>
        <w:t xml:space="preserve"> შემოსავლების სამსახურში გაგრძელდეს მუშაობა </w:t>
      </w:r>
      <w:r w:rsidRPr="009F5596">
        <w:rPr>
          <w:rFonts w:ascii="Sylfaen" w:hAnsi="Sylfaen"/>
          <w:sz w:val="22"/>
          <w:szCs w:val="22"/>
          <w:lang w:val="ka-GE"/>
        </w:rPr>
        <w:t>აუდიტის ერთიანი საქმისწარმოების სისტემის პროგრამული უზრუნველყოფის დანერგვის (</w:t>
      </w:r>
      <w:proofErr w:type="spellStart"/>
      <w:r w:rsidRPr="009F5596">
        <w:rPr>
          <w:rFonts w:ascii="Sylfaen" w:hAnsi="Sylfaen"/>
          <w:sz w:val="22"/>
          <w:szCs w:val="22"/>
          <w:lang w:val="ka-GE"/>
        </w:rPr>
        <w:t>case</w:t>
      </w:r>
      <w:proofErr w:type="spellEnd"/>
      <w:r w:rsidRPr="009F5596">
        <w:rPr>
          <w:rFonts w:ascii="Sylfaen" w:hAnsi="Sylfaen"/>
          <w:sz w:val="22"/>
          <w:szCs w:val="22"/>
          <w:lang w:val="ka-GE"/>
        </w:rPr>
        <w:t xml:space="preserve"> </w:t>
      </w:r>
      <w:proofErr w:type="spellStart"/>
      <w:r w:rsidRPr="009F5596">
        <w:rPr>
          <w:rFonts w:ascii="Sylfaen" w:hAnsi="Sylfaen"/>
          <w:sz w:val="22"/>
          <w:szCs w:val="22"/>
          <w:lang w:val="ka-GE"/>
        </w:rPr>
        <w:t>management</w:t>
      </w:r>
      <w:proofErr w:type="spellEnd"/>
      <w:r w:rsidRPr="009F5596">
        <w:rPr>
          <w:rFonts w:ascii="Sylfaen" w:hAnsi="Sylfaen"/>
          <w:sz w:val="22"/>
          <w:szCs w:val="22"/>
          <w:lang w:val="ka-GE"/>
        </w:rPr>
        <w:t>) მიზნით;</w:t>
      </w:r>
    </w:p>
    <w:p w14:paraId="1A7EAD01" w14:textId="70CC12C3" w:rsidR="00670EE2" w:rsidRPr="009F5596" w:rsidRDefault="00670EE2" w:rsidP="0097081E">
      <w:pPr>
        <w:pStyle w:val="ListParagraph"/>
        <w:numPr>
          <w:ilvl w:val="0"/>
          <w:numId w:val="11"/>
        </w:num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მნიშვნელოვან ღონისძიებას წარმოადგენს შემოსავლების სამსახურში ერთიანი ელექტრონული სისტემის მეშვეობით ნებართვის/სერტიფიკატის მოთხოვნის მიზნით ელექტრონული განაცხადის გაგზავნა და  მიღება ერთი ფანჯრის პრინციპით, ამიტომ მიზანშეწონილი</w:t>
      </w:r>
      <w:r w:rsidR="00E96C81">
        <w:rPr>
          <w:rFonts w:ascii="Sylfaen" w:hAnsi="Sylfaen"/>
          <w:sz w:val="22"/>
          <w:szCs w:val="22"/>
          <w:lang w:val="ka-GE"/>
        </w:rPr>
        <w:t>ა,</w:t>
      </w:r>
      <w:r w:rsidRPr="009F5596">
        <w:rPr>
          <w:rFonts w:ascii="Sylfaen" w:hAnsi="Sylfaen"/>
          <w:sz w:val="22"/>
          <w:szCs w:val="22"/>
          <w:lang w:val="ka-GE"/>
        </w:rPr>
        <w:t xml:space="preserve"> გაგრძელდეს მუშაობა ამ </w:t>
      </w:r>
      <w:r w:rsidR="00917830">
        <w:rPr>
          <w:rFonts w:ascii="Sylfaen" w:hAnsi="Sylfaen"/>
          <w:sz w:val="22"/>
          <w:szCs w:val="22"/>
          <w:lang w:val="ka-GE"/>
        </w:rPr>
        <w:t xml:space="preserve">კუთხით. </w:t>
      </w:r>
    </w:p>
    <w:p w14:paraId="0ECAA35B" w14:textId="77777777" w:rsidR="00670EE2" w:rsidRDefault="00670EE2" w:rsidP="0097081E">
      <w:pPr>
        <w:spacing w:beforeLines="60" w:before="144" w:afterLines="60" w:after="144" w:line="276" w:lineRule="auto"/>
        <w:contextualSpacing/>
        <w:jc w:val="both"/>
        <w:rPr>
          <w:rFonts w:ascii="Sylfaen" w:eastAsiaTheme="majorEastAsia" w:hAnsi="Sylfaen" w:cs="Sylfaen"/>
          <w:bCs/>
          <w:sz w:val="22"/>
          <w:szCs w:val="22"/>
          <w:lang w:val="ka-GE"/>
        </w:rPr>
      </w:pPr>
    </w:p>
    <w:p w14:paraId="680AA6AD" w14:textId="77777777" w:rsidR="00255D0C" w:rsidRPr="007767A9" w:rsidRDefault="00255D0C" w:rsidP="009F5596">
      <w:pPr>
        <w:pStyle w:val="Heading1"/>
        <w:tabs>
          <w:tab w:val="left" w:pos="1728"/>
          <w:tab w:val="center" w:pos="4680"/>
        </w:tabs>
        <w:spacing w:line="276" w:lineRule="auto"/>
        <w:rPr>
          <w:lang w:val="ka-GE"/>
        </w:rPr>
      </w:pPr>
      <w:bookmarkStart w:id="19" w:name="_Toc31117679"/>
      <w:r w:rsidRPr="007767A9">
        <w:rPr>
          <w:lang w:val="ka-GE"/>
        </w:rPr>
        <w:t>პრიორიტეტი IX. კერძო სექტორი</w:t>
      </w:r>
      <w:bookmarkEnd w:id="19"/>
    </w:p>
    <w:p w14:paraId="7BA932A8" w14:textId="6BA40A97" w:rsidR="00255D0C" w:rsidRPr="009F5596" w:rsidRDefault="00255D0C" w:rsidP="00255D0C">
      <w:pPr>
        <w:spacing w:before="240" w:line="276" w:lineRule="auto"/>
        <w:jc w:val="both"/>
        <w:rPr>
          <w:rFonts w:ascii="Sylfaen" w:hAnsi="Sylfaen"/>
          <w:b/>
          <w:bCs/>
          <w:color w:val="000000" w:themeColor="text1"/>
          <w:sz w:val="22"/>
          <w:szCs w:val="22"/>
          <w:lang w:val="ka-GE"/>
        </w:rPr>
      </w:pPr>
      <w:r w:rsidRPr="009F5596">
        <w:rPr>
          <w:rFonts w:ascii="Sylfaen" w:hAnsi="Sylfaen"/>
          <w:b/>
          <w:color w:val="000000" w:themeColor="text1"/>
          <w:sz w:val="22"/>
          <w:szCs w:val="22"/>
          <w:lang w:val="ka-GE"/>
        </w:rPr>
        <w:t xml:space="preserve">ამოცანა 9.1. </w:t>
      </w:r>
      <w:proofErr w:type="spellStart"/>
      <w:r w:rsidRPr="009F5596">
        <w:rPr>
          <w:rFonts w:ascii="Sylfaen" w:hAnsi="Sylfaen"/>
          <w:b/>
          <w:bCs/>
          <w:color w:val="000000" w:themeColor="text1"/>
          <w:sz w:val="22"/>
          <w:szCs w:val="22"/>
          <w:lang w:val="ka-GE"/>
        </w:rPr>
        <w:t>ანტიკონკურენტული</w:t>
      </w:r>
      <w:proofErr w:type="spellEnd"/>
      <w:r w:rsidRPr="009F5596">
        <w:rPr>
          <w:rFonts w:ascii="Sylfaen" w:hAnsi="Sylfaen"/>
          <w:b/>
          <w:bCs/>
          <w:color w:val="000000" w:themeColor="text1"/>
          <w:sz w:val="22"/>
          <w:szCs w:val="22"/>
          <w:lang w:val="ka-GE"/>
        </w:rPr>
        <w:t xml:space="preserve"> რისკების იდენტიფიცირების მექანიზმების დახვეწა ცნობიერების ამაღლების მეშვეობით</w:t>
      </w:r>
    </w:p>
    <w:p w14:paraId="250941E2" w14:textId="0F372876" w:rsidR="00255D0C" w:rsidRPr="00D66305" w:rsidRDefault="00255D0C" w:rsidP="00255D0C">
      <w:pPr>
        <w:spacing w:before="240" w:line="276" w:lineRule="auto"/>
        <w:jc w:val="both"/>
        <w:rPr>
          <w:rFonts w:ascii="Sylfaen" w:hAnsi="Sylfaen"/>
          <w:b/>
          <w:bCs/>
          <w:color w:val="000000" w:themeColor="text1"/>
          <w:sz w:val="22"/>
          <w:szCs w:val="22"/>
          <w:lang w:val="en-US"/>
        </w:rPr>
      </w:pPr>
      <w:r w:rsidRPr="009F5596">
        <w:rPr>
          <w:rFonts w:ascii="Sylfaen" w:hAnsi="Sylfaen"/>
          <w:b/>
          <w:bCs/>
          <w:color w:val="000000" w:themeColor="text1"/>
          <w:sz w:val="22"/>
          <w:szCs w:val="22"/>
          <w:lang w:val="ka-GE"/>
        </w:rPr>
        <w:t>აქტივობა 9.1.1. სასწავლო მოდულის "კონკურენციის სამართლის საფუძვლები ადმინისტრაციული ორგანოებისათვის" შემუშავება და დამტკიცება საჯარო სექტორის წარმომადგენლებისთვის</w:t>
      </w:r>
    </w:p>
    <w:p w14:paraId="6F312F79" w14:textId="49FE2E1E" w:rsidR="00255D0C" w:rsidRPr="009F5596" w:rsidRDefault="00255D0C" w:rsidP="00255D0C">
      <w:pPr>
        <w:spacing w:before="240" w:line="276" w:lineRule="auto"/>
        <w:jc w:val="both"/>
        <w:rPr>
          <w:rFonts w:ascii="Sylfaen" w:hAnsi="Sylfaen"/>
          <w:bCs/>
          <w:color w:val="000000" w:themeColor="text1"/>
          <w:sz w:val="22"/>
          <w:szCs w:val="22"/>
          <w:lang w:val="ka-GE"/>
        </w:rPr>
      </w:pPr>
      <w:r w:rsidRPr="009F5596">
        <w:rPr>
          <w:rFonts w:ascii="Sylfaen" w:hAnsi="Sylfaen"/>
          <w:b/>
          <w:bCs/>
          <w:color w:val="000000" w:themeColor="text1"/>
          <w:sz w:val="22"/>
          <w:szCs w:val="22"/>
          <w:lang w:val="ka-GE"/>
        </w:rPr>
        <w:t xml:space="preserve">პროგრესი: </w:t>
      </w:r>
      <w:r w:rsidRPr="009F5596">
        <w:rPr>
          <w:rFonts w:ascii="Sylfaen" w:hAnsi="Sylfaen"/>
          <w:bCs/>
          <w:color w:val="000000" w:themeColor="text1"/>
          <w:sz w:val="22"/>
          <w:szCs w:val="22"/>
          <w:lang w:val="ka-GE"/>
        </w:rPr>
        <w:t xml:space="preserve">საქართველოს კონკურენციის სააგენტოსა და ფინანსთა სამინისტროს აკადემიას  შორის გამართული მოლაპარაკებების შედეგად შემუშავდა და დამტკიცდა საჯარო სექტორში დასაქმებული პირებისათვის კონკურენციის სამართლის სასწავლო მოდული. </w:t>
      </w:r>
    </w:p>
    <w:p w14:paraId="077285FC" w14:textId="6F78D266" w:rsidR="00D66305" w:rsidRPr="00D66305" w:rsidRDefault="00255D0C" w:rsidP="00D66305">
      <w:pPr>
        <w:shd w:val="clear" w:color="auto" w:fill="BDD6EE" w:themeFill="accent1" w:themeFillTint="66"/>
        <w:spacing w:before="240" w:line="276" w:lineRule="auto"/>
        <w:jc w:val="both"/>
        <w:rPr>
          <w:rFonts w:ascii="Sylfaen" w:hAnsi="Sylfaen"/>
          <w:bCs/>
          <w:color w:val="000000" w:themeColor="text1"/>
          <w:sz w:val="22"/>
          <w:szCs w:val="22"/>
          <w:lang w:val="ka-GE"/>
        </w:rPr>
      </w:pPr>
      <w:r w:rsidRPr="00E625DD">
        <w:rPr>
          <w:rFonts w:ascii="Sylfaen" w:hAnsi="Sylfaen"/>
          <w:bCs/>
          <w:color w:val="000000" w:themeColor="text1"/>
          <w:sz w:val="22"/>
          <w:szCs w:val="22"/>
          <w:shd w:val="clear" w:color="auto" w:fill="BDD6EE" w:themeFill="accent1" w:themeFillTint="66"/>
          <w:lang w:val="ka-GE"/>
        </w:rPr>
        <w:t xml:space="preserve">აქტივობა </w:t>
      </w:r>
      <w:r w:rsidR="005410E3" w:rsidRPr="00E625DD">
        <w:rPr>
          <w:rFonts w:ascii="Sylfaen" w:hAnsi="Sylfaen"/>
          <w:sz w:val="22"/>
          <w:szCs w:val="22"/>
          <w:shd w:val="clear" w:color="auto" w:fill="BDD6EE" w:themeFill="accent1" w:themeFillTint="66"/>
          <w:lang w:val="ka-GE"/>
        </w:rPr>
        <w:t>განხორციელდა</w:t>
      </w:r>
      <w:r w:rsidR="005410E3" w:rsidRPr="00E625DD">
        <w:rPr>
          <w:rFonts w:ascii="Sylfaen" w:hAnsi="Sylfaen"/>
          <w:bCs/>
          <w:color w:val="000000" w:themeColor="text1"/>
          <w:sz w:val="22"/>
          <w:szCs w:val="22"/>
          <w:shd w:val="clear" w:color="auto" w:fill="BDD6EE" w:themeFill="accent1" w:themeFillTint="66"/>
          <w:lang w:val="ka-GE"/>
        </w:rPr>
        <w:t xml:space="preserve"> - </w:t>
      </w:r>
      <w:r w:rsidRPr="00E625DD">
        <w:rPr>
          <w:rFonts w:ascii="Sylfaen" w:hAnsi="Sylfaen"/>
          <w:bCs/>
          <w:color w:val="000000" w:themeColor="text1"/>
          <w:sz w:val="22"/>
          <w:szCs w:val="22"/>
          <w:shd w:val="clear" w:color="auto" w:fill="BDD6EE" w:themeFill="accent1" w:themeFillTint="66"/>
          <w:lang w:val="ka-GE"/>
        </w:rPr>
        <w:t xml:space="preserve">100%. </w:t>
      </w:r>
    </w:p>
    <w:p w14:paraId="6A1C46AA" w14:textId="1011D3E0" w:rsidR="00255D0C" w:rsidRPr="009F5596" w:rsidRDefault="00255D0C" w:rsidP="00255D0C">
      <w:pPr>
        <w:spacing w:before="240" w:line="276" w:lineRule="auto"/>
        <w:jc w:val="both"/>
        <w:rPr>
          <w:rFonts w:ascii="Sylfaen" w:hAnsi="Sylfaen"/>
          <w:b/>
          <w:bCs/>
          <w:color w:val="000000" w:themeColor="text1"/>
          <w:sz w:val="22"/>
          <w:szCs w:val="22"/>
          <w:lang w:val="ka-GE"/>
        </w:rPr>
      </w:pPr>
      <w:r w:rsidRPr="009F5596">
        <w:rPr>
          <w:rFonts w:ascii="Sylfaen" w:hAnsi="Sylfaen"/>
          <w:b/>
          <w:bCs/>
          <w:color w:val="000000" w:themeColor="text1"/>
          <w:sz w:val="22"/>
          <w:szCs w:val="22"/>
          <w:lang w:val="ka-GE"/>
        </w:rPr>
        <w:t>აქტივობა 9.1.2. საჯარო სექტორში დასაქმებული პირებისათვის შემუშავებული სასწავლო კურსის "კონკურენციის სამართლის საფუძვლები ადმინისტრაციული ორგანოებისათვის" განხორციელება</w:t>
      </w:r>
    </w:p>
    <w:p w14:paraId="59CFCDBC" w14:textId="71566D8F" w:rsidR="00255D0C" w:rsidRPr="009F5596" w:rsidRDefault="00255D0C" w:rsidP="00255D0C">
      <w:pPr>
        <w:spacing w:before="240" w:line="276" w:lineRule="auto"/>
        <w:jc w:val="both"/>
        <w:rPr>
          <w:rFonts w:ascii="Sylfaen" w:hAnsi="Sylfaen"/>
          <w:bCs/>
          <w:color w:val="000000" w:themeColor="text1"/>
          <w:sz w:val="22"/>
          <w:szCs w:val="22"/>
          <w:lang w:val="ka-GE"/>
        </w:rPr>
      </w:pPr>
      <w:r w:rsidRPr="009F5596">
        <w:rPr>
          <w:rFonts w:ascii="Sylfaen" w:hAnsi="Sylfaen"/>
          <w:b/>
          <w:bCs/>
          <w:color w:val="000000" w:themeColor="text1"/>
          <w:sz w:val="22"/>
          <w:szCs w:val="22"/>
          <w:lang w:val="ka-GE"/>
        </w:rPr>
        <w:lastRenderedPageBreak/>
        <w:t xml:space="preserve">პროგრესი: </w:t>
      </w:r>
      <w:r w:rsidRPr="009F5596">
        <w:rPr>
          <w:rFonts w:ascii="Sylfaen" w:hAnsi="Sylfaen"/>
          <w:bCs/>
          <w:color w:val="000000" w:themeColor="text1"/>
          <w:sz w:val="22"/>
          <w:szCs w:val="22"/>
          <w:lang w:val="ka-GE"/>
        </w:rPr>
        <w:t>2019 წლის მე-2 კვარტალში, აპრილი-ივნისის პერიოდში ჩატარდა ტრენინგები საქართველოს 6 რეგიონში, შემდეგ ქალაქებში</w:t>
      </w:r>
      <w:r w:rsidR="00E96C81">
        <w:rPr>
          <w:rFonts w:ascii="Sylfaen" w:hAnsi="Sylfaen"/>
          <w:bCs/>
          <w:color w:val="000000" w:themeColor="text1"/>
          <w:sz w:val="22"/>
          <w:szCs w:val="22"/>
          <w:lang w:val="en-US"/>
        </w:rPr>
        <w:t>:</w:t>
      </w:r>
      <w:r w:rsidRPr="009F5596">
        <w:rPr>
          <w:rFonts w:ascii="Sylfaen" w:hAnsi="Sylfaen"/>
          <w:bCs/>
          <w:color w:val="000000" w:themeColor="text1"/>
          <w:sz w:val="22"/>
          <w:szCs w:val="22"/>
          <w:lang w:val="ka-GE"/>
        </w:rPr>
        <w:t xml:space="preserve"> თელავი, გორი, ახალციხე, ბათუმი, ქუთაისი და ზუგდიდი. ტრენინგების შედეგად გადამზადდა სხვადასხვა ადმინისტრაციული ორგანოს (ძირითადად, ადგილობრივი თვითმმართველობის ორგანოები) 417 წარმომადგენელი. მონაწილეებს გადაეცათ შესაბამისი სერთიფიკატები. </w:t>
      </w:r>
    </w:p>
    <w:p w14:paraId="1414874E" w14:textId="62EEEC99" w:rsidR="00255D0C" w:rsidRPr="009F5596" w:rsidRDefault="00255D0C" w:rsidP="00255D0C">
      <w:pPr>
        <w:spacing w:before="240" w:line="276" w:lineRule="auto"/>
        <w:jc w:val="both"/>
        <w:rPr>
          <w:rFonts w:ascii="Sylfaen" w:hAnsi="Sylfaen"/>
          <w:bCs/>
          <w:color w:val="000000" w:themeColor="text1"/>
          <w:sz w:val="22"/>
          <w:szCs w:val="22"/>
          <w:lang w:val="ka-GE"/>
        </w:rPr>
      </w:pPr>
      <w:r w:rsidRPr="009F5596">
        <w:rPr>
          <w:rFonts w:ascii="Sylfaen" w:hAnsi="Sylfaen"/>
          <w:bCs/>
          <w:color w:val="000000" w:themeColor="text1"/>
          <w:sz w:val="22"/>
          <w:szCs w:val="22"/>
          <w:lang w:val="ka-GE"/>
        </w:rPr>
        <w:t xml:space="preserve">აქტივობის პირველი ინდიკატორი სრულად შესრულდა. საჯარო სექტორში დასაქმებული პირებისათვის ჩატარდა სულ მცირე სამი სასწავლო კურსი და გაიცა შესაბამისი სერთიფიკატები. მომდევნო პერიოდში მოხდება აქტივობის მეორე ინდიკატორის შესრულება საჯარო სექტორში დასაქმებული პირებისათვის სულ მცირე ორი სასწავლო კურსის ჩატარებისა და შესაბამისი სერთიფიკატების გაცემის სახით. </w:t>
      </w:r>
    </w:p>
    <w:p w14:paraId="7297854A" w14:textId="29DDF863" w:rsidR="00255D0C" w:rsidRPr="009F5596" w:rsidRDefault="00255D0C" w:rsidP="00255D0C">
      <w:pPr>
        <w:spacing w:before="240" w:line="276" w:lineRule="auto"/>
        <w:jc w:val="both"/>
        <w:rPr>
          <w:rFonts w:ascii="Sylfaen" w:hAnsi="Sylfaen"/>
          <w:bCs/>
          <w:color w:val="000000" w:themeColor="text1"/>
          <w:sz w:val="22"/>
          <w:szCs w:val="22"/>
          <w:lang w:val="ka-GE"/>
        </w:rPr>
      </w:pPr>
      <w:r w:rsidRPr="009F5596">
        <w:rPr>
          <w:rFonts w:ascii="Sylfaen" w:hAnsi="Sylfaen"/>
          <w:bCs/>
          <w:color w:val="000000" w:themeColor="text1"/>
          <w:sz w:val="22"/>
          <w:szCs w:val="22"/>
          <w:lang w:val="ka-GE"/>
        </w:rPr>
        <w:t xml:space="preserve">მნიშვნელოვანია, ზემოთ ხსენებული სასწავლო კურსის პრაქტიკაში განხორციელების პროცესი გაგრძელდეს და მან მოიცვას საქართველოს სხვა რეგიონებისა და ქალაქების ადმინისტრაციული ორგანოებიც. </w:t>
      </w:r>
    </w:p>
    <w:p w14:paraId="133E358A" w14:textId="09DE5E0E" w:rsidR="00255D0C" w:rsidRPr="009F5596" w:rsidRDefault="00255D0C" w:rsidP="0051522C">
      <w:pPr>
        <w:shd w:val="clear" w:color="auto" w:fill="BDD6EE" w:themeFill="accent1" w:themeFillTint="66"/>
        <w:spacing w:before="240" w:line="276" w:lineRule="auto"/>
        <w:jc w:val="both"/>
        <w:rPr>
          <w:rFonts w:ascii="Sylfaen" w:hAnsi="Sylfaen"/>
          <w:bCs/>
          <w:color w:val="000000" w:themeColor="text1"/>
          <w:sz w:val="22"/>
          <w:szCs w:val="22"/>
          <w:lang w:val="ka-GE"/>
        </w:rPr>
      </w:pPr>
      <w:r w:rsidRPr="009F5596">
        <w:rPr>
          <w:rFonts w:ascii="Sylfaen" w:hAnsi="Sylfaen"/>
          <w:bCs/>
          <w:color w:val="000000" w:themeColor="text1"/>
          <w:sz w:val="22"/>
          <w:szCs w:val="22"/>
          <w:lang w:val="ka-GE"/>
        </w:rPr>
        <w:t xml:space="preserve">აქტივობა </w:t>
      </w:r>
      <w:r w:rsidR="004C0527">
        <w:rPr>
          <w:rFonts w:ascii="Sylfaen" w:hAnsi="Sylfaen"/>
          <w:bCs/>
          <w:color w:val="000000" w:themeColor="text1"/>
          <w:sz w:val="22"/>
          <w:szCs w:val="22"/>
          <w:lang w:val="ka-GE"/>
        </w:rPr>
        <w:t xml:space="preserve">მეწილად </w:t>
      </w:r>
      <w:r w:rsidR="005410E3">
        <w:rPr>
          <w:rFonts w:ascii="Sylfaen" w:hAnsi="Sylfaen"/>
          <w:sz w:val="22"/>
          <w:szCs w:val="22"/>
          <w:lang w:val="ka-GE"/>
        </w:rPr>
        <w:t>განხორციელდა</w:t>
      </w:r>
      <w:r w:rsidR="005410E3">
        <w:rPr>
          <w:rFonts w:ascii="Sylfaen" w:hAnsi="Sylfaen"/>
          <w:bCs/>
          <w:color w:val="000000" w:themeColor="text1"/>
          <w:sz w:val="22"/>
          <w:szCs w:val="22"/>
          <w:lang w:val="ka-GE"/>
        </w:rPr>
        <w:t xml:space="preserve"> - </w:t>
      </w:r>
      <w:r w:rsidRPr="009F5596">
        <w:rPr>
          <w:rFonts w:ascii="Sylfaen" w:hAnsi="Sylfaen"/>
          <w:bCs/>
          <w:color w:val="000000" w:themeColor="text1"/>
          <w:sz w:val="22"/>
          <w:szCs w:val="22"/>
          <w:lang w:val="ka-GE"/>
        </w:rPr>
        <w:t>60%.</w:t>
      </w:r>
    </w:p>
    <w:p w14:paraId="5498A23C" w14:textId="77777777" w:rsidR="00255D0C" w:rsidRPr="009F5596" w:rsidRDefault="00255D0C" w:rsidP="00255D0C">
      <w:pPr>
        <w:spacing w:before="240" w:line="276" w:lineRule="auto"/>
        <w:jc w:val="both"/>
        <w:rPr>
          <w:rFonts w:ascii="Sylfaen" w:hAnsi="Sylfaen"/>
          <w:b/>
          <w:bCs/>
          <w:color w:val="000000" w:themeColor="text1"/>
          <w:sz w:val="22"/>
          <w:szCs w:val="22"/>
          <w:lang w:val="ka-GE"/>
        </w:rPr>
      </w:pPr>
    </w:p>
    <w:p w14:paraId="7E94ACFD" w14:textId="77777777" w:rsidR="00255D0C" w:rsidRPr="009F5596" w:rsidRDefault="00255D0C" w:rsidP="00255D0C">
      <w:pPr>
        <w:spacing w:before="240" w:line="276" w:lineRule="auto"/>
        <w:jc w:val="both"/>
        <w:rPr>
          <w:rFonts w:ascii="Sylfaen" w:hAnsi="Sylfaen"/>
          <w:b/>
          <w:bCs/>
          <w:color w:val="000000" w:themeColor="text1"/>
          <w:sz w:val="22"/>
          <w:szCs w:val="22"/>
          <w:lang w:val="ka-GE"/>
        </w:rPr>
      </w:pPr>
      <w:r w:rsidRPr="009F5596">
        <w:rPr>
          <w:rFonts w:ascii="Sylfaen" w:hAnsi="Sylfaen"/>
          <w:b/>
          <w:bCs/>
          <w:color w:val="000000" w:themeColor="text1"/>
          <w:sz w:val="22"/>
          <w:szCs w:val="22"/>
          <w:lang w:val="ka-GE"/>
        </w:rPr>
        <w:t>აქტივობა 9.1.3. სასწავლო კურსის შემუშავება კერძო სექტორის წარმომადგენლებისათვის, მათ შორის, კერძო სექტორში დასაქმებული, სახელმწიფო შესყიდვებთან დაკავშირებული შესაბამისი უფლებამოსილების მქონე პირებისათვის</w:t>
      </w:r>
    </w:p>
    <w:p w14:paraId="28BD53E8" w14:textId="0A23F91A" w:rsidR="00255D0C" w:rsidRPr="009F5596" w:rsidRDefault="00255D0C" w:rsidP="00255D0C">
      <w:pPr>
        <w:spacing w:before="240" w:line="276" w:lineRule="auto"/>
        <w:jc w:val="both"/>
        <w:rPr>
          <w:rFonts w:ascii="Sylfaen" w:hAnsi="Sylfaen"/>
          <w:bCs/>
          <w:color w:val="000000" w:themeColor="text1"/>
          <w:sz w:val="22"/>
          <w:szCs w:val="22"/>
          <w:lang w:val="ka-GE"/>
        </w:rPr>
      </w:pPr>
      <w:r w:rsidRPr="009F5596">
        <w:rPr>
          <w:rFonts w:ascii="Sylfaen" w:hAnsi="Sylfaen"/>
          <w:b/>
          <w:bCs/>
          <w:color w:val="000000" w:themeColor="text1"/>
          <w:sz w:val="22"/>
          <w:szCs w:val="22"/>
          <w:lang w:val="ka-GE"/>
        </w:rPr>
        <w:t xml:space="preserve">პროგრესი: </w:t>
      </w:r>
      <w:r w:rsidRPr="009F5596">
        <w:rPr>
          <w:rFonts w:ascii="Sylfaen" w:hAnsi="Sylfaen"/>
          <w:bCs/>
          <w:color w:val="000000" w:themeColor="text1"/>
          <w:sz w:val="22"/>
          <w:szCs w:val="22"/>
          <w:lang w:val="ka-GE"/>
        </w:rPr>
        <w:t>აქტივობის განხორციელება გათვალისწინებულია 2019 წლის მე-3</w:t>
      </w:r>
      <w:r w:rsidR="00E625DD">
        <w:rPr>
          <w:rFonts w:ascii="Sylfaen" w:hAnsi="Sylfaen"/>
          <w:bCs/>
          <w:color w:val="000000" w:themeColor="text1"/>
          <w:sz w:val="22"/>
          <w:szCs w:val="22"/>
          <w:lang w:val="en-US"/>
        </w:rPr>
        <w:t xml:space="preserve"> </w:t>
      </w:r>
      <w:r w:rsidR="00E625DD">
        <w:rPr>
          <w:rFonts w:ascii="Sylfaen" w:hAnsi="Sylfaen"/>
          <w:bCs/>
          <w:color w:val="000000" w:themeColor="text1"/>
          <w:sz w:val="22"/>
          <w:szCs w:val="22"/>
          <w:lang w:val="ka-GE"/>
        </w:rPr>
        <w:t xml:space="preserve">და მე-4 კვარტლებში. </w:t>
      </w:r>
    </w:p>
    <w:p w14:paraId="0248B7A3" w14:textId="65E7A5D8" w:rsidR="00255D0C" w:rsidRPr="009F5596" w:rsidRDefault="00255D0C" w:rsidP="0051522C">
      <w:pPr>
        <w:shd w:val="clear" w:color="auto" w:fill="BDD6EE" w:themeFill="accent1" w:themeFillTint="66"/>
        <w:spacing w:before="240" w:line="276" w:lineRule="auto"/>
        <w:jc w:val="both"/>
        <w:rPr>
          <w:rFonts w:ascii="Sylfaen" w:hAnsi="Sylfaen"/>
          <w:bCs/>
          <w:color w:val="000000" w:themeColor="text1"/>
          <w:sz w:val="22"/>
          <w:szCs w:val="22"/>
          <w:lang w:val="ka-GE"/>
        </w:rPr>
      </w:pPr>
      <w:r w:rsidRPr="009F5596">
        <w:rPr>
          <w:rFonts w:ascii="Sylfaen" w:hAnsi="Sylfaen"/>
          <w:bCs/>
          <w:color w:val="000000" w:themeColor="text1"/>
          <w:sz w:val="22"/>
          <w:szCs w:val="22"/>
          <w:lang w:val="ka-GE"/>
        </w:rPr>
        <w:t>აქტივობ</w:t>
      </w:r>
      <w:r w:rsidR="005410E3">
        <w:rPr>
          <w:rFonts w:ascii="Sylfaen" w:hAnsi="Sylfaen"/>
          <w:bCs/>
          <w:color w:val="000000" w:themeColor="text1"/>
          <w:sz w:val="22"/>
          <w:szCs w:val="22"/>
          <w:lang w:val="ka-GE"/>
        </w:rPr>
        <w:t>ის</w:t>
      </w:r>
      <w:r w:rsidRPr="009F5596">
        <w:rPr>
          <w:rFonts w:ascii="Sylfaen" w:hAnsi="Sylfaen"/>
          <w:bCs/>
          <w:color w:val="000000" w:themeColor="text1"/>
          <w:sz w:val="22"/>
          <w:szCs w:val="22"/>
          <w:lang w:val="ka-GE"/>
        </w:rPr>
        <w:t xml:space="preserve"> </w:t>
      </w:r>
      <w:r w:rsidR="005410E3">
        <w:rPr>
          <w:rFonts w:ascii="Sylfaen" w:hAnsi="Sylfaen"/>
          <w:sz w:val="22"/>
          <w:szCs w:val="22"/>
          <w:lang w:val="ka-GE"/>
        </w:rPr>
        <w:t>განხორციელება</w:t>
      </w:r>
      <w:r w:rsidR="005410E3" w:rsidRPr="009F5596">
        <w:rPr>
          <w:rFonts w:ascii="Sylfaen" w:hAnsi="Sylfaen"/>
          <w:sz w:val="22"/>
          <w:szCs w:val="22"/>
          <w:lang w:val="ka-GE"/>
        </w:rPr>
        <w:t xml:space="preserve"> </w:t>
      </w:r>
      <w:r w:rsidRPr="009F5596">
        <w:rPr>
          <w:rFonts w:ascii="Sylfaen" w:hAnsi="Sylfaen"/>
          <w:bCs/>
          <w:color w:val="000000" w:themeColor="text1"/>
          <w:sz w:val="22"/>
          <w:szCs w:val="22"/>
          <w:lang w:val="ka-GE"/>
        </w:rPr>
        <w:t>არ დაწყებულა</w:t>
      </w:r>
      <w:r w:rsidR="005410E3">
        <w:rPr>
          <w:rFonts w:ascii="Sylfaen" w:hAnsi="Sylfaen"/>
          <w:bCs/>
          <w:color w:val="000000" w:themeColor="text1"/>
          <w:sz w:val="22"/>
          <w:szCs w:val="22"/>
          <w:lang w:val="ka-GE"/>
        </w:rPr>
        <w:t xml:space="preserve"> -</w:t>
      </w:r>
      <w:r w:rsidR="00174C69">
        <w:rPr>
          <w:rFonts w:ascii="Sylfaen" w:hAnsi="Sylfaen"/>
          <w:bCs/>
          <w:color w:val="000000" w:themeColor="text1"/>
          <w:sz w:val="22"/>
          <w:szCs w:val="22"/>
          <w:lang w:val="en-US"/>
        </w:rPr>
        <w:t xml:space="preserve"> </w:t>
      </w:r>
      <w:r w:rsidR="005410E3">
        <w:rPr>
          <w:rFonts w:ascii="Sylfaen" w:hAnsi="Sylfaen"/>
          <w:bCs/>
          <w:color w:val="000000" w:themeColor="text1"/>
          <w:sz w:val="22"/>
          <w:szCs w:val="22"/>
          <w:lang w:val="ka-GE"/>
        </w:rPr>
        <w:t>0%</w:t>
      </w:r>
      <w:r w:rsidRPr="009F5596">
        <w:rPr>
          <w:rFonts w:ascii="Sylfaen" w:hAnsi="Sylfaen"/>
          <w:bCs/>
          <w:color w:val="000000" w:themeColor="text1"/>
          <w:sz w:val="22"/>
          <w:szCs w:val="22"/>
          <w:lang w:val="ka-GE"/>
        </w:rPr>
        <w:t xml:space="preserve">. </w:t>
      </w:r>
    </w:p>
    <w:p w14:paraId="3AB99F36" w14:textId="77777777" w:rsidR="00255D0C" w:rsidRPr="00053570" w:rsidRDefault="00255D0C" w:rsidP="00255D0C">
      <w:pPr>
        <w:spacing w:before="240" w:line="276" w:lineRule="auto"/>
        <w:jc w:val="both"/>
        <w:rPr>
          <w:rFonts w:ascii="Sylfaen" w:hAnsi="Sylfaen"/>
          <w:b/>
          <w:bCs/>
          <w:color w:val="000000" w:themeColor="text1"/>
          <w:sz w:val="22"/>
          <w:szCs w:val="22"/>
          <w:lang w:val="en-US"/>
        </w:rPr>
      </w:pPr>
    </w:p>
    <w:p w14:paraId="7E1DC0E5" w14:textId="77777777" w:rsidR="00255D0C" w:rsidRPr="009F5596" w:rsidRDefault="00255D0C" w:rsidP="00255D0C">
      <w:pPr>
        <w:spacing w:before="240" w:line="276" w:lineRule="auto"/>
        <w:jc w:val="both"/>
        <w:rPr>
          <w:rFonts w:ascii="Sylfaen" w:hAnsi="Sylfaen"/>
          <w:b/>
          <w:bCs/>
          <w:color w:val="000000" w:themeColor="text1"/>
          <w:sz w:val="22"/>
          <w:szCs w:val="22"/>
          <w:lang w:val="ka-GE"/>
        </w:rPr>
      </w:pPr>
      <w:r w:rsidRPr="009F5596">
        <w:rPr>
          <w:rFonts w:ascii="Sylfaen" w:hAnsi="Sylfaen"/>
          <w:b/>
          <w:bCs/>
          <w:color w:val="000000" w:themeColor="text1"/>
          <w:sz w:val="22"/>
          <w:szCs w:val="22"/>
          <w:lang w:val="ka-GE"/>
        </w:rPr>
        <w:t>აქტივობა 9.1.4. კერძო სექტორის წარმომადგენლებისათვის, მათ შორის, კერძო სექტორში დასაქმებული, სახელმწიფო შესყიდვებთან დაკავშირებული შესაბამისი უფლებამოსილების მქონე პირებისათვის შემუშავებული სასწავლო კურსის განხორციელება</w:t>
      </w:r>
    </w:p>
    <w:p w14:paraId="567DFFB6" w14:textId="54C2A4AC" w:rsidR="00255D0C" w:rsidRPr="009F5596" w:rsidRDefault="00255D0C" w:rsidP="00255D0C">
      <w:pPr>
        <w:spacing w:before="240" w:line="276" w:lineRule="auto"/>
        <w:jc w:val="both"/>
        <w:rPr>
          <w:rFonts w:ascii="Sylfaen" w:hAnsi="Sylfaen"/>
          <w:sz w:val="22"/>
          <w:szCs w:val="22"/>
          <w:lang w:val="ka-GE"/>
        </w:rPr>
      </w:pPr>
      <w:r w:rsidRPr="009F5596">
        <w:rPr>
          <w:rFonts w:ascii="Sylfaen" w:hAnsi="Sylfaen" w:cs="Sylfaen"/>
          <w:b/>
          <w:sz w:val="22"/>
          <w:szCs w:val="22"/>
          <w:lang w:val="ka-GE"/>
        </w:rPr>
        <w:t>პროგრესი</w:t>
      </w:r>
      <w:r w:rsidRPr="009F5596">
        <w:rPr>
          <w:rFonts w:ascii="Sylfaen" w:hAnsi="Sylfaen"/>
          <w:b/>
          <w:sz w:val="22"/>
          <w:szCs w:val="22"/>
          <w:lang w:val="ka-GE"/>
        </w:rPr>
        <w:t xml:space="preserve">: </w:t>
      </w:r>
      <w:r w:rsidRPr="009F5596">
        <w:rPr>
          <w:rFonts w:ascii="Sylfaen" w:hAnsi="Sylfaen" w:cs="Sylfaen"/>
          <w:sz w:val="22"/>
          <w:szCs w:val="22"/>
          <w:lang w:val="ka-GE"/>
        </w:rPr>
        <w:t>აქტივობ</w:t>
      </w:r>
      <w:r w:rsidR="00174C69">
        <w:rPr>
          <w:rFonts w:ascii="Sylfaen" w:hAnsi="Sylfaen"/>
          <w:sz w:val="22"/>
          <w:szCs w:val="22"/>
          <w:lang w:val="ka-GE"/>
        </w:rPr>
        <w:t>ის განხორციელება გათვალისწინებულია</w:t>
      </w:r>
      <w:r w:rsidR="0007023E">
        <w:rPr>
          <w:rFonts w:ascii="Sylfaen" w:hAnsi="Sylfaen"/>
          <w:sz w:val="22"/>
          <w:szCs w:val="22"/>
          <w:lang w:val="ka-GE"/>
        </w:rPr>
        <w:t xml:space="preserve"> </w:t>
      </w:r>
      <w:r w:rsidRPr="009F5596">
        <w:rPr>
          <w:rFonts w:ascii="Sylfaen" w:hAnsi="Sylfaen"/>
          <w:sz w:val="22"/>
          <w:szCs w:val="22"/>
          <w:lang w:val="ka-GE"/>
        </w:rPr>
        <w:t xml:space="preserve">2020 </w:t>
      </w:r>
      <w:r w:rsidRPr="009F5596">
        <w:rPr>
          <w:rFonts w:ascii="Sylfaen" w:hAnsi="Sylfaen" w:cs="Sylfaen"/>
          <w:sz w:val="22"/>
          <w:szCs w:val="22"/>
          <w:lang w:val="ka-GE"/>
        </w:rPr>
        <w:t>წელს</w:t>
      </w:r>
      <w:r w:rsidRPr="009F5596">
        <w:rPr>
          <w:rFonts w:ascii="Sylfaen" w:hAnsi="Sylfaen"/>
          <w:sz w:val="22"/>
          <w:szCs w:val="22"/>
          <w:lang w:val="ka-GE"/>
        </w:rPr>
        <w:t xml:space="preserve">. </w:t>
      </w:r>
    </w:p>
    <w:p w14:paraId="3AC7BFF6" w14:textId="5B7BB8F2" w:rsidR="00255D0C" w:rsidRPr="009F5596" w:rsidRDefault="00255D0C" w:rsidP="0051522C">
      <w:pPr>
        <w:shd w:val="clear" w:color="auto" w:fill="BDD6EE" w:themeFill="accent1" w:themeFillTint="66"/>
        <w:spacing w:before="240" w:line="276" w:lineRule="auto"/>
        <w:jc w:val="both"/>
        <w:rPr>
          <w:rFonts w:ascii="Sylfaen" w:hAnsi="Sylfaen"/>
          <w:bCs/>
          <w:color w:val="000000" w:themeColor="text1"/>
          <w:sz w:val="22"/>
          <w:szCs w:val="22"/>
          <w:lang w:val="ka-GE"/>
        </w:rPr>
      </w:pPr>
      <w:r w:rsidRPr="009F5596">
        <w:rPr>
          <w:rFonts w:ascii="Sylfaen" w:hAnsi="Sylfaen"/>
          <w:bCs/>
          <w:color w:val="000000" w:themeColor="text1"/>
          <w:sz w:val="22"/>
          <w:szCs w:val="22"/>
          <w:lang w:val="ka-GE"/>
        </w:rPr>
        <w:t>აქტივობ</w:t>
      </w:r>
      <w:r w:rsidR="005410E3">
        <w:rPr>
          <w:rFonts w:ascii="Sylfaen" w:hAnsi="Sylfaen"/>
          <w:bCs/>
          <w:color w:val="000000" w:themeColor="text1"/>
          <w:sz w:val="22"/>
          <w:szCs w:val="22"/>
          <w:lang w:val="ka-GE"/>
        </w:rPr>
        <w:t>ის</w:t>
      </w:r>
      <w:r w:rsidRPr="009F5596">
        <w:rPr>
          <w:rFonts w:ascii="Sylfaen" w:hAnsi="Sylfaen"/>
          <w:bCs/>
          <w:color w:val="000000" w:themeColor="text1"/>
          <w:sz w:val="22"/>
          <w:szCs w:val="22"/>
          <w:lang w:val="ka-GE"/>
        </w:rPr>
        <w:t xml:space="preserve"> </w:t>
      </w:r>
      <w:r w:rsidR="005410E3">
        <w:rPr>
          <w:rFonts w:ascii="Sylfaen" w:hAnsi="Sylfaen"/>
          <w:bCs/>
          <w:color w:val="000000" w:themeColor="text1"/>
          <w:sz w:val="22"/>
          <w:szCs w:val="22"/>
          <w:lang w:val="ka-GE"/>
        </w:rPr>
        <w:t xml:space="preserve"> </w:t>
      </w:r>
      <w:r w:rsidR="005410E3">
        <w:rPr>
          <w:rFonts w:ascii="Sylfaen" w:hAnsi="Sylfaen"/>
          <w:sz w:val="22"/>
          <w:szCs w:val="22"/>
          <w:lang w:val="ka-GE"/>
        </w:rPr>
        <w:t>განხორციელება</w:t>
      </w:r>
      <w:r w:rsidR="005410E3" w:rsidRPr="009F5596">
        <w:rPr>
          <w:rFonts w:ascii="Sylfaen" w:hAnsi="Sylfaen"/>
          <w:sz w:val="22"/>
          <w:szCs w:val="22"/>
          <w:lang w:val="ka-GE"/>
        </w:rPr>
        <w:t xml:space="preserve"> </w:t>
      </w:r>
      <w:r w:rsidRPr="009F5596">
        <w:rPr>
          <w:rFonts w:ascii="Sylfaen" w:hAnsi="Sylfaen"/>
          <w:bCs/>
          <w:color w:val="000000" w:themeColor="text1"/>
          <w:sz w:val="22"/>
          <w:szCs w:val="22"/>
          <w:lang w:val="ka-GE"/>
        </w:rPr>
        <w:t>არ დაწყებულა</w:t>
      </w:r>
      <w:r w:rsidR="005410E3">
        <w:rPr>
          <w:rFonts w:ascii="Sylfaen" w:hAnsi="Sylfaen"/>
          <w:bCs/>
          <w:color w:val="000000" w:themeColor="text1"/>
          <w:sz w:val="22"/>
          <w:szCs w:val="22"/>
          <w:lang w:val="ka-GE"/>
        </w:rPr>
        <w:t xml:space="preserve"> - 0%.</w:t>
      </w:r>
    </w:p>
    <w:p w14:paraId="1C1C07DA" w14:textId="77777777" w:rsidR="00255D0C" w:rsidRPr="009F5596" w:rsidRDefault="00255D0C" w:rsidP="00255D0C">
      <w:pPr>
        <w:spacing w:before="240" w:line="276" w:lineRule="auto"/>
        <w:jc w:val="both"/>
        <w:rPr>
          <w:rFonts w:ascii="Sylfaen" w:hAnsi="Sylfaen"/>
          <w:bCs/>
          <w:color w:val="000000" w:themeColor="text1"/>
          <w:sz w:val="22"/>
          <w:szCs w:val="22"/>
          <w:lang w:val="ka-GE"/>
        </w:rPr>
      </w:pPr>
    </w:p>
    <w:tbl>
      <w:tblPr>
        <w:tblStyle w:val="TableGrid"/>
        <w:tblW w:w="0" w:type="auto"/>
        <w:tblLook w:val="04A0" w:firstRow="1" w:lastRow="0" w:firstColumn="1" w:lastColumn="0" w:noHBand="0" w:noVBand="1"/>
      </w:tblPr>
      <w:tblGrid>
        <w:gridCol w:w="9350"/>
      </w:tblGrid>
      <w:tr w:rsidR="00255D0C" w:rsidRPr="009F5596" w14:paraId="44D964F5" w14:textId="77777777" w:rsidTr="00E625DD">
        <w:trPr>
          <w:trHeight w:val="2780"/>
        </w:trPr>
        <w:tc>
          <w:tcPr>
            <w:tcW w:w="9350" w:type="dxa"/>
            <w:shd w:val="clear" w:color="auto" w:fill="DEEAF6" w:themeFill="accent1" w:themeFillTint="33"/>
          </w:tcPr>
          <w:p w14:paraId="3465EA47" w14:textId="4E7592E8" w:rsidR="00255D0C" w:rsidRPr="00E625DD" w:rsidRDefault="00255D0C" w:rsidP="00053570">
            <w:pPr>
              <w:spacing w:before="240" w:line="276" w:lineRule="auto"/>
              <w:jc w:val="both"/>
              <w:rPr>
                <w:rFonts w:ascii="Sylfaen" w:hAnsi="Sylfaen"/>
                <w:bCs/>
                <w:color w:val="000000" w:themeColor="text1"/>
                <w:sz w:val="22"/>
                <w:szCs w:val="22"/>
                <w:lang w:val="ka-GE"/>
              </w:rPr>
            </w:pPr>
            <w:r w:rsidRPr="00E625DD">
              <w:rPr>
                <w:rFonts w:ascii="Sylfaen" w:eastAsiaTheme="minorEastAsia" w:hAnsi="Sylfaen"/>
                <w:bCs/>
                <w:sz w:val="22"/>
                <w:szCs w:val="22"/>
                <w:lang w:val="ka-GE" w:eastAsia="ko-KR"/>
              </w:rPr>
              <w:lastRenderedPageBreak/>
              <w:t>ამოცანა 9.1-ის ქვეშ გათვალისწინებული 4 აქტივობიდან ერთი აქტივობა</w:t>
            </w:r>
            <w:r w:rsidR="008E0CCB">
              <w:rPr>
                <w:rFonts w:ascii="Sylfaen" w:eastAsiaTheme="minorEastAsia" w:hAnsi="Sylfaen"/>
                <w:bCs/>
                <w:sz w:val="22"/>
                <w:szCs w:val="22"/>
                <w:lang w:val="ka-GE" w:eastAsia="ko-KR"/>
              </w:rPr>
              <w:t xml:space="preserve">  </w:t>
            </w:r>
            <w:r w:rsidRPr="00E625DD">
              <w:rPr>
                <w:rFonts w:ascii="Sylfaen" w:eastAsiaTheme="minorEastAsia" w:hAnsi="Sylfaen"/>
                <w:bCs/>
                <w:sz w:val="22"/>
                <w:szCs w:val="22"/>
                <w:lang w:val="ka-GE" w:eastAsia="ko-KR"/>
              </w:rPr>
              <w:t xml:space="preserve">(სასწავლო მოდულის  "კონკურენციის სამართლის საფუძვლები ადმინისტრაციული ორგანოებისათვის" შემუშავება და დამტკიცება საჯარო სექტორის წარმომადგენლებისთვის) სრულად </w:t>
            </w:r>
            <w:r w:rsidR="008E0CCB">
              <w:rPr>
                <w:rFonts w:ascii="Sylfaen" w:eastAsiaTheme="minorEastAsia" w:hAnsi="Sylfaen"/>
                <w:bCs/>
                <w:sz w:val="22"/>
                <w:szCs w:val="22"/>
                <w:lang w:val="ka-GE" w:eastAsia="ko-KR"/>
              </w:rPr>
              <w:t>განხორციელდა.</w:t>
            </w:r>
            <w:r w:rsidRPr="00E625DD">
              <w:rPr>
                <w:rFonts w:ascii="Sylfaen" w:eastAsiaTheme="minorEastAsia" w:hAnsi="Sylfaen"/>
                <w:bCs/>
                <w:sz w:val="22"/>
                <w:szCs w:val="22"/>
                <w:lang w:val="ka-GE" w:eastAsia="ko-KR"/>
              </w:rPr>
              <w:t xml:space="preserve"> მეორე აქტივობა (საჯარო სექტორში დასაქმებული  პირებისათვის შემუშავებული სასწავლო კურსის "კონკურენციის სამართლის საფუძვლები ადმინისტრაციული ორგანოებისათვის" განხორციელება) მეტწილად</w:t>
            </w:r>
            <w:r w:rsidR="00053570">
              <w:rPr>
                <w:rFonts w:ascii="Sylfaen" w:eastAsiaTheme="minorEastAsia" w:hAnsi="Sylfaen"/>
                <w:bCs/>
                <w:sz w:val="22"/>
                <w:szCs w:val="22"/>
                <w:lang w:val="ka-GE" w:eastAsia="ko-KR"/>
              </w:rPr>
              <w:t xml:space="preserve"> </w:t>
            </w:r>
            <w:r w:rsidRPr="00E625DD">
              <w:rPr>
                <w:rFonts w:ascii="Sylfaen" w:eastAsiaTheme="minorEastAsia" w:hAnsi="Sylfaen"/>
                <w:bCs/>
                <w:sz w:val="22"/>
                <w:szCs w:val="22"/>
                <w:lang w:val="ka-GE" w:eastAsia="ko-KR"/>
              </w:rPr>
              <w:t xml:space="preserve">შესრულებულია. </w:t>
            </w:r>
            <w:r w:rsidRPr="00BF6CCE">
              <w:rPr>
                <w:rFonts w:ascii="Sylfaen" w:eastAsiaTheme="minorEastAsia" w:hAnsi="Sylfaen" w:cs="Sylfaen"/>
                <w:sz w:val="22"/>
                <w:szCs w:val="22"/>
                <w:lang w:val="ka-GE"/>
              </w:rPr>
              <w:t>მნიშვნელოვანია</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რომ</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სასწავლო</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კურსის</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განხორციელების</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პროცესი</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გაგრძელდეს</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რათა</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აქტივობა</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სრულად</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შესრულდეს</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და</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მიღწეულ</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იქნას</w:t>
            </w:r>
            <w:r w:rsidRPr="00BF6CCE">
              <w:rPr>
                <w:rFonts w:ascii="Sylfaen" w:eastAsiaTheme="minorEastAsia" w:hAnsi="Sylfaen"/>
                <w:sz w:val="22"/>
                <w:szCs w:val="22"/>
                <w:lang w:val="ka-GE"/>
              </w:rPr>
              <w:t xml:space="preserve"> </w:t>
            </w:r>
            <w:r w:rsidR="008E0CCB" w:rsidRPr="00A14E07">
              <w:rPr>
                <w:rFonts w:ascii="Sylfaen" w:eastAsiaTheme="minorEastAsia" w:hAnsi="Sylfaen" w:cs="Sylfaen"/>
                <w:sz w:val="22"/>
                <w:szCs w:val="22"/>
                <w:lang w:val="ka-GE"/>
              </w:rPr>
              <w:t>ამოცანით განსაზღვრული</w:t>
            </w:r>
            <w:r w:rsidRPr="00BF6CCE">
              <w:rPr>
                <w:rFonts w:ascii="Sylfaen" w:eastAsiaTheme="minorEastAsia" w:hAnsi="Sylfaen"/>
                <w:sz w:val="22"/>
                <w:szCs w:val="22"/>
                <w:lang w:val="ka-GE"/>
              </w:rPr>
              <w:t xml:space="preserve"> </w:t>
            </w:r>
            <w:r w:rsidR="008E0CCB" w:rsidRPr="00A14E07">
              <w:rPr>
                <w:rFonts w:ascii="Sylfaen" w:eastAsiaTheme="minorEastAsia" w:hAnsi="Sylfaen" w:cs="Sylfaen"/>
                <w:sz w:val="22"/>
                <w:szCs w:val="22"/>
                <w:lang w:val="ka-GE"/>
              </w:rPr>
              <w:t xml:space="preserve">მიზანი. </w:t>
            </w:r>
            <w:r w:rsidRPr="00BF6CCE">
              <w:rPr>
                <w:rFonts w:ascii="Sylfaen" w:eastAsiaTheme="minorEastAsia" w:hAnsi="Sylfaen" w:cs="Sylfaen"/>
                <w:sz w:val="22"/>
                <w:szCs w:val="22"/>
                <w:lang w:val="ka-GE"/>
              </w:rPr>
              <w:t>რაც</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შეეხება</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დანარჩენ</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ორ</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აქტივობას</w:t>
            </w:r>
            <w:r w:rsidRPr="00BF6CCE">
              <w:rPr>
                <w:rFonts w:ascii="Sylfaen" w:eastAsiaTheme="minorEastAsia" w:hAnsi="Sylfaen"/>
                <w:sz w:val="22"/>
                <w:szCs w:val="22"/>
                <w:lang w:val="ka-GE"/>
              </w:rPr>
              <w:t>, („</w:t>
            </w:r>
            <w:r w:rsidRPr="00BF6CCE">
              <w:rPr>
                <w:rFonts w:ascii="Sylfaen" w:eastAsiaTheme="minorEastAsia" w:hAnsi="Sylfaen" w:cs="Sylfaen"/>
                <w:sz w:val="22"/>
                <w:szCs w:val="22"/>
                <w:lang w:val="ka-GE"/>
              </w:rPr>
              <w:t>სასწავლო</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კურსის</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შემუშავება</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კერძო</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სექტორის</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წარმომადგენლებისათვის</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მათ</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შორის</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კერძო</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სექტორში</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დასაქმებული</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სახელმწიფო</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შესყიდვებთან</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დაკავშირებული</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შესაბამისი</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უფლებამოსილების</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მქონე</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პირებისათვის</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და</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კერძო</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სექტორის</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წარმომადგენლებისათვის</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მათ</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შორის</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კერძო</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სექტორში</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დასაქმებული</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სახელმწიფო</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შესყიდვებთან</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დაკავშირებული</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შესაბამისი</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უფლებამოსილების</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მქონე</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პირებისათვის</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შემუშავებული</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სასწავლო</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კურსის</w:t>
            </w:r>
            <w:r w:rsidRPr="00BF6CCE">
              <w:rPr>
                <w:rFonts w:ascii="Sylfaen" w:eastAsiaTheme="minorEastAsia" w:hAnsi="Sylfaen"/>
                <w:sz w:val="22"/>
                <w:szCs w:val="22"/>
                <w:lang w:val="ka-GE"/>
              </w:rPr>
              <w:t xml:space="preserve"> </w:t>
            </w:r>
            <w:r w:rsidRPr="00BF6CCE">
              <w:rPr>
                <w:rFonts w:ascii="Sylfaen" w:eastAsiaTheme="minorEastAsia" w:hAnsi="Sylfaen" w:cs="Sylfaen"/>
                <w:sz w:val="22"/>
                <w:szCs w:val="22"/>
                <w:lang w:val="ka-GE"/>
              </w:rPr>
              <w:t>განხორციელება</w:t>
            </w:r>
            <w:r w:rsidRPr="00BF6CCE">
              <w:rPr>
                <w:rFonts w:ascii="Sylfaen" w:eastAsiaTheme="minorEastAsia" w:hAnsi="Sylfaen"/>
                <w:sz w:val="22"/>
                <w:szCs w:val="22"/>
                <w:lang w:val="ka-GE"/>
              </w:rPr>
              <w:t xml:space="preserve">“), </w:t>
            </w:r>
            <w:r w:rsidR="008E0CCB" w:rsidRPr="00BF6CCE">
              <w:rPr>
                <w:rFonts w:ascii="Sylfaen" w:eastAsiaTheme="minorEastAsia" w:hAnsi="Sylfaen"/>
                <w:sz w:val="22"/>
                <w:szCs w:val="22"/>
                <w:lang w:val="ka-GE"/>
              </w:rPr>
              <w:t>აღნიშნული აქტივობების განხორციელება ჯერ არ დაწყებულა</w:t>
            </w:r>
            <w:r w:rsidR="00E2682E" w:rsidRPr="00BF6CCE">
              <w:rPr>
                <w:rFonts w:ascii="Sylfaen" w:eastAsiaTheme="minorEastAsia" w:hAnsi="Sylfaen"/>
                <w:sz w:val="22"/>
                <w:szCs w:val="22"/>
                <w:lang w:val="ka-GE"/>
              </w:rPr>
              <w:t xml:space="preserve"> და მათი განხორციელება დაგეგმილია 2020 წელს.</w:t>
            </w:r>
            <w:r w:rsidR="00E2682E">
              <w:rPr>
                <w:rFonts w:ascii="Sylfaen" w:eastAsiaTheme="minorEastAsia" w:hAnsi="Sylfaen"/>
                <w:sz w:val="22"/>
                <w:szCs w:val="22"/>
              </w:rPr>
              <w:t xml:space="preserve"> </w:t>
            </w:r>
            <w:r w:rsidR="008E0CCB">
              <w:rPr>
                <w:rFonts w:ascii="Sylfaen" w:eastAsiaTheme="minorEastAsia" w:hAnsi="Sylfaen"/>
                <w:sz w:val="22"/>
                <w:szCs w:val="22"/>
              </w:rPr>
              <w:t xml:space="preserve"> </w:t>
            </w:r>
          </w:p>
        </w:tc>
      </w:tr>
    </w:tbl>
    <w:p w14:paraId="6302E990" w14:textId="77777777" w:rsidR="00255D0C" w:rsidRPr="009F5596" w:rsidRDefault="00255D0C" w:rsidP="00255D0C">
      <w:pPr>
        <w:spacing w:before="240" w:line="276" w:lineRule="auto"/>
        <w:jc w:val="both"/>
        <w:rPr>
          <w:rFonts w:ascii="Sylfaen" w:hAnsi="Sylfaen"/>
          <w:b/>
          <w:bCs/>
          <w:color w:val="000000" w:themeColor="text1"/>
          <w:sz w:val="22"/>
          <w:szCs w:val="22"/>
          <w:lang w:val="ka-GE"/>
        </w:rPr>
      </w:pPr>
    </w:p>
    <w:p w14:paraId="01C71BFF" w14:textId="77777777" w:rsidR="00255D0C" w:rsidRPr="009F5596" w:rsidRDefault="00255D0C" w:rsidP="00255D0C">
      <w:pPr>
        <w:spacing w:before="240" w:line="276" w:lineRule="auto"/>
        <w:jc w:val="both"/>
        <w:rPr>
          <w:rFonts w:ascii="Sylfaen" w:hAnsi="Sylfaen"/>
          <w:b/>
          <w:bCs/>
          <w:color w:val="000000" w:themeColor="text1"/>
          <w:sz w:val="22"/>
          <w:szCs w:val="22"/>
          <w:lang w:val="ka-GE"/>
        </w:rPr>
      </w:pPr>
      <w:r w:rsidRPr="009F5596">
        <w:rPr>
          <w:rFonts w:ascii="Sylfaen" w:hAnsi="Sylfaen"/>
          <w:b/>
          <w:bCs/>
          <w:color w:val="000000" w:themeColor="text1"/>
          <w:sz w:val="22"/>
          <w:szCs w:val="22"/>
          <w:lang w:val="ka-GE"/>
        </w:rPr>
        <w:t xml:space="preserve">ამოცანა 9.2. </w:t>
      </w:r>
      <w:proofErr w:type="spellStart"/>
      <w:r w:rsidRPr="009F5596">
        <w:rPr>
          <w:rFonts w:ascii="Sylfaen" w:hAnsi="Sylfaen"/>
          <w:b/>
          <w:bCs/>
          <w:color w:val="000000" w:themeColor="text1"/>
          <w:sz w:val="22"/>
          <w:szCs w:val="22"/>
          <w:lang w:val="ka-GE"/>
        </w:rPr>
        <w:t>ბიზნესომბუდსმენის</w:t>
      </w:r>
      <w:proofErr w:type="spellEnd"/>
      <w:r w:rsidRPr="009F5596">
        <w:rPr>
          <w:rFonts w:ascii="Sylfaen" w:hAnsi="Sylfaen"/>
          <w:b/>
          <w:bCs/>
          <w:color w:val="000000" w:themeColor="text1"/>
          <w:sz w:val="22"/>
          <w:szCs w:val="22"/>
          <w:lang w:val="ka-GE"/>
        </w:rPr>
        <w:t xml:space="preserve"> აპარატის როლის გაზრდა ბიზნესის კეთილსინდისიერების რისკების შემცირების კუთხით</w:t>
      </w:r>
    </w:p>
    <w:p w14:paraId="4E89C194" w14:textId="77777777" w:rsidR="00255D0C" w:rsidRPr="009F5596" w:rsidRDefault="00255D0C" w:rsidP="00255D0C">
      <w:pPr>
        <w:spacing w:before="240" w:line="276" w:lineRule="auto"/>
        <w:jc w:val="both"/>
        <w:rPr>
          <w:rFonts w:ascii="Sylfaen" w:hAnsi="Sylfaen"/>
          <w:b/>
          <w:bCs/>
          <w:color w:val="000000" w:themeColor="text1"/>
          <w:sz w:val="22"/>
          <w:szCs w:val="22"/>
          <w:lang w:val="ka-GE"/>
        </w:rPr>
      </w:pPr>
      <w:r w:rsidRPr="009F5596">
        <w:rPr>
          <w:rFonts w:ascii="Sylfaen" w:hAnsi="Sylfaen"/>
          <w:b/>
          <w:bCs/>
          <w:color w:val="000000" w:themeColor="text1"/>
          <w:sz w:val="22"/>
          <w:szCs w:val="22"/>
          <w:lang w:val="ka-GE"/>
        </w:rPr>
        <w:t>აქტივობა 9.2.1. ბიზნესის წარმომადგენლებისთვის საინფორმაციო საკონსულტაციო მექანიზმის დანერგვა</w:t>
      </w:r>
    </w:p>
    <w:p w14:paraId="15D43099" w14:textId="6E52CA61" w:rsidR="00255D0C" w:rsidRPr="009F5596" w:rsidRDefault="00255D0C" w:rsidP="00255D0C">
      <w:pPr>
        <w:spacing w:before="240" w:line="276" w:lineRule="auto"/>
        <w:jc w:val="both"/>
        <w:rPr>
          <w:rFonts w:ascii="Sylfaen" w:hAnsi="Sylfaen"/>
          <w:bCs/>
          <w:color w:val="000000" w:themeColor="text1"/>
          <w:sz w:val="22"/>
          <w:szCs w:val="22"/>
          <w:lang w:val="ka-GE"/>
        </w:rPr>
      </w:pPr>
      <w:r w:rsidRPr="009F5596">
        <w:rPr>
          <w:rFonts w:ascii="Sylfaen" w:hAnsi="Sylfaen"/>
          <w:b/>
          <w:bCs/>
          <w:color w:val="000000" w:themeColor="text1"/>
          <w:sz w:val="22"/>
          <w:szCs w:val="22"/>
          <w:lang w:val="ka-GE"/>
        </w:rPr>
        <w:t xml:space="preserve">პროგრესი: </w:t>
      </w:r>
      <w:r w:rsidRPr="009F5596">
        <w:rPr>
          <w:rFonts w:ascii="Sylfaen" w:hAnsi="Sylfaen"/>
          <w:bCs/>
          <w:color w:val="000000" w:themeColor="text1"/>
          <w:sz w:val="22"/>
          <w:szCs w:val="22"/>
          <w:lang w:val="ka-GE"/>
        </w:rPr>
        <w:t xml:space="preserve">2019 წლის ივნისში ჩატარდა საინფორმაციო-საკონსულტაციო შეხვედრები ბიზნეს სექტორის წარმომადგენლებისთვის აჭარაში, ახალციხესა და ფოთში. შეხვედრები გაიმართა ასევე ქუთაისსა და თელავში. თბილისის მასშტაბით </w:t>
      </w:r>
      <w:proofErr w:type="spellStart"/>
      <w:r w:rsidRPr="009F5596">
        <w:rPr>
          <w:rFonts w:ascii="Sylfaen" w:hAnsi="Sylfaen"/>
          <w:bCs/>
          <w:color w:val="000000" w:themeColor="text1"/>
          <w:sz w:val="22"/>
          <w:szCs w:val="22"/>
          <w:lang w:val="ka-GE"/>
        </w:rPr>
        <w:t>ბიზნესომბუდსმენის</w:t>
      </w:r>
      <w:proofErr w:type="spellEnd"/>
      <w:r w:rsidRPr="009F5596">
        <w:rPr>
          <w:rFonts w:ascii="Sylfaen" w:hAnsi="Sylfaen"/>
          <w:bCs/>
          <w:color w:val="000000" w:themeColor="text1"/>
          <w:sz w:val="22"/>
          <w:szCs w:val="22"/>
          <w:lang w:val="ka-GE"/>
        </w:rPr>
        <w:t xml:space="preserve"> მიერ მუდმივად იმართებოდა შეხვედრები კერძო სექტორისთვის აქტუალურ თემებზე. ბიზნესებისთვის ტრენინგ მოდული, ასევე კეთილსინდისიერების სახელმძღვანელო შემუშავების პროცესშია. </w:t>
      </w:r>
      <w:proofErr w:type="spellStart"/>
      <w:r w:rsidRPr="009F5596">
        <w:rPr>
          <w:rFonts w:ascii="Sylfaen" w:hAnsi="Sylfaen"/>
          <w:bCs/>
          <w:color w:val="000000" w:themeColor="text1"/>
          <w:sz w:val="22"/>
          <w:szCs w:val="22"/>
          <w:lang w:val="ka-GE"/>
        </w:rPr>
        <w:t>ბიზნესომბუდსმენის</w:t>
      </w:r>
      <w:proofErr w:type="spellEnd"/>
      <w:r w:rsidRPr="009F5596">
        <w:rPr>
          <w:rFonts w:ascii="Sylfaen" w:hAnsi="Sylfaen"/>
          <w:bCs/>
          <w:color w:val="000000" w:themeColor="text1"/>
          <w:sz w:val="22"/>
          <w:szCs w:val="22"/>
          <w:lang w:val="ka-GE"/>
        </w:rPr>
        <w:t xml:space="preserve"> აპარატში ბიზნესებისთვის შექმნილია საკონსულტაციო ხაზი. აპარატიდან გამოყოფილი არიან  თანამშრომლები, რომლებიც მუდმივად უწევენ ბიზნესებს </w:t>
      </w:r>
      <w:r w:rsidR="00BD5C44">
        <w:rPr>
          <w:rFonts w:ascii="Sylfaen" w:hAnsi="Sylfaen"/>
          <w:bCs/>
          <w:color w:val="000000" w:themeColor="text1"/>
          <w:sz w:val="22"/>
          <w:szCs w:val="22"/>
          <w:lang w:val="ka-GE"/>
        </w:rPr>
        <w:t xml:space="preserve">კონსულტაციას. </w:t>
      </w:r>
    </w:p>
    <w:p w14:paraId="0859224C" w14:textId="245E0B28" w:rsidR="00255D0C" w:rsidRPr="009F5596" w:rsidRDefault="00255D0C" w:rsidP="00255D0C">
      <w:pPr>
        <w:spacing w:before="240" w:line="276" w:lineRule="auto"/>
        <w:jc w:val="both"/>
        <w:rPr>
          <w:rFonts w:ascii="Sylfaen" w:hAnsi="Sylfaen"/>
          <w:bCs/>
          <w:color w:val="000000" w:themeColor="text1"/>
          <w:sz w:val="22"/>
          <w:szCs w:val="22"/>
          <w:lang w:val="ka-GE"/>
        </w:rPr>
      </w:pPr>
      <w:r w:rsidRPr="009F5596">
        <w:rPr>
          <w:rFonts w:ascii="Sylfaen" w:hAnsi="Sylfaen"/>
          <w:bCs/>
          <w:color w:val="000000" w:themeColor="text1"/>
          <w:sz w:val="22"/>
          <w:szCs w:val="22"/>
          <w:lang w:val="ka-GE"/>
        </w:rPr>
        <w:t xml:space="preserve">აქტივობის პირველი ინდიკატორი („ბიზნესის წარმომადგენლებთან თბილისსა და რეგიონებში საინფორმაციო-საკონსულტაციო შეხვედრები გამართულია“) შესრულებულია სრულად. მეორე, მესამე და მეოთხე ინდიკატორების შესრულება („ბიზნესებისთვის ტრენინგ მოდული შემუშავებულია“; „ბიზნეს ომბუდსმენის აპარატში ბიზნესებისთვის შექმნილია საკონსულტაციო ხაზი“;  „ბიზნესისთვის ბიზნესის კეთილსინდისიერების სახელმძღვანელო </w:t>
      </w:r>
      <w:r w:rsidRPr="009F5596">
        <w:rPr>
          <w:rFonts w:ascii="Sylfaen" w:hAnsi="Sylfaen"/>
          <w:bCs/>
          <w:color w:val="000000" w:themeColor="text1"/>
          <w:sz w:val="22"/>
          <w:szCs w:val="22"/>
          <w:lang w:val="ka-GE"/>
        </w:rPr>
        <w:lastRenderedPageBreak/>
        <w:t xml:space="preserve">შექმნილია“) სცილდება საანგარიშო პერიოდს, თუმცა უნდა აღინიშნოს, რომ პასუხისმგებელ უწყებას მესამე ინდიკატორი უკვე შესრულებული აქვს. </w:t>
      </w:r>
    </w:p>
    <w:p w14:paraId="4F2B5787" w14:textId="5E759980" w:rsidR="00255D0C" w:rsidRPr="009F5596" w:rsidRDefault="00255D0C" w:rsidP="00255D0C">
      <w:pPr>
        <w:spacing w:before="240" w:line="276" w:lineRule="auto"/>
        <w:jc w:val="both"/>
        <w:rPr>
          <w:rFonts w:ascii="Sylfaen" w:hAnsi="Sylfaen"/>
          <w:bCs/>
          <w:color w:val="000000" w:themeColor="text1"/>
          <w:sz w:val="22"/>
          <w:szCs w:val="22"/>
          <w:lang w:val="ka-GE"/>
        </w:rPr>
      </w:pPr>
      <w:r w:rsidRPr="009F5596">
        <w:rPr>
          <w:rFonts w:ascii="Sylfaen" w:hAnsi="Sylfaen"/>
          <w:bCs/>
          <w:color w:val="000000" w:themeColor="text1"/>
          <w:sz w:val="22"/>
          <w:szCs w:val="22"/>
          <w:lang w:val="ka-GE"/>
        </w:rPr>
        <w:t xml:space="preserve">მნიშვნელოვანია, </w:t>
      </w:r>
      <w:proofErr w:type="spellStart"/>
      <w:r w:rsidRPr="009F5596">
        <w:rPr>
          <w:rFonts w:ascii="Sylfaen" w:hAnsi="Sylfaen"/>
          <w:bCs/>
          <w:color w:val="000000" w:themeColor="text1"/>
          <w:sz w:val="22"/>
          <w:szCs w:val="22"/>
          <w:lang w:val="ka-GE"/>
        </w:rPr>
        <w:t>ბიზნესომბუდსმენის</w:t>
      </w:r>
      <w:proofErr w:type="spellEnd"/>
      <w:r w:rsidRPr="009F5596">
        <w:rPr>
          <w:rFonts w:ascii="Sylfaen" w:hAnsi="Sylfaen"/>
          <w:bCs/>
          <w:color w:val="000000" w:themeColor="text1"/>
          <w:sz w:val="22"/>
          <w:szCs w:val="22"/>
          <w:lang w:val="ka-GE"/>
        </w:rPr>
        <w:t xml:space="preserve"> აპარატის მიერ დონორებთან თანამშრომლობის ფარგლებში გაგრძე</w:t>
      </w:r>
      <w:r w:rsidR="00EC4F9D">
        <w:rPr>
          <w:rFonts w:ascii="Sylfaen" w:hAnsi="Sylfaen"/>
          <w:bCs/>
          <w:color w:val="000000" w:themeColor="text1"/>
          <w:sz w:val="22"/>
          <w:szCs w:val="22"/>
          <w:lang w:val="ka-GE"/>
        </w:rPr>
        <w:t>ლდეს მოცემულ აქტივობაზე მუშაობა.</w:t>
      </w:r>
    </w:p>
    <w:p w14:paraId="7369E05F" w14:textId="3913E97C" w:rsidR="00255D0C" w:rsidRPr="009F5596" w:rsidRDefault="00255D0C" w:rsidP="0051522C">
      <w:pPr>
        <w:shd w:val="clear" w:color="auto" w:fill="BDD6EE" w:themeFill="accent1" w:themeFillTint="66"/>
        <w:spacing w:before="240" w:line="276" w:lineRule="auto"/>
        <w:jc w:val="both"/>
        <w:rPr>
          <w:rFonts w:ascii="Sylfaen" w:hAnsi="Sylfaen"/>
          <w:bCs/>
          <w:color w:val="000000" w:themeColor="text1"/>
          <w:sz w:val="22"/>
          <w:szCs w:val="22"/>
          <w:lang w:val="ka-GE"/>
        </w:rPr>
      </w:pPr>
      <w:r w:rsidRPr="009F5596">
        <w:rPr>
          <w:rFonts w:ascii="Sylfaen" w:hAnsi="Sylfaen"/>
          <w:bCs/>
          <w:color w:val="000000" w:themeColor="text1"/>
          <w:sz w:val="22"/>
          <w:szCs w:val="22"/>
          <w:lang w:val="ka-GE"/>
        </w:rPr>
        <w:t xml:space="preserve">აქტივობა ნაწილობრივ </w:t>
      </w:r>
      <w:r w:rsidR="005410E3">
        <w:rPr>
          <w:rFonts w:ascii="Sylfaen" w:hAnsi="Sylfaen"/>
          <w:bCs/>
          <w:color w:val="000000" w:themeColor="text1"/>
          <w:sz w:val="22"/>
          <w:szCs w:val="22"/>
          <w:lang w:val="ka-GE"/>
        </w:rPr>
        <w:t>შესრულდა - 50%.</w:t>
      </w:r>
      <w:r w:rsidRPr="009F5596">
        <w:rPr>
          <w:rFonts w:ascii="Sylfaen" w:hAnsi="Sylfaen"/>
          <w:bCs/>
          <w:color w:val="000000" w:themeColor="text1"/>
          <w:sz w:val="22"/>
          <w:szCs w:val="22"/>
          <w:lang w:val="ka-GE"/>
        </w:rPr>
        <w:t xml:space="preserve">  </w:t>
      </w:r>
    </w:p>
    <w:p w14:paraId="3FD1863C" w14:textId="77777777" w:rsidR="00255D0C" w:rsidRPr="009F5596" w:rsidRDefault="00255D0C" w:rsidP="00255D0C">
      <w:pPr>
        <w:spacing w:before="240" w:line="276" w:lineRule="auto"/>
        <w:jc w:val="both"/>
        <w:rPr>
          <w:rFonts w:ascii="Sylfaen" w:hAnsi="Sylfaen"/>
          <w:b/>
          <w:bCs/>
          <w:color w:val="000000" w:themeColor="text1"/>
          <w:sz w:val="22"/>
          <w:szCs w:val="22"/>
          <w:lang w:val="ka-GE"/>
        </w:rPr>
      </w:pPr>
    </w:p>
    <w:p w14:paraId="64179106" w14:textId="77777777" w:rsidR="00255D0C" w:rsidRPr="009F5596" w:rsidRDefault="00255D0C" w:rsidP="00255D0C">
      <w:pPr>
        <w:spacing w:before="240" w:line="276" w:lineRule="auto"/>
        <w:jc w:val="both"/>
        <w:rPr>
          <w:rFonts w:ascii="Sylfaen" w:hAnsi="Sylfaen"/>
          <w:b/>
          <w:bCs/>
          <w:color w:val="000000" w:themeColor="text1"/>
          <w:sz w:val="22"/>
          <w:szCs w:val="22"/>
          <w:lang w:val="ka-GE"/>
        </w:rPr>
      </w:pPr>
      <w:r w:rsidRPr="009F5596">
        <w:rPr>
          <w:rFonts w:ascii="Sylfaen" w:hAnsi="Sylfaen"/>
          <w:b/>
          <w:bCs/>
          <w:color w:val="000000" w:themeColor="text1"/>
          <w:sz w:val="22"/>
          <w:szCs w:val="22"/>
          <w:lang w:val="ka-GE"/>
        </w:rPr>
        <w:t xml:space="preserve">აქტივობა 9.2.2. საქართველოს </w:t>
      </w:r>
      <w:proofErr w:type="spellStart"/>
      <w:r w:rsidRPr="009F5596">
        <w:rPr>
          <w:rFonts w:ascii="Sylfaen" w:hAnsi="Sylfaen"/>
          <w:b/>
          <w:bCs/>
          <w:color w:val="000000" w:themeColor="text1"/>
          <w:sz w:val="22"/>
          <w:szCs w:val="22"/>
          <w:lang w:val="ka-GE"/>
        </w:rPr>
        <w:t>ბიზნესომბუდსმენის</w:t>
      </w:r>
      <w:proofErr w:type="spellEnd"/>
      <w:r w:rsidRPr="009F5596">
        <w:rPr>
          <w:rFonts w:ascii="Sylfaen" w:hAnsi="Sylfaen"/>
          <w:b/>
          <w:bCs/>
          <w:color w:val="000000" w:themeColor="text1"/>
          <w:sz w:val="22"/>
          <w:szCs w:val="22"/>
          <w:lang w:val="ka-GE"/>
        </w:rPr>
        <w:t xml:space="preserve"> აპარატის ხელმძღვანელობით TV პროგრამის შექმნა ბიზნესისთვის ცნობიერების ამაღლების და მათთვის მწვავე საკითხების განხილვის მიზნით.</w:t>
      </w:r>
    </w:p>
    <w:p w14:paraId="77237C3A" w14:textId="77777777" w:rsidR="00255D0C" w:rsidRPr="009F5596" w:rsidRDefault="00255D0C" w:rsidP="00255D0C">
      <w:pPr>
        <w:spacing w:before="240" w:line="276" w:lineRule="auto"/>
        <w:jc w:val="both"/>
        <w:rPr>
          <w:rFonts w:ascii="Sylfaen" w:hAnsi="Sylfaen"/>
          <w:bCs/>
          <w:color w:val="000000" w:themeColor="text1"/>
          <w:sz w:val="22"/>
          <w:szCs w:val="22"/>
          <w:lang w:val="ka-GE"/>
        </w:rPr>
      </w:pPr>
      <w:r w:rsidRPr="009F5596">
        <w:rPr>
          <w:rFonts w:ascii="Sylfaen" w:hAnsi="Sylfaen"/>
          <w:b/>
          <w:bCs/>
          <w:color w:val="000000" w:themeColor="text1"/>
          <w:sz w:val="22"/>
          <w:szCs w:val="22"/>
          <w:lang w:val="ka-GE"/>
        </w:rPr>
        <w:t xml:space="preserve">პროგრესი: </w:t>
      </w:r>
      <w:r w:rsidRPr="009F5596">
        <w:rPr>
          <w:rFonts w:ascii="Sylfaen" w:hAnsi="Sylfaen"/>
          <w:bCs/>
          <w:color w:val="000000" w:themeColor="text1"/>
          <w:sz w:val="22"/>
          <w:szCs w:val="22"/>
          <w:lang w:val="ka-GE"/>
        </w:rPr>
        <w:t xml:space="preserve">ურთიერთთანამშრომლობის მემორანდუმის ფარგლებში  საქართველოს პირველ არხზე მიმდინარეობს გადაცემა „ბიზნესპარტნიორი.“ </w:t>
      </w:r>
    </w:p>
    <w:p w14:paraId="2761B03D" w14:textId="01832798" w:rsidR="00255D0C" w:rsidRPr="009F5596" w:rsidRDefault="00255D0C" w:rsidP="00255D0C">
      <w:pPr>
        <w:spacing w:before="240" w:line="276" w:lineRule="auto"/>
        <w:jc w:val="both"/>
        <w:rPr>
          <w:rFonts w:ascii="Sylfaen" w:hAnsi="Sylfaen"/>
          <w:bCs/>
          <w:color w:val="000000" w:themeColor="text1"/>
          <w:sz w:val="22"/>
          <w:szCs w:val="22"/>
          <w:lang w:val="ka-GE"/>
        </w:rPr>
      </w:pPr>
      <w:r w:rsidRPr="009F5596">
        <w:rPr>
          <w:rFonts w:ascii="Sylfaen" w:hAnsi="Sylfaen"/>
          <w:bCs/>
          <w:color w:val="000000" w:themeColor="text1"/>
          <w:sz w:val="22"/>
          <w:szCs w:val="22"/>
          <w:lang w:val="ka-GE"/>
        </w:rPr>
        <w:t xml:space="preserve">სამოქმედო გეგმით მოცემული აქტივობის შესრულების ვადად განსაზღვრულია 2020 წლის მე-4 კვარტალი, თუმცა აქტივობა უკვე შესრულდა. </w:t>
      </w:r>
    </w:p>
    <w:p w14:paraId="69B2CEAD" w14:textId="02F142B3" w:rsidR="00255D0C" w:rsidRPr="009F5596" w:rsidRDefault="00255D0C" w:rsidP="00EC4F9D">
      <w:pPr>
        <w:shd w:val="clear" w:color="auto" w:fill="BDD6EE" w:themeFill="accent1" w:themeFillTint="66"/>
        <w:spacing w:before="240" w:line="276" w:lineRule="auto"/>
        <w:jc w:val="both"/>
        <w:rPr>
          <w:rFonts w:ascii="Sylfaen" w:hAnsi="Sylfaen"/>
          <w:bCs/>
          <w:color w:val="000000" w:themeColor="text1"/>
          <w:sz w:val="22"/>
          <w:szCs w:val="22"/>
          <w:lang w:val="ka-GE"/>
        </w:rPr>
      </w:pPr>
      <w:r w:rsidRPr="009F5596">
        <w:rPr>
          <w:rFonts w:ascii="Sylfaen" w:hAnsi="Sylfaen"/>
          <w:bCs/>
          <w:color w:val="000000" w:themeColor="text1"/>
          <w:sz w:val="22"/>
          <w:szCs w:val="22"/>
          <w:lang w:val="ka-GE"/>
        </w:rPr>
        <w:t>აქტივობა განხორციელ</w:t>
      </w:r>
      <w:r w:rsidR="005410E3">
        <w:rPr>
          <w:rFonts w:ascii="Sylfaen" w:hAnsi="Sylfaen"/>
          <w:bCs/>
          <w:color w:val="000000" w:themeColor="text1"/>
          <w:sz w:val="22"/>
          <w:szCs w:val="22"/>
          <w:lang w:val="ka-GE"/>
        </w:rPr>
        <w:t>და – 100%.</w:t>
      </w:r>
    </w:p>
    <w:p w14:paraId="0BAFBDBC" w14:textId="77777777" w:rsidR="00255D0C" w:rsidRPr="009F5596" w:rsidRDefault="00255D0C" w:rsidP="00255D0C">
      <w:pPr>
        <w:spacing w:before="240" w:line="276" w:lineRule="auto"/>
        <w:jc w:val="both"/>
        <w:rPr>
          <w:rFonts w:ascii="Sylfaen" w:hAnsi="Sylfaen"/>
          <w:bCs/>
          <w:i/>
          <w:color w:val="000000" w:themeColor="text1"/>
          <w:sz w:val="22"/>
          <w:szCs w:val="22"/>
          <w:lang w:val="ka-GE"/>
        </w:rPr>
      </w:pPr>
    </w:p>
    <w:tbl>
      <w:tblPr>
        <w:tblStyle w:val="TableGrid"/>
        <w:tblW w:w="0" w:type="auto"/>
        <w:tblLook w:val="04A0" w:firstRow="1" w:lastRow="0" w:firstColumn="1" w:lastColumn="0" w:noHBand="0" w:noVBand="1"/>
      </w:tblPr>
      <w:tblGrid>
        <w:gridCol w:w="9350"/>
      </w:tblGrid>
      <w:tr w:rsidR="00255D0C" w:rsidRPr="009F5596" w14:paraId="568AF49B" w14:textId="77777777" w:rsidTr="00726045">
        <w:tc>
          <w:tcPr>
            <w:tcW w:w="9350" w:type="dxa"/>
            <w:shd w:val="clear" w:color="auto" w:fill="DEEAF6" w:themeFill="accent1" w:themeFillTint="33"/>
          </w:tcPr>
          <w:p w14:paraId="7800ECD7" w14:textId="64FBA7BE" w:rsidR="00255D0C" w:rsidRPr="009F5596" w:rsidRDefault="00255D0C" w:rsidP="00117BAC">
            <w:pPr>
              <w:spacing w:before="240" w:line="276" w:lineRule="auto"/>
              <w:jc w:val="both"/>
              <w:rPr>
                <w:rFonts w:ascii="Sylfaen" w:hAnsi="Sylfaen"/>
                <w:bCs/>
                <w:i/>
                <w:color w:val="000000" w:themeColor="text1"/>
                <w:sz w:val="22"/>
                <w:szCs w:val="22"/>
                <w:lang w:val="ka-GE"/>
              </w:rPr>
            </w:pPr>
            <w:r w:rsidRPr="00117BAC">
              <w:rPr>
                <w:rFonts w:ascii="Sylfaen" w:eastAsiaTheme="minorEastAsia" w:hAnsi="Sylfaen"/>
                <w:sz w:val="22"/>
                <w:szCs w:val="22"/>
                <w:lang w:val="ka-GE" w:eastAsia="ko-KR"/>
              </w:rPr>
              <w:t>ამოცანა 9.2-ის ქვეშ გათვალისწინებული ორი აქტივობიდან ერთი აქტივობა ბიზნესის წარმომადგენლებისთვის საინფორმაციო საკონსულტაციო მექანიზმის დანერგვასთან დაკავშირებით ნაწილობრივ</w:t>
            </w:r>
            <w:r w:rsidR="0078510A" w:rsidRPr="00117BAC">
              <w:rPr>
                <w:rFonts w:ascii="Sylfaen" w:eastAsiaTheme="minorEastAsia" w:hAnsi="Sylfaen"/>
                <w:sz w:val="22"/>
                <w:szCs w:val="22"/>
                <w:lang w:val="ka-GE" w:eastAsia="ko-KR"/>
              </w:rPr>
              <w:t xml:space="preserve"> </w:t>
            </w:r>
            <w:r w:rsidRPr="00117BAC">
              <w:rPr>
                <w:rFonts w:ascii="Sylfaen" w:eastAsiaTheme="minorEastAsia" w:hAnsi="Sylfaen"/>
                <w:sz w:val="22"/>
                <w:szCs w:val="22"/>
                <w:lang w:val="ka-GE" w:eastAsia="ko-KR"/>
              </w:rPr>
              <w:t xml:space="preserve">განხორციელებულია. რაც შეეხება მეორე აქტივობას, ბიზნესისთვის ცნობიერების ამაღლებისა და მათთვის მწვავე საკითხების განხილვის მიზნით საქართველოს </w:t>
            </w:r>
            <w:proofErr w:type="spellStart"/>
            <w:r w:rsidRPr="00117BAC">
              <w:rPr>
                <w:rFonts w:ascii="Sylfaen" w:eastAsiaTheme="minorEastAsia" w:hAnsi="Sylfaen"/>
                <w:sz w:val="22"/>
                <w:szCs w:val="22"/>
                <w:lang w:val="ka-GE" w:eastAsia="ko-KR"/>
              </w:rPr>
              <w:t>ბიზნესომბუდსმენის</w:t>
            </w:r>
            <w:proofErr w:type="spellEnd"/>
            <w:r w:rsidRPr="00117BAC">
              <w:rPr>
                <w:rFonts w:ascii="Sylfaen" w:eastAsiaTheme="minorEastAsia" w:hAnsi="Sylfaen"/>
                <w:sz w:val="22"/>
                <w:szCs w:val="22"/>
                <w:lang w:val="ka-GE" w:eastAsia="ko-KR"/>
              </w:rPr>
              <w:t xml:space="preserve"> აპარატის ხელმძღვანელობით TV პროგრამის</w:t>
            </w:r>
            <w:r w:rsidRPr="009F5596">
              <w:rPr>
                <w:rFonts w:ascii="Sylfaen" w:eastAsiaTheme="minorEastAsia" w:hAnsi="Sylfaen"/>
                <w:sz w:val="22"/>
                <w:szCs w:val="22"/>
                <w:lang w:val="ka-GE" w:eastAsia="ko-KR"/>
              </w:rPr>
              <w:t xml:space="preserve"> შექმნას, </w:t>
            </w:r>
            <w:r w:rsidR="0078510A">
              <w:rPr>
                <w:rFonts w:ascii="Sylfaen" w:eastAsiaTheme="minorEastAsia" w:hAnsi="Sylfaen"/>
                <w:sz w:val="22"/>
                <w:szCs w:val="22"/>
                <w:lang w:val="ka-GE" w:eastAsia="ko-KR"/>
              </w:rPr>
              <w:t xml:space="preserve">სრულად </w:t>
            </w:r>
            <w:r w:rsidRPr="009F5596">
              <w:rPr>
                <w:rFonts w:ascii="Sylfaen" w:eastAsiaTheme="minorEastAsia" w:hAnsi="Sylfaen"/>
                <w:sz w:val="22"/>
                <w:szCs w:val="22"/>
                <w:lang w:val="ka-GE" w:eastAsia="ko-KR"/>
              </w:rPr>
              <w:t>განხორციელებულია</w:t>
            </w:r>
            <w:r w:rsidR="0078510A">
              <w:rPr>
                <w:rFonts w:ascii="Sylfaen" w:eastAsiaTheme="minorEastAsia" w:hAnsi="Sylfaen"/>
                <w:sz w:val="22"/>
                <w:szCs w:val="22"/>
                <w:lang w:val="ka-GE" w:eastAsia="ko-KR"/>
              </w:rPr>
              <w:t xml:space="preserve">. </w:t>
            </w:r>
            <w:r w:rsidRPr="009F5596">
              <w:rPr>
                <w:rFonts w:ascii="Sylfaen" w:eastAsiaTheme="minorEastAsia" w:hAnsi="Sylfaen"/>
                <w:sz w:val="22"/>
                <w:szCs w:val="22"/>
                <w:lang w:val="ka-GE" w:eastAsia="ko-KR"/>
              </w:rPr>
              <w:t>ამოცანი</w:t>
            </w:r>
            <w:r w:rsidR="00117BAC">
              <w:rPr>
                <w:rFonts w:ascii="Sylfaen" w:eastAsiaTheme="minorEastAsia" w:hAnsi="Sylfaen"/>
                <w:sz w:val="22"/>
                <w:szCs w:val="22"/>
                <w:lang w:val="ka-GE" w:eastAsia="ko-KR"/>
              </w:rPr>
              <w:t xml:space="preserve">თ განსაზღვრული </w:t>
            </w:r>
            <w:r w:rsidRPr="009F5596">
              <w:rPr>
                <w:rFonts w:ascii="Sylfaen" w:eastAsiaTheme="minorEastAsia" w:hAnsi="Sylfaen"/>
                <w:sz w:val="22"/>
                <w:szCs w:val="22"/>
                <w:lang w:val="ka-GE" w:eastAsia="ko-KR"/>
              </w:rPr>
              <w:t>მიზნის  მისაღწევად</w:t>
            </w:r>
            <w:r w:rsidR="00B26030">
              <w:rPr>
                <w:rFonts w:ascii="Sylfaen" w:eastAsiaTheme="minorEastAsia" w:hAnsi="Sylfaen"/>
                <w:sz w:val="22"/>
                <w:szCs w:val="22"/>
                <w:lang w:val="ka-GE" w:eastAsia="ko-KR"/>
              </w:rPr>
              <w:t xml:space="preserve"> მნიშვნელოვანია</w:t>
            </w:r>
            <w:r w:rsidR="00117BAC">
              <w:rPr>
                <w:rFonts w:ascii="Sylfaen" w:eastAsiaTheme="minorEastAsia" w:hAnsi="Sylfaen"/>
                <w:sz w:val="22"/>
                <w:szCs w:val="22"/>
                <w:lang w:val="ka-GE" w:eastAsia="ko-KR"/>
              </w:rPr>
              <w:t xml:space="preserve">, გაძლიერდეს მუშაობა ბიზნესის კეთილსინდისიერების ამაღლების </w:t>
            </w:r>
            <w:proofErr w:type="spellStart"/>
            <w:r w:rsidR="00117BAC">
              <w:rPr>
                <w:rFonts w:ascii="Sylfaen" w:eastAsiaTheme="minorEastAsia" w:hAnsi="Sylfaen"/>
                <w:sz w:val="22"/>
                <w:szCs w:val="22"/>
                <w:lang w:val="ka-GE" w:eastAsia="ko-KR"/>
              </w:rPr>
              <w:t>კუთხით.რეკომენდებულია</w:t>
            </w:r>
            <w:proofErr w:type="spellEnd"/>
            <w:r w:rsidR="00117BAC">
              <w:rPr>
                <w:rFonts w:ascii="Sylfaen" w:eastAsiaTheme="minorEastAsia" w:hAnsi="Sylfaen"/>
                <w:sz w:val="22"/>
                <w:szCs w:val="22"/>
                <w:lang w:val="ka-GE" w:eastAsia="ko-KR"/>
              </w:rPr>
              <w:t xml:space="preserve">, სამოქმედო გეგმით განსაზღვრულ ვადებში </w:t>
            </w:r>
            <w:r w:rsidR="001A263E">
              <w:rPr>
                <w:rFonts w:ascii="Sylfaen" w:eastAsiaTheme="minorEastAsia" w:hAnsi="Sylfaen"/>
                <w:sz w:val="22"/>
                <w:szCs w:val="22"/>
                <w:lang w:val="ka-GE" w:eastAsia="ko-KR"/>
              </w:rPr>
              <w:t xml:space="preserve">დასრულდეს მუშაობა ბიზნესებისთვის კეთილსინდისიერების სახელმძღვანელოს შემუშავებაზე. </w:t>
            </w:r>
          </w:p>
        </w:tc>
      </w:tr>
    </w:tbl>
    <w:p w14:paraId="2BD6CBEE" w14:textId="77777777" w:rsidR="00255D0C" w:rsidRPr="00AB0302" w:rsidRDefault="00255D0C" w:rsidP="00255D0C">
      <w:pPr>
        <w:spacing w:before="240" w:line="276" w:lineRule="auto"/>
        <w:jc w:val="both"/>
        <w:rPr>
          <w:rFonts w:ascii="Sylfaen" w:hAnsi="Sylfaen"/>
          <w:b/>
          <w:bCs/>
          <w:color w:val="000000" w:themeColor="text1"/>
          <w:sz w:val="22"/>
          <w:szCs w:val="22"/>
          <w:lang w:val="en-US"/>
        </w:rPr>
      </w:pPr>
    </w:p>
    <w:p w14:paraId="6A5A3955" w14:textId="77777777" w:rsidR="00255D0C" w:rsidRPr="009F5596" w:rsidRDefault="00255D0C" w:rsidP="00255D0C">
      <w:pPr>
        <w:spacing w:before="240" w:line="276" w:lineRule="auto"/>
        <w:jc w:val="both"/>
        <w:rPr>
          <w:rFonts w:ascii="Sylfaen" w:hAnsi="Sylfaen"/>
          <w:b/>
          <w:bCs/>
          <w:color w:val="000000" w:themeColor="text1"/>
          <w:sz w:val="22"/>
          <w:szCs w:val="22"/>
          <w:lang w:val="ka-GE"/>
        </w:rPr>
      </w:pPr>
      <w:r w:rsidRPr="009F5596">
        <w:rPr>
          <w:rFonts w:ascii="Sylfaen" w:hAnsi="Sylfaen"/>
          <w:b/>
          <w:bCs/>
          <w:color w:val="000000" w:themeColor="text1"/>
          <w:sz w:val="22"/>
          <w:szCs w:val="22"/>
          <w:lang w:val="ka-GE"/>
        </w:rPr>
        <w:t xml:space="preserve">ამოცანა 9.3. სახელმწიფო წილობრივი მონაწილეობით დაფუძნებული საწარმოების მართვის მექანიზმების გაუმჯობესება </w:t>
      </w:r>
    </w:p>
    <w:p w14:paraId="225663D9" w14:textId="77777777" w:rsidR="00255D0C" w:rsidRPr="001A3DDA" w:rsidRDefault="00255D0C" w:rsidP="00255D0C">
      <w:pPr>
        <w:spacing w:before="240" w:line="276" w:lineRule="auto"/>
        <w:jc w:val="both"/>
        <w:rPr>
          <w:rFonts w:ascii="Sylfaen" w:hAnsi="Sylfaen"/>
          <w:b/>
          <w:bCs/>
          <w:color w:val="000000" w:themeColor="text1"/>
          <w:sz w:val="22"/>
          <w:szCs w:val="22"/>
          <w:lang w:val="ka-GE"/>
        </w:rPr>
      </w:pPr>
      <w:r w:rsidRPr="009F5596">
        <w:rPr>
          <w:rFonts w:ascii="Sylfaen" w:hAnsi="Sylfaen"/>
          <w:b/>
          <w:bCs/>
          <w:color w:val="000000" w:themeColor="text1"/>
          <w:sz w:val="22"/>
          <w:szCs w:val="22"/>
          <w:lang w:val="ka-GE"/>
        </w:rPr>
        <w:t xml:space="preserve">აქტივობა 9.3.1. </w:t>
      </w:r>
      <w:r w:rsidRPr="001A3DDA">
        <w:rPr>
          <w:rFonts w:ascii="Sylfaen" w:hAnsi="Sylfaen"/>
          <w:b/>
          <w:bCs/>
          <w:color w:val="000000" w:themeColor="text1"/>
          <w:sz w:val="22"/>
          <w:szCs w:val="22"/>
          <w:lang w:val="ka-GE"/>
        </w:rPr>
        <w:t xml:space="preserve">ინვენტარიზაციის შესახებ ბრძანების გამოცემა, საქართველოს რესპუბლიკის ფინანსთა სამინისტროს კოლეგიის 1995 წლის 1 აგვისტოს №12-03 დადგენილებით დამტკიცებული, „ძირითადი საშუალებების, სასაქონლო-მატერიალურ ფასეულობათა, </w:t>
      </w:r>
      <w:r w:rsidRPr="001A3DDA">
        <w:rPr>
          <w:rFonts w:ascii="Sylfaen" w:hAnsi="Sylfaen"/>
          <w:b/>
          <w:bCs/>
          <w:color w:val="000000" w:themeColor="text1"/>
          <w:sz w:val="22"/>
          <w:szCs w:val="22"/>
          <w:lang w:val="ka-GE"/>
        </w:rPr>
        <w:lastRenderedPageBreak/>
        <w:t>ფულადი საშუალებებისა და ანგარიშსწორებათა ინვენტარიზაციის ჩატარების წესის შესახებ“ დებულების შესაბამისად</w:t>
      </w:r>
    </w:p>
    <w:p w14:paraId="674139DF" w14:textId="7C466F76" w:rsidR="00255D0C" w:rsidRPr="009F5596" w:rsidRDefault="00255D0C" w:rsidP="00255D0C">
      <w:pPr>
        <w:spacing w:before="240" w:line="276" w:lineRule="auto"/>
        <w:jc w:val="both"/>
        <w:rPr>
          <w:rFonts w:ascii="Sylfaen" w:hAnsi="Sylfaen"/>
          <w:bCs/>
          <w:color w:val="000000" w:themeColor="text1"/>
          <w:sz w:val="22"/>
          <w:szCs w:val="22"/>
          <w:lang w:val="ka-GE"/>
        </w:rPr>
      </w:pPr>
      <w:r w:rsidRPr="009F5596">
        <w:rPr>
          <w:rFonts w:ascii="Sylfaen" w:hAnsi="Sylfaen"/>
          <w:b/>
          <w:bCs/>
          <w:color w:val="000000" w:themeColor="text1"/>
          <w:sz w:val="22"/>
          <w:szCs w:val="22"/>
          <w:lang w:val="ka-GE"/>
        </w:rPr>
        <w:t xml:space="preserve">პროგრესი: </w:t>
      </w:r>
      <w:r w:rsidRPr="009F5596">
        <w:rPr>
          <w:rFonts w:ascii="Sylfaen" w:hAnsi="Sylfaen"/>
          <w:bCs/>
          <w:color w:val="000000" w:themeColor="text1"/>
          <w:sz w:val="22"/>
          <w:szCs w:val="22"/>
          <w:lang w:val="ka-GE"/>
        </w:rPr>
        <w:t xml:space="preserve"> ქონების ეროვნული სააგენტოს მიერ გამოცემულია „სახელმწიფოს 50%-ზე (სს-ს შემთხვევაში 75%-ზე) მეტი წილობრივი მონაწილეობით მოქმედი საწარმოების ფინანსური ანგარიშგებების, ბიზნეს-გეგმების პროექტებისა და წლიური ანგარიშების შემუშავების, წარმოდგენის, განხილვისა და გამოქვეყნების შესახებ“ ბრძანება. </w:t>
      </w:r>
    </w:p>
    <w:p w14:paraId="1BA9577D" w14:textId="04DCD4E4" w:rsidR="00255D0C" w:rsidRPr="009808CD" w:rsidRDefault="00255D0C" w:rsidP="009808CD">
      <w:pPr>
        <w:shd w:val="clear" w:color="auto" w:fill="BDD6EE" w:themeFill="accent1" w:themeFillTint="66"/>
        <w:spacing w:before="240" w:line="276" w:lineRule="auto"/>
        <w:jc w:val="both"/>
        <w:rPr>
          <w:rFonts w:ascii="Sylfaen" w:hAnsi="Sylfaen"/>
          <w:bCs/>
          <w:color w:val="000000" w:themeColor="text1"/>
          <w:sz w:val="22"/>
          <w:szCs w:val="22"/>
          <w:lang w:val="ka-GE"/>
        </w:rPr>
      </w:pPr>
      <w:r w:rsidRPr="009F5596">
        <w:rPr>
          <w:rFonts w:ascii="Sylfaen" w:hAnsi="Sylfaen"/>
          <w:bCs/>
          <w:color w:val="000000" w:themeColor="text1"/>
          <w:sz w:val="22"/>
          <w:szCs w:val="22"/>
          <w:lang w:val="ka-GE"/>
        </w:rPr>
        <w:t xml:space="preserve">აქტივობა </w:t>
      </w:r>
      <w:r w:rsidR="005410E3">
        <w:rPr>
          <w:rFonts w:ascii="Sylfaen" w:hAnsi="Sylfaen"/>
          <w:sz w:val="22"/>
          <w:szCs w:val="22"/>
          <w:lang w:val="ka-GE"/>
        </w:rPr>
        <w:t>განხორციელდა</w:t>
      </w:r>
      <w:r w:rsidR="005410E3">
        <w:rPr>
          <w:rFonts w:ascii="Sylfaen" w:hAnsi="Sylfaen"/>
          <w:bCs/>
          <w:color w:val="000000" w:themeColor="text1"/>
          <w:sz w:val="22"/>
          <w:szCs w:val="22"/>
          <w:lang w:val="ka-GE"/>
        </w:rPr>
        <w:t xml:space="preserve"> - </w:t>
      </w:r>
      <w:r w:rsidRPr="009F5596">
        <w:rPr>
          <w:rFonts w:ascii="Sylfaen" w:hAnsi="Sylfaen"/>
          <w:bCs/>
          <w:color w:val="000000" w:themeColor="text1"/>
          <w:sz w:val="22"/>
          <w:szCs w:val="22"/>
          <w:lang w:val="ka-GE"/>
        </w:rPr>
        <w:t xml:space="preserve">100%. </w:t>
      </w:r>
    </w:p>
    <w:p w14:paraId="4A8E0CBC" w14:textId="77777777" w:rsidR="00255D0C" w:rsidRPr="009F5596" w:rsidRDefault="00255D0C" w:rsidP="00255D0C">
      <w:pPr>
        <w:spacing w:before="240" w:line="276" w:lineRule="auto"/>
        <w:jc w:val="both"/>
        <w:rPr>
          <w:rFonts w:ascii="Sylfaen" w:hAnsi="Sylfaen"/>
          <w:b/>
          <w:bCs/>
          <w:color w:val="000000" w:themeColor="text1"/>
          <w:sz w:val="22"/>
          <w:szCs w:val="22"/>
          <w:lang w:val="ka-GE"/>
        </w:rPr>
      </w:pPr>
      <w:r w:rsidRPr="009F5596">
        <w:rPr>
          <w:rFonts w:ascii="Sylfaen" w:hAnsi="Sylfaen"/>
          <w:b/>
          <w:bCs/>
          <w:color w:val="000000" w:themeColor="text1"/>
          <w:sz w:val="22"/>
          <w:szCs w:val="22"/>
          <w:lang w:val="ka-GE"/>
        </w:rPr>
        <w:t>აქტივობა 9.3.2. შედარების უწყისების, ინვენტარიზაციის შედეგების ამსახველი ოქმების, სრულად ამორტიზებული, ხმარებისათვის უვარგისი გრძელვადიანი აქტივების აღწერის, გამოსაყენებლად უვარგისი, ჩამოსაწერი მატერიალურ-სასაქონლო ფასეულობათა აღწერისა და საწარმოთა დებიტორებისა და კრედიტორების შესახებ ინფორმაციის წარმოდგენა</w:t>
      </w:r>
    </w:p>
    <w:p w14:paraId="468B5639" w14:textId="549FE969" w:rsidR="00255D0C" w:rsidRPr="009F5596" w:rsidRDefault="00255D0C" w:rsidP="00255D0C">
      <w:pPr>
        <w:spacing w:before="240" w:line="276" w:lineRule="auto"/>
        <w:jc w:val="both"/>
        <w:rPr>
          <w:rFonts w:ascii="Sylfaen" w:hAnsi="Sylfaen"/>
          <w:color w:val="000000"/>
          <w:sz w:val="22"/>
          <w:szCs w:val="22"/>
          <w:lang w:val="ka-GE"/>
        </w:rPr>
      </w:pPr>
      <w:r w:rsidRPr="009F5596">
        <w:rPr>
          <w:rFonts w:ascii="Sylfaen" w:hAnsi="Sylfaen"/>
          <w:b/>
          <w:bCs/>
          <w:color w:val="000000" w:themeColor="text1"/>
          <w:sz w:val="22"/>
          <w:szCs w:val="22"/>
          <w:lang w:val="ka-GE"/>
        </w:rPr>
        <w:t xml:space="preserve">პროგრესი: </w:t>
      </w:r>
      <w:r w:rsidRPr="009F5596">
        <w:rPr>
          <w:rFonts w:ascii="Sylfaen" w:hAnsi="Sylfaen"/>
          <w:color w:val="000000"/>
          <w:sz w:val="22"/>
          <w:szCs w:val="22"/>
          <w:lang w:val="ka-GE"/>
        </w:rPr>
        <w:t xml:space="preserve">ინვენტარიზაციის შედეგები უკვე მომზადებულია რამდენიმე საწარმოს მიერ. ამდენად, </w:t>
      </w:r>
      <w:r w:rsidRPr="009F5596">
        <w:rPr>
          <w:rFonts w:ascii="Sylfaen" w:hAnsi="Sylfaen"/>
          <w:bCs/>
          <w:color w:val="000000" w:themeColor="text1"/>
          <w:sz w:val="22"/>
          <w:szCs w:val="22"/>
          <w:lang w:val="ka-GE"/>
        </w:rPr>
        <w:t xml:space="preserve">აქტივობის განხორციელების პროცესი დაწყებულია, თუმცა ჯერ მხოლოდ მცირე ნაწილია შესრულებული. აქტივობის სრულად შესრულებისთვის სამოქმედო გეგმით განსაზღვრულია ვადა - 2019 წლის </w:t>
      </w:r>
      <w:r w:rsidR="00AB0302">
        <w:rPr>
          <w:rFonts w:ascii="Sylfaen" w:hAnsi="Sylfaen"/>
          <w:bCs/>
          <w:color w:val="000000" w:themeColor="text1"/>
          <w:sz w:val="22"/>
          <w:szCs w:val="22"/>
          <w:lang w:val="en-US"/>
        </w:rPr>
        <w:t>IV</w:t>
      </w:r>
      <w:r w:rsidRPr="009F5596">
        <w:rPr>
          <w:rFonts w:ascii="Sylfaen" w:hAnsi="Sylfaen"/>
          <w:bCs/>
          <w:color w:val="000000" w:themeColor="text1"/>
          <w:sz w:val="22"/>
          <w:szCs w:val="22"/>
          <w:lang w:val="ka-GE"/>
        </w:rPr>
        <w:t xml:space="preserve">კვარტალი. </w:t>
      </w:r>
    </w:p>
    <w:p w14:paraId="0A19ACBE" w14:textId="5E816164" w:rsidR="00255D0C" w:rsidRPr="00947CE7" w:rsidRDefault="00255D0C" w:rsidP="00947CE7">
      <w:pPr>
        <w:shd w:val="clear" w:color="auto" w:fill="BDD6EE" w:themeFill="accent1" w:themeFillTint="66"/>
        <w:spacing w:before="240" w:line="276" w:lineRule="auto"/>
        <w:jc w:val="both"/>
        <w:rPr>
          <w:rFonts w:ascii="Sylfaen" w:hAnsi="Sylfaen"/>
          <w:bCs/>
          <w:color w:val="000000" w:themeColor="text1"/>
          <w:sz w:val="22"/>
          <w:szCs w:val="22"/>
          <w:lang w:val="ka-GE"/>
        </w:rPr>
      </w:pPr>
      <w:r w:rsidRPr="009F5596">
        <w:rPr>
          <w:rFonts w:ascii="Sylfaen" w:hAnsi="Sylfaen"/>
          <w:bCs/>
          <w:color w:val="000000" w:themeColor="text1"/>
          <w:sz w:val="22"/>
          <w:szCs w:val="22"/>
          <w:lang w:val="ka-GE"/>
        </w:rPr>
        <w:t>აქტივობა ნაწილობრივ შესრულ</w:t>
      </w:r>
      <w:r w:rsidR="005410E3">
        <w:rPr>
          <w:rFonts w:ascii="Sylfaen" w:hAnsi="Sylfaen"/>
          <w:bCs/>
          <w:color w:val="000000" w:themeColor="text1"/>
          <w:sz w:val="22"/>
          <w:szCs w:val="22"/>
          <w:lang w:val="ka-GE"/>
        </w:rPr>
        <w:t>და</w:t>
      </w:r>
      <w:r w:rsidRPr="009F5596">
        <w:rPr>
          <w:rFonts w:ascii="Sylfaen" w:hAnsi="Sylfaen"/>
          <w:bCs/>
          <w:color w:val="000000" w:themeColor="text1"/>
          <w:sz w:val="22"/>
          <w:szCs w:val="22"/>
          <w:lang w:val="ka-GE"/>
        </w:rPr>
        <w:t xml:space="preserve"> </w:t>
      </w:r>
      <w:r w:rsidR="005410E3">
        <w:rPr>
          <w:rFonts w:ascii="Sylfaen" w:hAnsi="Sylfaen"/>
          <w:bCs/>
          <w:color w:val="000000" w:themeColor="text1"/>
          <w:sz w:val="22"/>
          <w:szCs w:val="22"/>
          <w:lang w:val="ka-GE"/>
        </w:rPr>
        <w:t xml:space="preserve">- </w:t>
      </w:r>
      <w:r w:rsidR="00947CE7">
        <w:rPr>
          <w:rFonts w:ascii="Sylfaen" w:hAnsi="Sylfaen"/>
          <w:bCs/>
          <w:color w:val="000000" w:themeColor="text1"/>
          <w:sz w:val="22"/>
          <w:szCs w:val="22"/>
          <w:lang w:val="ka-GE"/>
        </w:rPr>
        <w:t xml:space="preserve">3%.  </w:t>
      </w:r>
    </w:p>
    <w:p w14:paraId="1604AE0C" w14:textId="77777777" w:rsidR="00255D0C" w:rsidRPr="009F5596" w:rsidRDefault="00255D0C" w:rsidP="00255D0C">
      <w:pPr>
        <w:spacing w:before="240" w:line="276" w:lineRule="auto"/>
        <w:jc w:val="both"/>
        <w:rPr>
          <w:rFonts w:ascii="Sylfaen" w:hAnsi="Sylfaen"/>
          <w:b/>
          <w:bCs/>
          <w:color w:val="000000" w:themeColor="text1"/>
          <w:sz w:val="22"/>
          <w:szCs w:val="22"/>
          <w:lang w:val="ka-GE"/>
        </w:rPr>
      </w:pPr>
      <w:r w:rsidRPr="009F5596">
        <w:rPr>
          <w:rFonts w:ascii="Sylfaen" w:hAnsi="Sylfaen"/>
          <w:b/>
          <w:bCs/>
          <w:color w:val="000000" w:themeColor="text1"/>
          <w:sz w:val="22"/>
          <w:szCs w:val="22"/>
          <w:lang w:val="ka-GE"/>
        </w:rPr>
        <w:t>აქტივობა 9.3.3. ინვენტარიზაციის შედეგებიდან გამომდინარე, ფინანსური ანგარიშგების საერთაშორისო სტანდარტების (IFRS) მოთხოვნათა შესაბამისად, ყველა გრძელვადიანი აქტივის გადაფასებისა და დებიტორულ-კრედიტორული დავალიანებების კლასიფიკაციის შესახებ აუდიტორული დასკვნის მომზადების უზრუნველყოფა საწარმოთა მიერ</w:t>
      </w:r>
    </w:p>
    <w:p w14:paraId="4C95BE9A" w14:textId="77777777" w:rsidR="00255D0C" w:rsidRPr="009F5596" w:rsidRDefault="00255D0C" w:rsidP="00255D0C">
      <w:pPr>
        <w:spacing w:before="240" w:line="276" w:lineRule="auto"/>
        <w:jc w:val="both"/>
        <w:rPr>
          <w:rFonts w:ascii="Sylfaen" w:hAnsi="Sylfaen"/>
          <w:bCs/>
          <w:color w:val="000000" w:themeColor="text1"/>
          <w:sz w:val="22"/>
          <w:szCs w:val="22"/>
          <w:lang w:val="ka-GE"/>
        </w:rPr>
      </w:pPr>
      <w:r w:rsidRPr="009F5596">
        <w:rPr>
          <w:rFonts w:ascii="Sylfaen" w:hAnsi="Sylfaen"/>
          <w:b/>
          <w:bCs/>
          <w:color w:val="000000" w:themeColor="text1"/>
          <w:sz w:val="22"/>
          <w:szCs w:val="22"/>
          <w:lang w:val="ka-GE"/>
        </w:rPr>
        <w:t>პროგრესი:</w:t>
      </w:r>
      <w:r w:rsidRPr="009F5596">
        <w:rPr>
          <w:rFonts w:ascii="Sylfaen" w:hAnsi="Sylfaen"/>
          <w:bCs/>
          <w:color w:val="000000" w:themeColor="text1"/>
          <w:sz w:val="22"/>
          <w:szCs w:val="22"/>
          <w:lang w:val="ka-GE"/>
        </w:rPr>
        <w:t xml:space="preserve"> აქტივობის განხორციელება დაგეგმილია 2019 წლის მე-4 კვარტალში. </w:t>
      </w:r>
    </w:p>
    <w:p w14:paraId="6B880F3D" w14:textId="57B25889" w:rsidR="00AB0302" w:rsidRPr="00AB0302" w:rsidRDefault="00255D0C" w:rsidP="00AB0302">
      <w:pPr>
        <w:shd w:val="clear" w:color="auto" w:fill="BDD6EE" w:themeFill="accent1" w:themeFillTint="66"/>
        <w:spacing w:before="240" w:line="276" w:lineRule="auto"/>
        <w:jc w:val="both"/>
        <w:rPr>
          <w:rFonts w:ascii="Sylfaen" w:hAnsi="Sylfaen"/>
          <w:bCs/>
          <w:color w:val="000000" w:themeColor="text1"/>
          <w:sz w:val="22"/>
          <w:szCs w:val="22"/>
          <w:lang w:val="ka-GE"/>
        </w:rPr>
      </w:pPr>
      <w:r w:rsidRPr="00AB0302">
        <w:rPr>
          <w:rFonts w:ascii="Sylfaen" w:hAnsi="Sylfaen"/>
          <w:bCs/>
          <w:color w:val="000000" w:themeColor="text1"/>
          <w:sz w:val="22"/>
          <w:szCs w:val="22"/>
          <w:shd w:val="clear" w:color="auto" w:fill="BDD6EE" w:themeFill="accent1" w:themeFillTint="66"/>
          <w:lang w:val="ka-GE"/>
        </w:rPr>
        <w:t>აქტივობ</w:t>
      </w:r>
      <w:r w:rsidR="005410E3" w:rsidRPr="00AB0302">
        <w:rPr>
          <w:rFonts w:ascii="Sylfaen" w:hAnsi="Sylfaen"/>
          <w:bCs/>
          <w:color w:val="000000" w:themeColor="text1"/>
          <w:sz w:val="22"/>
          <w:szCs w:val="22"/>
          <w:shd w:val="clear" w:color="auto" w:fill="BDD6EE" w:themeFill="accent1" w:themeFillTint="66"/>
          <w:lang w:val="ka-GE"/>
        </w:rPr>
        <w:t>ის</w:t>
      </w:r>
      <w:r w:rsidRPr="00AB0302">
        <w:rPr>
          <w:rFonts w:ascii="Sylfaen" w:hAnsi="Sylfaen"/>
          <w:bCs/>
          <w:color w:val="000000" w:themeColor="text1"/>
          <w:sz w:val="22"/>
          <w:szCs w:val="22"/>
          <w:shd w:val="clear" w:color="auto" w:fill="BDD6EE" w:themeFill="accent1" w:themeFillTint="66"/>
          <w:lang w:val="ka-GE"/>
        </w:rPr>
        <w:t xml:space="preserve"> </w:t>
      </w:r>
      <w:r w:rsidR="005410E3" w:rsidRPr="00AB0302">
        <w:rPr>
          <w:rFonts w:ascii="Sylfaen" w:hAnsi="Sylfaen"/>
          <w:sz w:val="22"/>
          <w:szCs w:val="22"/>
          <w:shd w:val="clear" w:color="auto" w:fill="BDD6EE" w:themeFill="accent1" w:themeFillTint="66"/>
          <w:lang w:val="ka-GE"/>
        </w:rPr>
        <w:t xml:space="preserve">განხორციელება </w:t>
      </w:r>
      <w:r w:rsidRPr="00AB0302">
        <w:rPr>
          <w:rFonts w:ascii="Sylfaen" w:hAnsi="Sylfaen"/>
          <w:bCs/>
          <w:color w:val="000000" w:themeColor="text1"/>
          <w:sz w:val="22"/>
          <w:szCs w:val="22"/>
          <w:shd w:val="clear" w:color="auto" w:fill="BDD6EE" w:themeFill="accent1" w:themeFillTint="66"/>
          <w:lang w:val="ka-GE"/>
        </w:rPr>
        <w:t>არ დაწყებულა</w:t>
      </w:r>
      <w:r w:rsidR="005410E3" w:rsidRPr="00AB0302">
        <w:rPr>
          <w:rFonts w:ascii="Sylfaen" w:hAnsi="Sylfaen"/>
          <w:bCs/>
          <w:color w:val="000000" w:themeColor="text1"/>
          <w:sz w:val="22"/>
          <w:szCs w:val="22"/>
          <w:shd w:val="clear" w:color="auto" w:fill="BDD6EE" w:themeFill="accent1" w:themeFillTint="66"/>
          <w:lang w:val="ka-GE"/>
        </w:rPr>
        <w:t xml:space="preserve"> - 0</w:t>
      </w:r>
      <w:r w:rsidR="005410E3">
        <w:rPr>
          <w:rFonts w:ascii="Sylfaen" w:hAnsi="Sylfaen"/>
          <w:bCs/>
          <w:color w:val="000000" w:themeColor="text1"/>
          <w:sz w:val="22"/>
          <w:szCs w:val="22"/>
          <w:lang w:val="ka-GE"/>
        </w:rPr>
        <w:t>%</w:t>
      </w:r>
      <w:r w:rsidR="00AB0302">
        <w:rPr>
          <w:rFonts w:ascii="Sylfaen" w:hAnsi="Sylfaen"/>
          <w:bCs/>
          <w:color w:val="000000" w:themeColor="text1"/>
          <w:sz w:val="22"/>
          <w:szCs w:val="22"/>
          <w:lang w:val="ka-GE"/>
        </w:rPr>
        <w:t xml:space="preserve">. </w:t>
      </w:r>
    </w:p>
    <w:p w14:paraId="346BA081" w14:textId="31C448B8" w:rsidR="00255D0C" w:rsidRPr="009F5596" w:rsidRDefault="00255D0C" w:rsidP="00255D0C">
      <w:pPr>
        <w:spacing w:before="240" w:line="276" w:lineRule="auto"/>
        <w:jc w:val="both"/>
        <w:rPr>
          <w:rFonts w:ascii="Sylfaen" w:hAnsi="Sylfaen"/>
          <w:b/>
          <w:bCs/>
          <w:color w:val="000000" w:themeColor="text1"/>
          <w:sz w:val="22"/>
          <w:szCs w:val="22"/>
          <w:lang w:val="ka-GE"/>
        </w:rPr>
      </w:pPr>
      <w:r w:rsidRPr="009F5596">
        <w:rPr>
          <w:rFonts w:ascii="Sylfaen" w:hAnsi="Sylfaen"/>
          <w:b/>
          <w:bCs/>
          <w:color w:val="000000" w:themeColor="text1"/>
          <w:sz w:val="22"/>
          <w:szCs w:val="22"/>
          <w:lang w:val="ka-GE"/>
        </w:rPr>
        <w:t xml:space="preserve">აქტივობა 9.3.4. ინვენტარიზაციის შედეგების ასახვა წინასწარ და დაზუსტებულ (კანონით განსაზღვრულ შემთხვევებში </w:t>
      </w:r>
      <w:proofErr w:type="spellStart"/>
      <w:r w:rsidRPr="009F5596">
        <w:rPr>
          <w:rFonts w:ascii="Sylfaen" w:hAnsi="Sylfaen"/>
          <w:b/>
          <w:bCs/>
          <w:color w:val="000000" w:themeColor="text1"/>
          <w:sz w:val="22"/>
          <w:szCs w:val="22"/>
          <w:lang w:val="ka-GE"/>
        </w:rPr>
        <w:t>აუდირებულ</w:t>
      </w:r>
      <w:proofErr w:type="spellEnd"/>
      <w:r w:rsidRPr="009F5596">
        <w:rPr>
          <w:rFonts w:ascii="Sylfaen" w:hAnsi="Sylfaen"/>
          <w:b/>
          <w:bCs/>
          <w:color w:val="000000" w:themeColor="text1"/>
          <w:sz w:val="22"/>
          <w:szCs w:val="22"/>
          <w:lang w:val="ka-GE"/>
        </w:rPr>
        <w:t xml:space="preserve">) </w:t>
      </w:r>
      <w:proofErr w:type="spellStart"/>
      <w:r w:rsidRPr="009F5596">
        <w:rPr>
          <w:rFonts w:ascii="Sylfaen" w:hAnsi="Sylfaen"/>
          <w:b/>
          <w:bCs/>
          <w:color w:val="000000" w:themeColor="text1"/>
          <w:sz w:val="22"/>
          <w:szCs w:val="22"/>
          <w:lang w:val="ka-GE"/>
        </w:rPr>
        <w:t>ანგარიშგებებში</w:t>
      </w:r>
      <w:proofErr w:type="spellEnd"/>
    </w:p>
    <w:p w14:paraId="1FF94A95" w14:textId="255EFED7" w:rsidR="00255D0C" w:rsidRPr="009F5596" w:rsidRDefault="00255D0C" w:rsidP="00255D0C">
      <w:pPr>
        <w:spacing w:before="240" w:line="276" w:lineRule="auto"/>
        <w:jc w:val="both"/>
        <w:rPr>
          <w:rFonts w:ascii="Sylfaen" w:hAnsi="Sylfaen"/>
          <w:b/>
          <w:bCs/>
          <w:color w:val="000000" w:themeColor="text1"/>
          <w:sz w:val="22"/>
          <w:szCs w:val="22"/>
          <w:lang w:val="ka-GE"/>
        </w:rPr>
      </w:pPr>
      <w:r w:rsidRPr="009F5596">
        <w:rPr>
          <w:rFonts w:ascii="Sylfaen" w:hAnsi="Sylfaen"/>
          <w:b/>
          <w:bCs/>
          <w:color w:val="000000" w:themeColor="text1"/>
          <w:sz w:val="22"/>
          <w:szCs w:val="22"/>
          <w:lang w:val="ka-GE"/>
        </w:rPr>
        <w:t xml:space="preserve">პროგრესი: </w:t>
      </w:r>
      <w:r w:rsidRPr="009F5596">
        <w:rPr>
          <w:rFonts w:ascii="Sylfaen" w:hAnsi="Sylfaen"/>
          <w:bCs/>
          <w:color w:val="000000" w:themeColor="text1"/>
          <w:sz w:val="22"/>
          <w:szCs w:val="22"/>
          <w:lang w:val="ka-GE"/>
        </w:rPr>
        <w:t xml:space="preserve">აქტივობის განხორციელება </w:t>
      </w:r>
      <w:r w:rsidR="000F4E20">
        <w:rPr>
          <w:rFonts w:ascii="Sylfaen" w:hAnsi="Sylfaen"/>
          <w:bCs/>
          <w:color w:val="000000" w:themeColor="text1"/>
          <w:sz w:val="22"/>
          <w:szCs w:val="22"/>
          <w:lang w:val="ka-GE"/>
        </w:rPr>
        <w:t>განსაზღვრულია</w:t>
      </w:r>
      <w:r w:rsidR="000F4E20" w:rsidRPr="009F5596">
        <w:rPr>
          <w:rFonts w:ascii="Sylfaen" w:hAnsi="Sylfaen"/>
          <w:bCs/>
          <w:color w:val="000000" w:themeColor="text1"/>
          <w:sz w:val="22"/>
          <w:szCs w:val="22"/>
          <w:lang w:val="ka-GE"/>
        </w:rPr>
        <w:t xml:space="preserve"> </w:t>
      </w:r>
      <w:r w:rsidRPr="009F5596">
        <w:rPr>
          <w:rFonts w:ascii="Sylfaen" w:hAnsi="Sylfaen"/>
          <w:bCs/>
          <w:color w:val="000000" w:themeColor="text1"/>
          <w:sz w:val="22"/>
          <w:szCs w:val="22"/>
          <w:lang w:val="ka-GE"/>
        </w:rPr>
        <w:t>2020 წელს.</w:t>
      </w:r>
      <w:r w:rsidRPr="009F5596">
        <w:rPr>
          <w:rFonts w:ascii="Sylfaen" w:hAnsi="Sylfaen"/>
          <w:b/>
          <w:bCs/>
          <w:color w:val="000000" w:themeColor="text1"/>
          <w:sz w:val="22"/>
          <w:szCs w:val="22"/>
          <w:lang w:val="ka-GE"/>
        </w:rPr>
        <w:t xml:space="preserve"> </w:t>
      </w:r>
    </w:p>
    <w:p w14:paraId="39AF082D" w14:textId="4CE562A1" w:rsidR="00255D0C" w:rsidRPr="009F5596" w:rsidRDefault="00255D0C" w:rsidP="00AB0302">
      <w:pPr>
        <w:shd w:val="clear" w:color="auto" w:fill="BDD6EE" w:themeFill="accent1" w:themeFillTint="66"/>
        <w:spacing w:before="240" w:line="276" w:lineRule="auto"/>
        <w:jc w:val="both"/>
        <w:rPr>
          <w:rFonts w:ascii="Sylfaen" w:hAnsi="Sylfaen"/>
          <w:bCs/>
          <w:color w:val="000000" w:themeColor="text1"/>
          <w:sz w:val="22"/>
          <w:szCs w:val="22"/>
          <w:lang w:val="ka-GE"/>
        </w:rPr>
      </w:pPr>
      <w:r w:rsidRPr="00AB0302">
        <w:rPr>
          <w:rFonts w:ascii="Sylfaen" w:hAnsi="Sylfaen"/>
          <w:bCs/>
          <w:color w:val="000000" w:themeColor="text1"/>
          <w:sz w:val="22"/>
          <w:szCs w:val="22"/>
          <w:shd w:val="clear" w:color="auto" w:fill="BDD6EE" w:themeFill="accent1" w:themeFillTint="66"/>
          <w:lang w:val="ka-GE"/>
        </w:rPr>
        <w:t>აქტივობ</w:t>
      </w:r>
      <w:r w:rsidR="005410E3" w:rsidRPr="00AB0302">
        <w:rPr>
          <w:rFonts w:ascii="Sylfaen" w:hAnsi="Sylfaen"/>
          <w:bCs/>
          <w:color w:val="000000" w:themeColor="text1"/>
          <w:sz w:val="22"/>
          <w:szCs w:val="22"/>
          <w:shd w:val="clear" w:color="auto" w:fill="BDD6EE" w:themeFill="accent1" w:themeFillTint="66"/>
          <w:lang w:val="ka-GE"/>
        </w:rPr>
        <w:t>ის</w:t>
      </w:r>
      <w:r w:rsidRPr="00AB0302">
        <w:rPr>
          <w:rFonts w:ascii="Sylfaen" w:hAnsi="Sylfaen"/>
          <w:bCs/>
          <w:color w:val="000000" w:themeColor="text1"/>
          <w:sz w:val="22"/>
          <w:szCs w:val="22"/>
          <w:shd w:val="clear" w:color="auto" w:fill="BDD6EE" w:themeFill="accent1" w:themeFillTint="66"/>
          <w:lang w:val="ka-GE"/>
        </w:rPr>
        <w:t xml:space="preserve"> </w:t>
      </w:r>
      <w:r w:rsidR="005410E3" w:rsidRPr="00AB0302">
        <w:rPr>
          <w:rFonts w:ascii="Sylfaen" w:hAnsi="Sylfaen"/>
          <w:sz w:val="22"/>
          <w:szCs w:val="22"/>
          <w:shd w:val="clear" w:color="auto" w:fill="BDD6EE" w:themeFill="accent1" w:themeFillTint="66"/>
          <w:lang w:val="ka-GE"/>
        </w:rPr>
        <w:t xml:space="preserve">განხორციელება </w:t>
      </w:r>
      <w:r w:rsidRPr="00AB0302">
        <w:rPr>
          <w:rFonts w:ascii="Sylfaen" w:hAnsi="Sylfaen"/>
          <w:bCs/>
          <w:color w:val="000000" w:themeColor="text1"/>
          <w:sz w:val="22"/>
          <w:szCs w:val="22"/>
          <w:shd w:val="clear" w:color="auto" w:fill="BDD6EE" w:themeFill="accent1" w:themeFillTint="66"/>
          <w:lang w:val="ka-GE"/>
        </w:rPr>
        <w:t>არ დაწყებულა</w:t>
      </w:r>
      <w:r w:rsidR="005410E3" w:rsidRPr="00AB0302">
        <w:rPr>
          <w:rFonts w:ascii="Sylfaen" w:hAnsi="Sylfaen"/>
          <w:bCs/>
          <w:color w:val="000000" w:themeColor="text1"/>
          <w:sz w:val="22"/>
          <w:szCs w:val="22"/>
          <w:shd w:val="clear" w:color="auto" w:fill="BDD6EE" w:themeFill="accent1" w:themeFillTint="66"/>
          <w:lang w:val="ka-GE"/>
        </w:rPr>
        <w:t xml:space="preserve"> - 0%</w:t>
      </w:r>
      <w:r w:rsidRPr="00AB0302">
        <w:rPr>
          <w:rFonts w:ascii="Sylfaen" w:hAnsi="Sylfaen"/>
          <w:bCs/>
          <w:color w:val="000000" w:themeColor="text1"/>
          <w:sz w:val="22"/>
          <w:szCs w:val="22"/>
          <w:shd w:val="clear" w:color="auto" w:fill="BDD6EE" w:themeFill="accent1" w:themeFillTint="66"/>
          <w:lang w:val="ka-GE"/>
        </w:rPr>
        <w:t xml:space="preserve">. </w:t>
      </w:r>
    </w:p>
    <w:p w14:paraId="0AD97C38" w14:textId="77777777" w:rsidR="00255D0C" w:rsidRPr="009F5596" w:rsidRDefault="00255D0C" w:rsidP="00255D0C">
      <w:pPr>
        <w:spacing w:before="240" w:line="276" w:lineRule="auto"/>
        <w:jc w:val="both"/>
        <w:rPr>
          <w:rFonts w:ascii="Sylfaen" w:hAnsi="Sylfaen"/>
          <w:bCs/>
          <w:i/>
          <w:color w:val="000000" w:themeColor="text1"/>
          <w:sz w:val="22"/>
          <w:szCs w:val="22"/>
          <w:lang w:val="ka-GE"/>
        </w:rPr>
      </w:pPr>
    </w:p>
    <w:tbl>
      <w:tblPr>
        <w:tblStyle w:val="TableGrid"/>
        <w:tblW w:w="0" w:type="auto"/>
        <w:tblLook w:val="04A0" w:firstRow="1" w:lastRow="0" w:firstColumn="1" w:lastColumn="0" w:noHBand="0" w:noVBand="1"/>
      </w:tblPr>
      <w:tblGrid>
        <w:gridCol w:w="9350"/>
      </w:tblGrid>
      <w:tr w:rsidR="00255D0C" w:rsidRPr="009F5596" w14:paraId="2D79B65C" w14:textId="77777777" w:rsidTr="00726045">
        <w:tc>
          <w:tcPr>
            <w:tcW w:w="9350" w:type="dxa"/>
            <w:shd w:val="clear" w:color="auto" w:fill="DEEAF6" w:themeFill="accent1" w:themeFillTint="33"/>
          </w:tcPr>
          <w:p w14:paraId="547F29F6" w14:textId="518AD0EF" w:rsidR="00255D0C" w:rsidRPr="001A3DDA" w:rsidRDefault="00255D0C" w:rsidP="001E4F27">
            <w:pPr>
              <w:spacing w:before="240" w:line="276" w:lineRule="auto"/>
              <w:jc w:val="both"/>
              <w:rPr>
                <w:rFonts w:ascii="Sylfaen" w:eastAsiaTheme="minorEastAsia" w:hAnsi="Sylfaen"/>
                <w:bCs/>
                <w:sz w:val="22"/>
                <w:szCs w:val="22"/>
                <w:lang w:val="ka-GE" w:eastAsia="ko-KR"/>
              </w:rPr>
            </w:pPr>
            <w:r w:rsidRPr="009F5596">
              <w:rPr>
                <w:rFonts w:ascii="Sylfaen" w:eastAsiaTheme="minorEastAsia" w:hAnsi="Sylfaen"/>
                <w:sz w:val="22"/>
                <w:szCs w:val="22"/>
                <w:lang w:val="ka-GE" w:eastAsia="ko-KR"/>
              </w:rPr>
              <w:t>ამოცანა</w:t>
            </w:r>
            <w:r w:rsidRPr="009F5596">
              <w:rPr>
                <w:rFonts w:ascii="Sylfaen" w:eastAsiaTheme="minorEastAsia" w:hAnsi="Sylfaen"/>
                <w:bCs/>
                <w:sz w:val="22"/>
                <w:szCs w:val="22"/>
                <w:lang w:val="ka-GE" w:eastAsia="ko-KR"/>
              </w:rPr>
              <w:t xml:space="preserve"> 9.3-ის ქვეშ გათვალისწინებული </w:t>
            </w:r>
            <w:r w:rsidR="0033126B">
              <w:rPr>
                <w:rFonts w:ascii="Sylfaen" w:eastAsiaTheme="minorEastAsia" w:hAnsi="Sylfaen"/>
                <w:bCs/>
                <w:sz w:val="22"/>
                <w:szCs w:val="22"/>
                <w:lang w:val="ka-GE" w:eastAsia="ko-KR"/>
              </w:rPr>
              <w:t>ოთხი</w:t>
            </w:r>
            <w:r w:rsidR="0033126B" w:rsidRPr="009F5596">
              <w:rPr>
                <w:rFonts w:ascii="Sylfaen" w:eastAsiaTheme="minorEastAsia" w:hAnsi="Sylfaen"/>
                <w:bCs/>
                <w:sz w:val="22"/>
                <w:szCs w:val="22"/>
                <w:lang w:val="ka-GE" w:eastAsia="ko-KR"/>
              </w:rPr>
              <w:t xml:space="preserve"> </w:t>
            </w:r>
            <w:r w:rsidRPr="009F5596">
              <w:rPr>
                <w:rFonts w:ascii="Sylfaen" w:eastAsiaTheme="minorEastAsia" w:hAnsi="Sylfaen"/>
                <w:bCs/>
                <w:sz w:val="22"/>
                <w:szCs w:val="22"/>
                <w:lang w:val="ka-GE" w:eastAsia="ko-KR"/>
              </w:rPr>
              <w:t xml:space="preserve">აქტივობიდან პირველი აქტივობა (ინვენტარიზაციის შესახებ ბრძანების გამოცემა, საქართველოს რესპუბლიკის ფინანსთა </w:t>
            </w:r>
            <w:r w:rsidRPr="009F5596">
              <w:rPr>
                <w:rFonts w:ascii="Sylfaen" w:eastAsiaTheme="minorEastAsia" w:hAnsi="Sylfaen"/>
                <w:bCs/>
                <w:sz w:val="22"/>
                <w:szCs w:val="22"/>
                <w:lang w:val="ka-GE" w:eastAsia="ko-KR"/>
              </w:rPr>
              <w:lastRenderedPageBreak/>
              <w:t xml:space="preserve">სამინისტროს კოლეგიის 1995 წლის 1 აგვისტოს №12-03 დადგენილებით დამტკიცებული, „ძირითადი საშუალებების, სასაქონლო-მატერიალურ ფასეულობათა, ფულადი საშუალებებისა და ანგარიშსწორებათა ინვენტარიზაციის ჩატარების წესის შესახებ“ დებულების შესაბამისად) სრულად შესრულებულია, მეორე აქტივობაზე (შედარების უწყისების, ინვენტარიზაციის შედეგების ამსახველი ოქმების, სრულად ამორტიზებული, ხმარებისათვის უვარგისი გრძელვადიანი აქტივების აღწერის, გამოსაყენებლად უვარგისი, ჩამოსაწერი მატერიალურ-სასაქონლო ფასეულობათა აღწერისა და საწარმოთა დებიტორებისა და კრედიტორების შესახებ ინფორმაციის წარმოდგენა) დაწყებულია მუშაობა და სახეზეა პროგრესი (ნაწილობრივ შესრულება), სამოქმედო გეგმით აქტივობის შესრულების ვადად მითითებულია 2019 წლის მე-4 კვარტალი. მესამე და მეოთხე </w:t>
            </w:r>
            <w:r w:rsidR="00AB0302">
              <w:rPr>
                <w:rFonts w:ascii="Sylfaen" w:eastAsiaTheme="minorEastAsia" w:hAnsi="Sylfaen"/>
                <w:bCs/>
                <w:sz w:val="22"/>
                <w:szCs w:val="22"/>
                <w:lang w:val="ka-GE" w:eastAsia="ko-KR"/>
              </w:rPr>
              <w:t>აქტივობასთან</w:t>
            </w:r>
            <w:r w:rsidRPr="009F5596">
              <w:rPr>
                <w:rFonts w:ascii="Sylfaen" w:eastAsiaTheme="minorEastAsia" w:hAnsi="Sylfaen"/>
                <w:bCs/>
                <w:sz w:val="22"/>
                <w:szCs w:val="22"/>
                <w:lang w:val="ka-GE" w:eastAsia="ko-KR"/>
              </w:rPr>
              <w:t xml:space="preserve"> მიმართებით (ინვენტარიზაციის შედეგებიდან გამომდინარე, ფინანსური ანგარიშგების საერთაშორისო სტანდარტების (IFRS) მოთხოვნათა შესაბამისად, ყველა გრძელვადიანი აქტივის გადაფასებისა და დებიტორულ-კრედიტორული დავალიანებების კლასიფიკაციის შესახებ აუდიტორული დასკვნის მომზადების უზრუნველყოფა საწარმოთა მიერ; ინვენტარიზაციის შედეგების ასახვა წინასწარ და დაზუსტებულ (კანონით განსაზღვრულ შემთხვევებში </w:t>
            </w:r>
            <w:proofErr w:type="spellStart"/>
            <w:r w:rsidRPr="009F5596">
              <w:rPr>
                <w:rFonts w:ascii="Sylfaen" w:eastAsiaTheme="minorEastAsia" w:hAnsi="Sylfaen"/>
                <w:bCs/>
                <w:sz w:val="22"/>
                <w:szCs w:val="22"/>
                <w:lang w:val="ka-GE" w:eastAsia="ko-KR"/>
              </w:rPr>
              <w:t>აუდირებულ</w:t>
            </w:r>
            <w:proofErr w:type="spellEnd"/>
            <w:r w:rsidRPr="009F5596">
              <w:rPr>
                <w:rFonts w:ascii="Sylfaen" w:eastAsiaTheme="minorEastAsia" w:hAnsi="Sylfaen"/>
                <w:bCs/>
                <w:sz w:val="22"/>
                <w:szCs w:val="22"/>
                <w:lang w:val="ka-GE" w:eastAsia="ko-KR"/>
              </w:rPr>
              <w:t xml:space="preserve">) </w:t>
            </w:r>
            <w:proofErr w:type="spellStart"/>
            <w:r w:rsidRPr="009F5596">
              <w:rPr>
                <w:rFonts w:ascii="Sylfaen" w:eastAsiaTheme="minorEastAsia" w:hAnsi="Sylfaen"/>
                <w:bCs/>
                <w:sz w:val="22"/>
                <w:szCs w:val="22"/>
                <w:lang w:val="ka-GE" w:eastAsia="ko-KR"/>
              </w:rPr>
              <w:t>ანგარიშგებებში</w:t>
            </w:r>
            <w:proofErr w:type="spellEnd"/>
            <w:r w:rsidRPr="009F5596">
              <w:rPr>
                <w:rFonts w:ascii="Sylfaen" w:eastAsiaTheme="minorEastAsia" w:hAnsi="Sylfaen"/>
                <w:bCs/>
                <w:sz w:val="22"/>
                <w:szCs w:val="22"/>
                <w:lang w:val="ka-GE" w:eastAsia="ko-KR"/>
              </w:rPr>
              <w:t>) პროგრესი არ არის, თუმცა აღნიშნული აქტივობები</w:t>
            </w:r>
            <w:r w:rsidR="001E4F27">
              <w:rPr>
                <w:rFonts w:ascii="Sylfaen" w:eastAsiaTheme="minorEastAsia" w:hAnsi="Sylfaen"/>
                <w:bCs/>
                <w:sz w:val="22"/>
                <w:szCs w:val="22"/>
                <w:lang w:val="ka-GE" w:eastAsia="ko-KR"/>
              </w:rPr>
              <w:t xml:space="preserve">ს განხორციელება სცდება საანგარიშო პერიოდს. </w:t>
            </w:r>
            <w:r w:rsidRPr="009F5596">
              <w:rPr>
                <w:rFonts w:ascii="Sylfaen" w:eastAsiaTheme="minorEastAsia" w:hAnsi="Sylfaen"/>
                <w:bCs/>
                <w:sz w:val="22"/>
                <w:szCs w:val="22"/>
                <w:lang w:val="ka-GE" w:eastAsia="ko-KR"/>
              </w:rPr>
              <w:t xml:space="preserve"> </w:t>
            </w:r>
            <w:r w:rsidR="001E4F27">
              <w:rPr>
                <w:rFonts w:ascii="Sylfaen" w:eastAsiaTheme="minorEastAsia" w:hAnsi="Sylfaen"/>
                <w:bCs/>
                <w:sz w:val="22"/>
                <w:szCs w:val="22"/>
                <w:lang w:val="ka-GE" w:eastAsia="ko-KR"/>
              </w:rPr>
              <w:t xml:space="preserve"> </w:t>
            </w:r>
          </w:p>
        </w:tc>
      </w:tr>
    </w:tbl>
    <w:p w14:paraId="3155A1CB" w14:textId="77777777" w:rsidR="00255D0C" w:rsidRPr="009F5596" w:rsidRDefault="00255D0C" w:rsidP="00255D0C">
      <w:pPr>
        <w:spacing w:before="240" w:line="276" w:lineRule="auto"/>
        <w:jc w:val="both"/>
        <w:rPr>
          <w:rFonts w:ascii="Sylfaen" w:hAnsi="Sylfaen"/>
          <w:b/>
          <w:bCs/>
          <w:color w:val="000000" w:themeColor="text1"/>
          <w:sz w:val="22"/>
          <w:szCs w:val="22"/>
          <w:lang w:val="ka-GE"/>
        </w:rPr>
      </w:pPr>
      <w:r w:rsidRPr="009F5596">
        <w:rPr>
          <w:rFonts w:ascii="Sylfaen" w:hAnsi="Sylfaen"/>
          <w:b/>
          <w:bCs/>
          <w:color w:val="000000" w:themeColor="text1"/>
          <w:sz w:val="22"/>
          <w:szCs w:val="22"/>
          <w:lang w:val="ka-GE"/>
        </w:rPr>
        <w:lastRenderedPageBreak/>
        <w:t xml:space="preserve">რეკომენდაციები: </w:t>
      </w:r>
    </w:p>
    <w:p w14:paraId="2F7C06BB" w14:textId="77777777" w:rsidR="005C24ED" w:rsidRPr="00A51F59" w:rsidRDefault="005C24ED" w:rsidP="005C24ED">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Pr>
          <w:rFonts w:ascii="Sylfaen" w:eastAsiaTheme="majorEastAsia" w:hAnsi="Sylfaen" w:cs="Sylfaen"/>
          <w:bCs/>
          <w:sz w:val="22"/>
          <w:szCs w:val="22"/>
          <w:lang w:val="en-US"/>
        </w:rPr>
        <w:t>,</w:t>
      </w:r>
      <w:r w:rsidRPr="00A51F59">
        <w:rPr>
          <w:rFonts w:ascii="Sylfaen" w:eastAsiaTheme="majorEastAsia" w:hAnsi="Sylfaen" w:cs="Sylfaen"/>
          <w:bCs/>
          <w:sz w:val="22"/>
          <w:szCs w:val="22"/>
          <w:lang w:val="ka-GE"/>
        </w:rPr>
        <w:t xml:space="preserve"> კონკურენციის სააგენტოს მიერ გაგრძელდეს სასწავლო მოდულის „კონკურენციის სამართლის საფუძვლები ადმინისტრაციული ორგანოებისათვის“ განხორციელება</w:t>
      </w:r>
      <w:r>
        <w:rPr>
          <w:rFonts w:ascii="Sylfaen" w:eastAsiaTheme="majorEastAsia" w:hAnsi="Sylfaen" w:cs="Sylfaen"/>
          <w:bCs/>
          <w:sz w:val="22"/>
          <w:szCs w:val="22"/>
          <w:lang w:val="en-US"/>
        </w:rPr>
        <w:t>;</w:t>
      </w:r>
    </w:p>
    <w:p w14:paraId="441B0A2D" w14:textId="77777777" w:rsidR="005C24ED" w:rsidRPr="00A51F59" w:rsidRDefault="005C24ED" w:rsidP="005C24ED">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Pr>
          <w:rFonts w:ascii="Sylfaen" w:eastAsiaTheme="majorEastAsia" w:hAnsi="Sylfaen" w:cs="Sylfaen"/>
          <w:bCs/>
          <w:sz w:val="22"/>
          <w:szCs w:val="22"/>
          <w:lang w:val="en-US"/>
        </w:rPr>
        <w:t xml:space="preserve">, </w:t>
      </w:r>
      <w:r w:rsidRPr="00A51F59">
        <w:rPr>
          <w:rFonts w:ascii="Sylfaen" w:eastAsiaTheme="majorEastAsia" w:hAnsi="Sylfaen" w:cs="Sylfaen"/>
          <w:bCs/>
          <w:sz w:val="22"/>
          <w:szCs w:val="22"/>
          <w:lang w:val="ka-GE"/>
        </w:rPr>
        <w:t>კონკურენციის სააგენტომ შეიმუშავოს და განახორციელოს სასწავლო კურსი კერძო სექტორის წარმომადგენლებისთვის შესაბამის ვადებში;</w:t>
      </w:r>
    </w:p>
    <w:p w14:paraId="5C623CCF" w14:textId="77777777" w:rsidR="005C24ED" w:rsidRPr="00A51F59" w:rsidRDefault="005C24ED" w:rsidP="005C24ED">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Pr>
          <w:rFonts w:ascii="Sylfaen" w:eastAsiaTheme="majorEastAsia" w:hAnsi="Sylfaen" w:cs="Sylfaen"/>
          <w:bCs/>
          <w:sz w:val="22"/>
          <w:szCs w:val="22"/>
          <w:lang w:val="en-US"/>
        </w:rPr>
        <w:t>,</w:t>
      </w:r>
      <w:r w:rsidRPr="00A51F59">
        <w:rPr>
          <w:rFonts w:ascii="Sylfaen" w:eastAsiaTheme="majorEastAsia" w:hAnsi="Sylfaen" w:cs="Sylfaen"/>
          <w:bCs/>
          <w:sz w:val="22"/>
          <w:szCs w:val="22"/>
          <w:lang w:val="ka-GE"/>
        </w:rPr>
        <w:t xml:space="preserve"> </w:t>
      </w:r>
      <w:proofErr w:type="spellStart"/>
      <w:r w:rsidRPr="00A51F59">
        <w:rPr>
          <w:rFonts w:ascii="Sylfaen" w:eastAsiaTheme="majorEastAsia" w:hAnsi="Sylfaen" w:cs="Sylfaen"/>
          <w:bCs/>
          <w:sz w:val="22"/>
          <w:szCs w:val="22"/>
          <w:lang w:val="ka-GE"/>
        </w:rPr>
        <w:t>ბიზნესომბუდსმენის</w:t>
      </w:r>
      <w:proofErr w:type="spellEnd"/>
      <w:r w:rsidRPr="00A51F59">
        <w:rPr>
          <w:rFonts w:ascii="Sylfaen" w:eastAsiaTheme="majorEastAsia" w:hAnsi="Sylfaen" w:cs="Sylfaen"/>
          <w:bCs/>
          <w:sz w:val="22"/>
          <w:szCs w:val="22"/>
          <w:lang w:val="ka-GE"/>
        </w:rPr>
        <w:t xml:space="preserve"> აპარატში გაგრძელდეს მუშაობა ბიზნესის წარმომადგენლებისთვის საინფორმაციო-საკონსულტაციო მექანიზმის დანერგვის კუთხით და შეიქმნას მათთვის ტრენინგ-მოდული</w:t>
      </w:r>
      <w:r>
        <w:rPr>
          <w:rFonts w:ascii="Sylfaen" w:eastAsiaTheme="majorEastAsia" w:hAnsi="Sylfaen" w:cs="Sylfaen"/>
          <w:bCs/>
          <w:sz w:val="22"/>
          <w:szCs w:val="22"/>
          <w:lang w:val="ka-GE"/>
        </w:rPr>
        <w:t>.</w:t>
      </w:r>
      <w:r w:rsidRPr="00A51F59">
        <w:rPr>
          <w:rFonts w:ascii="Sylfaen" w:eastAsiaTheme="majorEastAsia" w:hAnsi="Sylfaen" w:cs="Sylfaen"/>
          <w:bCs/>
          <w:sz w:val="22"/>
          <w:szCs w:val="22"/>
          <w:lang w:val="ka-GE"/>
        </w:rPr>
        <w:t xml:space="preserve"> ასევე</w:t>
      </w:r>
      <w:r>
        <w:rPr>
          <w:rFonts w:ascii="Sylfaen" w:eastAsiaTheme="majorEastAsia" w:hAnsi="Sylfaen" w:cs="Sylfaen"/>
          <w:bCs/>
          <w:sz w:val="22"/>
          <w:szCs w:val="22"/>
          <w:lang w:val="ka-GE"/>
        </w:rPr>
        <w:t>,</w:t>
      </w:r>
      <w:r w:rsidRPr="00A51F59">
        <w:rPr>
          <w:rFonts w:ascii="Sylfaen" w:eastAsiaTheme="majorEastAsia" w:hAnsi="Sylfaen" w:cs="Sylfaen"/>
          <w:bCs/>
          <w:sz w:val="22"/>
          <w:szCs w:val="22"/>
          <w:lang w:val="ka-GE"/>
        </w:rPr>
        <w:t xml:space="preserve"> ბიზნესის კეთილსინდისიერების სახელმძღვანელო </w:t>
      </w:r>
      <w:r>
        <w:rPr>
          <w:rFonts w:ascii="Sylfaen" w:eastAsiaTheme="majorEastAsia" w:hAnsi="Sylfaen" w:cs="Sylfaen"/>
          <w:bCs/>
          <w:sz w:val="22"/>
          <w:szCs w:val="22"/>
          <w:lang w:val="ka-GE"/>
        </w:rPr>
        <w:t xml:space="preserve">შემუშავდეს </w:t>
      </w:r>
      <w:r w:rsidRPr="00A51F59">
        <w:rPr>
          <w:rFonts w:ascii="Sylfaen" w:eastAsiaTheme="majorEastAsia" w:hAnsi="Sylfaen" w:cs="Sylfaen"/>
          <w:bCs/>
          <w:sz w:val="22"/>
          <w:szCs w:val="22"/>
          <w:lang w:val="ka-GE"/>
        </w:rPr>
        <w:t>2020 წლის ბოლომდე;</w:t>
      </w:r>
    </w:p>
    <w:p w14:paraId="044CF3A0" w14:textId="77777777" w:rsidR="00670EE2" w:rsidRPr="009F5596" w:rsidRDefault="00670EE2" w:rsidP="0097081E">
      <w:pPr>
        <w:pStyle w:val="ListParagraph"/>
        <w:spacing w:beforeLines="60" w:before="144" w:afterLines="60" w:after="144" w:line="276" w:lineRule="auto"/>
        <w:contextualSpacing/>
        <w:jc w:val="both"/>
        <w:rPr>
          <w:rFonts w:ascii="Sylfaen" w:hAnsi="Sylfaen"/>
          <w:bCs/>
          <w:color w:val="000000" w:themeColor="text1"/>
          <w:sz w:val="22"/>
          <w:szCs w:val="22"/>
          <w:lang w:val="ka-GE"/>
        </w:rPr>
      </w:pPr>
    </w:p>
    <w:p w14:paraId="63A80E8C" w14:textId="77777777" w:rsidR="00255D0C" w:rsidRPr="007767A9" w:rsidRDefault="00255D0C" w:rsidP="00255D0C">
      <w:pPr>
        <w:pStyle w:val="Heading1"/>
        <w:spacing w:line="276" w:lineRule="auto"/>
        <w:rPr>
          <w:lang w:val="ka-GE"/>
        </w:rPr>
      </w:pPr>
      <w:bookmarkStart w:id="20" w:name="_Toc31117680"/>
      <w:r w:rsidRPr="007767A9">
        <w:rPr>
          <w:lang w:val="ka-GE"/>
        </w:rPr>
        <w:t>პრიორიტეტი X. ჯანდაცვისა და სოციალური სექტორი</w:t>
      </w:r>
      <w:bookmarkEnd w:id="20"/>
    </w:p>
    <w:p w14:paraId="41430E37" w14:textId="77777777" w:rsidR="00255D0C" w:rsidRPr="009F5596" w:rsidRDefault="00255D0C" w:rsidP="00255D0C">
      <w:pPr>
        <w:spacing w:before="240" w:line="276" w:lineRule="auto"/>
        <w:jc w:val="both"/>
        <w:rPr>
          <w:rFonts w:ascii="Sylfaen" w:hAnsi="Sylfaen"/>
          <w:b/>
          <w:sz w:val="22"/>
          <w:szCs w:val="22"/>
          <w:lang w:val="ka-GE"/>
        </w:rPr>
      </w:pPr>
      <w:bookmarkStart w:id="21" w:name="_Toc19265524"/>
      <w:r w:rsidRPr="009F5596">
        <w:rPr>
          <w:rFonts w:ascii="Sylfaen" w:hAnsi="Sylfaen"/>
          <w:b/>
          <w:sz w:val="22"/>
          <w:szCs w:val="22"/>
          <w:lang w:val="ka-GE"/>
        </w:rPr>
        <w:t>ამოცანა 10.1. საყოველთაო ჯანმრთელობის დაცვის სახელმწიფო პროგრამის ეფექტიანობისა და გამჭვირვალობის გაზრდა</w:t>
      </w:r>
    </w:p>
    <w:p w14:paraId="44852966" w14:textId="77777777" w:rsidR="00255D0C" w:rsidRPr="009F5596" w:rsidRDefault="00255D0C" w:rsidP="00255D0C">
      <w:pPr>
        <w:spacing w:before="240" w:line="276" w:lineRule="auto"/>
        <w:jc w:val="both"/>
        <w:rPr>
          <w:rFonts w:ascii="Sylfaen" w:hAnsi="Sylfaen"/>
          <w:b/>
          <w:sz w:val="22"/>
          <w:szCs w:val="22"/>
          <w:lang w:val="ka-GE"/>
        </w:rPr>
      </w:pPr>
      <w:r w:rsidRPr="009F5596">
        <w:rPr>
          <w:rFonts w:ascii="Sylfaen" w:hAnsi="Sylfaen"/>
          <w:b/>
          <w:sz w:val="22"/>
          <w:szCs w:val="22"/>
          <w:lang w:val="ka-GE"/>
        </w:rPr>
        <w:t xml:space="preserve">აქტივობა 10.1.1. სამედიცინო მომსახურების შედეგზე ორიენტირებული ანაზღაურების - დიაგნოზთან </w:t>
      </w:r>
      <w:proofErr w:type="spellStart"/>
      <w:r w:rsidRPr="009F5596">
        <w:rPr>
          <w:rFonts w:ascii="Sylfaen" w:hAnsi="Sylfaen"/>
          <w:b/>
          <w:sz w:val="22"/>
          <w:szCs w:val="22"/>
          <w:lang w:val="ka-GE"/>
        </w:rPr>
        <w:t>შეჭიდული</w:t>
      </w:r>
      <w:proofErr w:type="spellEnd"/>
      <w:r w:rsidRPr="009F5596">
        <w:rPr>
          <w:rFonts w:ascii="Sylfaen" w:hAnsi="Sylfaen"/>
          <w:b/>
          <w:sz w:val="22"/>
          <w:szCs w:val="22"/>
          <w:lang w:val="ka-GE"/>
        </w:rPr>
        <w:t xml:space="preserve"> ჯგუფების (DRG) მეთოდის დანერგვა</w:t>
      </w:r>
    </w:p>
    <w:p w14:paraId="43920A97" w14:textId="7F65C5FF" w:rsidR="00255D0C" w:rsidRPr="009F5596" w:rsidRDefault="00255D0C" w:rsidP="00255D0C">
      <w:pPr>
        <w:spacing w:before="240" w:line="276" w:lineRule="auto"/>
        <w:jc w:val="both"/>
        <w:rPr>
          <w:rFonts w:ascii="Sylfaen" w:hAnsi="Sylfaen"/>
          <w:sz w:val="22"/>
          <w:szCs w:val="22"/>
          <w:lang w:val="ka-GE"/>
        </w:rPr>
      </w:pPr>
      <w:r w:rsidRPr="009F5596">
        <w:rPr>
          <w:rFonts w:ascii="Sylfaen" w:hAnsi="Sylfaen"/>
          <w:b/>
          <w:sz w:val="22"/>
          <w:szCs w:val="22"/>
          <w:lang w:val="ka-GE"/>
        </w:rPr>
        <w:lastRenderedPageBreak/>
        <w:t xml:space="preserve">პროგრესი: </w:t>
      </w:r>
      <w:r w:rsidRPr="009F5596">
        <w:rPr>
          <w:rFonts w:ascii="Sylfaen" w:hAnsi="Sylfaen"/>
          <w:sz w:val="22"/>
          <w:szCs w:val="22"/>
          <w:lang w:val="ka-GE"/>
        </w:rPr>
        <w:t>ევროკავშირისა და ჯანმრთელობის მსოფლიო ორგანიზაციის (</w:t>
      </w:r>
      <w:proofErr w:type="spellStart"/>
      <w:r w:rsidRPr="009F5596">
        <w:rPr>
          <w:rFonts w:ascii="Sylfaen" w:hAnsi="Sylfaen"/>
          <w:sz w:val="22"/>
          <w:szCs w:val="22"/>
          <w:lang w:val="ka-GE"/>
        </w:rPr>
        <w:t>ჯანმო</w:t>
      </w:r>
      <w:proofErr w:type="spellEnd"/>
      <w:r w:rsidRPr="009F5596">
        <w:rPr>
          <w:rFonts w:ascii="Sylfaen" w:hAnsi="Sylfaen"/>
          <w:sz w:val="22"/>
          <w:szCs w:val="22"/>
          <w:lang w:val="ka-GE"/>
        </w:rPr>
        <w:t xml:space="preserve">) ლუქსემბურგის ხელშეკრულების ფარგლებში, </w:t>
      </w:r>
      <w:proofErr w:type="spellStart"/>
      <w:r w:rsidRPr="009F5596">
        <w:rPr>
          <w:rFonts w:ascii="Sylfaen" w:hAnsi="Sylfaen"/>
          <w:sz w:val="22"/>
          <w:szCs w:val="22"/>
          <w:lang w:val="ka-GE"/>
        </w:rPr>
        <w:t>ჯანმოს</w:t>
      </w:r>
      <w:proofErr w:type="spellEnd"/>
      <w:r w:rsidRPr="009F5596">
        <w:rPr>
          <w:rFonts w:ascii="Sylfaen" w:hAnsi="Sylfaen"/>
          <w:sz w:val="22"/>
          <w:szCs w:val="22"/>
          <w:lang w:val="ka-GE"/>
        </w:rPr>
        <w:t xml:space="preserve"> ექსპერტების ტექნიკური დახმარებით, მომზადდა სამედიცინო მომსახურების შედეგზე ორიენტირებული ანაზღაურების (</w:t>
      </w:r>
      <w:proofErr w:type="spellStart"/>
      <w:r w:rsidRPr="009F5596">
        <w:rPr>
          <w:rFonts w:ascii="Sylfaen" w:hAnsi="Sylfaen"/>
          <w:sz w:val="22"/>
          <w:szCs w:val="22"/>
          <w:lang w:val="ka-GE"/>
        </w:rPr>
        <w:t>მ.შ</w:t>
      </w:r>
      <w:proofErr w:type="spellEnd"/>
      <w:r w:rsidRPr="009F5596">
        <w:rPr>
          <w:rFonts w:ascii="Sylfaen" w:hAnsi="Sylfaen"/>
          <w:sz w:val="22"/>
          <w:szCs w:val="22"/>
          <w:lang w:val="ka-GE"/>
        </w:rPr>
        <w:t xml:space="preserve">. დიაგნოზთან </w:t>
      </w:r>
      <w:proofErr w:type="spellStart"/>
      <w:r w:rsidRPr="009F5596">
        <w:rPr>
          <w:rFonts w:ascii="Sylfaen" w:hAnsi="Sylfaen"/>
          <w:sz w:val="22"/>
          <w:szCs w:val="22"/>
          <w:lang w:val="ka-GE"/>
        </w:rPr>
        <w:t>შეჭიდული</w:t>
      </w:r>
      <w:proofErr w:type="spellEnd"/>
      <w:r w:rsidRPr="009F5596">
        <w:rPr>
          <w:rFonts w:ascii="Sylfaen" w:hAnsi="Sylfaen"/>
          <w:sz w:val="22"/>
          <w:szCs w:val="22"/>
          <w:lang w:val="ka-GE"/>
        </w:rPr>
        <w:t xml:space="preserve"> ჯგუფების (DRG)) მეთოდის დანერგვის გეგმა. შეძენილ იქნა DRG-ის ლოგიკით სარგებლობის ლიცენზია და პროგრამული უზრუნველყოფა, განხორციელდა მისი ელექტრონული ჯანდაცვის შემთხვევების რეგისტრაციის მოდულში ადაპტირება.</w:t>
      </w:r>
      <w:r w:rsidRPr="009F5596">
        <w:rPr>
          <w:rStyle w:val="FootnoteReference"/>
          <w:rFonts w:ascii="Sylfaen" w:hAnsi="Sylfaen"/>
          <w:sz w:val="22"/>
          <w:szCs w:val="22"/>
          <w:lang w:val="ka-GE"/>
        </w:rPr>
        <w:footnoteReference w:id="13"/>
      </w:r>
    </w:p>
    <w:p w14:paraId="54AD2935" w14:textId="77777777" w:rsidR="00255D0C" w:rsidRPr="009F5596" w:rsidRDefault="00255D0C" w:rsidP="00255D0C">
      <w:pPr>
        <w:spacing w:before="240" w:line="276" w:lineRule="auto"/>
        <w:jc w:val="both"/>
        <w:rPr>
          <w:rFonts w:ascii="Sylfaen" w:hAnsi="Sylfaen"/>
          <w:sz w:val="22"/>
          <w:szCs w:val="22"/>
          <w:lang w:val="ka-GE"/>
        </w:rPr>
      </w:pPr>
      <w:r w:rsidRPr="009F5596">
        <w:rPr>
          <w:rFonts w:ascii="Sylfaen" w:hAnsi="Sylfaen"/>
          <w:sz w:val="22"/>
          <w:szCs w:val="22"/>
          <w:lang w:val="ka-GE"/>
        </w:rPr>
        <w:t xml:space="preserve">სამედიცინო მომსახურების შედეგზე ორიენტირებული ანაზღაურების თანამედროვე მეთოდის დანერგვისთვის, </w:t>
      </w:r>
      <w:proofErr w:type="spellStart"/>
      <w:r w:rsidRPr="009F5596">
        <w:rPr>
          <w:rFonts w:ascii="Sylfaen" w:hAnsi="Sylfaen"/>
          <w:sz w:val="22"/>
          <w:szCs w:val="22"/>
          <w:lang w:val="ka-GE"/>
        </w:rPr>
        <w:t>საპილოტე</w:t>
      </w:r>
      <w:proofErr w:type="spellEnd"/>
      <w:r w:rsidRPr="009F5596">
        <w:rPr>
          <w:rFonts w:ascii="Sylfaen" w:hAnsi="Sylfaen"/>
          <w:sz w:val="22"/>
          <w:szCs w:val="22"/>
          <w:lang w:val="ka-GE"/>
        </w:rPr>
        <w:t xml:space="preserve"> დაწესებულებებიდან მიმდინარეობს მონაცემების შეგროვება.</w:t>
      </w:r>
    </w:p>
    <w:p w14:paraId="1212B4BE" w14:textId="77777777" w:rsidR="00255D0C" w:rsidRPr="001A3DDA" w:rsidRDefault="00255D0C" w:rsidP="0051522C">
      <w:pPr>
        <w:shd w:val="clear" w:color="auto" w:fill="BDD6EE" w:themeFill="accent1" w:themeFillTint="66"/>
        <w:spacing w:before="240" w:line="276" w:lineRule="auto"/>
        <w:jc w:val="both"/>
        <w:rPr>
          <w:rFonts w:ascii="Sylfaen" w:hAnsi="Sylfaen"/>
          <w:sz w:val="22"/>
          <w:szCs w:val="22"/>
          <w:lang w:val="en-US"/>
        </w:rPr>
      </w:pPr>
      <w:r w:rsidRPr="009F5596">
        <w:rPr>
          <w:rFonts w:ascii="Sylfaen" w:hAnsi="Sylfaen"/>
          <w:sz w:val="22"/>
          <w:szCs w:val="22"/>
          <w:lang w:val="ka-GE"/>
        </w:rPr>
        <w:t>აქტივობა ნაწილობრივ შესრულდა - 30%</w:t>
      </w:r>
      <w:r w:rsidRPr="009F5596">
        <w:rPr>
          <w:rFonts w:ascii="Sylfaen" w:hAnsi="Sylfaen"/>
          <w:sz w:val="22"/>
          <w:szCs w:val="22"/>
        </w:rPr>
        <w:t>.</w:t>
      </w:r>
    </w:p>
    <w:p w14:paraId="72AC925F" w14:textId="77777777" w:rsidR="00255D0C" w:rsidRPr="009F5596" w:rsidRDefault="00255D0C" w:rsidP="00255D0C">
      <w:pPr>
        <w:spacing w:before="240"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255D0C" w:rsidRPr="009F5596" w14:paraId="5A60D8B7" w14:textId="77777777" w:rsidTr="00726045">
        <w:tc>
          <w:tcPr>
            <w:tcW w:w="9350" w:type="dxa"/>
            <w:shd w:val="clear" w:color="auto" w:fill="DEEAF6" w:themeFill="accent1" w:themeFillTint="33"/>
          </w:tcPr>
          <w:p w14:paraId="61782CF0" w14:textId="7F9A8CC1" w:rsidR="00255D0C" w:rsidRPr="009F5596" w:rsidRDefault="00255D0C" w:rsidP="0021034A">
            <w:pPr>
              <w:spacing w:before="240" w:line="276" w:lineRule="auto"/>
              <w:jc w:val="both"/>
              <w:rPr>
                <w:rFonts w:ascii="Sylfaen" w:hAnsi="Sylfaen"/>
                <w:sz w:val="22"/>
                <w:szCs w:val="22"/>
                <w:lang w:val="ka-GE"/>
              </w:rPr>
            </w:pPr>
            <w:r w:rsidRPr="009F5596">
              <w:rPr>
                <w:rFonts w:ascii="Sylfaen" w:hAnsi="Sylfaen"/>
                <w:sz w:val="22"/>
                <w:szCs w:val="22"/>
                <w:lang w:val="ka-GE"/>
              </w:rPr>
              <w:t xml:space="preserve">ამოცანა 10.1-ის ქვეშ გათვალისწინებული აქტივობა ნაწილობრივ შესრულდა. აქტივობის შესრულების 3 </w:t>
            </w:r>
            <w:proofErr w:type="spellStart"/>
            <w:r w:rsidRPr="009F5596">
              <w:rPr>
                <w:rFonts w:ascii="Sylfaen" w:hAnsi="Sylfaen"/>
                <w:sz w:val="22"/>
                <w:szCs w:val="22"/>
                <w:lang w:val="ka-GE"/>
              </w:rPr>
              <w:t>ინდიკატორიდან</w:t>
            </w:r>
            <w:proofErr w:type="spellEnd"/>
            <w:r w:rsidRPr="009F5596">
              <w:rPr>
                <w:rFonts w:ascii="Sylfaen" w:hAnsi="Sylfaen"/>
                <w:sz w:val="22"/>
                <w:szCs w:val="22"/>
                <w:lang w:val="ka-GE"/>
              </w:rPr>
              <w:t xml:space="preserve"> სრულად შესრულდა </w:t>
            </w:r>
            <w:r w:rsidR="000C2293">
              <w:rPr>
                <w:rFonts w:ascii="Sylfaen" w:hAnsi="Sylfaen"/>
                <w:sz w:val="22"/>
                <w:szCs w:val="22"/>
                <w:lang w:val="ka-GE"/>
              </w:rPr>
              <w:t>ორი</w:t>
            </w:r>
            <w:r w:rsidRPr="009F5596">
              <w:rPr>
                <w:rFonts w:ascii="Sylfaen" w:hAnsi="Sylfaen"/>
                <w:sz w:val="22"/>
                <w:szCs w:val="22"/>
                <w:lang w:val="ka-GE"/>
              </w:rPr>
              <w:t xml:space="preserve"> ინდიკატორი, ხოლო მესამე ინდიკატორის შესრულება დაგეგმილია </w:t>
            </w:r>
            <w:proofErr w:type="spellStart"/>
            <w:r w:rsidRPr="009F5596">
              <w:rPr>
                <w:rFonts w:ascii="Sylfaen" w:hAnsi="Sylfaen"/>
                <w:sz w:val="22"/>
                <w:szCs w:val="22"/>
                <w:lang w:val="ka-GE"/>
              </w:rPr>
              <w:t>არასაანგარიშო</w:t>
            </w:r>
            <w:proofErr w:type="spellEnd"/>
            <w:r w:rsidRPr="009F5596">
              <w:rPr>
                <w:rFonts w:ascii="Sylfaen" w:hAnsi="Sylfaen"/>
                <w:sz w:val="22"/>
                <w:szCs w:val="22"/>
                <w:lang w:val="ka-GE"/>
              </w:rPr>
              <w:t xml:space="preserve"> პერიოდში, თუმცა ამოცანით გათვალისწინებული მიზნის მისაღწევად</w:t>
            </w:r>
            <w:r w:rsidR="0021034A">
              <w:rPr>
                <w:rFonts w:ascii="Sylfaen" w:hAnsi="Sylfaen"/>
                <w:sz w:val="22"/>
                <w:szCs w:val="22"/>
                <w:lang w:val="ka-GE"/>
              </w:rPr>
              <w:t xml:space="preserve"> მნიშვნელოვანია </w:t>
            </w:r>
            <w:r w:rsidR="0021034A" w:rsidRPr="0021034A">
              <w:rPr>
                <w:rFonts w:ascii="Sylfaen" w:hAnsi="Sylfaen"/>
                <w:sz w:val="22"/>
                <w:szCs w:val="22"/>
                <w:lang w:val="ka-GE"/>
              </w:rPr>
              <w:t xml:space="preserve">სამედიცინო მომსახურების შედეგზე ორიენტირებული ანაზღაურების </w:t>
            </w:r>
            <w:r w:rsidR="0021034A">
              <w:rPr>
                <w:rFonts w:ascii="Sylfaen" w:hAnsi="Sylfaen"/>
                <w:sz w:val="22"/>
                <w:szCs w:val="22"/>
                <w:lang w:val="ka-GE"/>
              </w:rPr>
              <w:t xml:space="preserve">- </w:t>
            </w:r>
            <w:r w:rsidR="0021034A" w:rsidRPr="0021034A">
              <w:rPr>
                <w:rFonts w:ascii="Sylfaen" w:hAnsi="Sylfaen"/>
                <w:sz w:val="22"/>
                <w:szCs w:val="22"/>
                <w:lang w:val="ka-GE"/>
              </w:rPr>
              <w:t xml:space="preserve">დიაგნოზთან </w:t>
            </w:r>
            <w:proofErr w:type="spellStart"/>
            <w:r w:rsidR="0021034A" w:rsidRPr="0021034A">
              <w:rPr>
                <w:rFonts w:ascii="Sylfaen" w:hAnsi="Sylfaen"/>
                <w:sz w:val="22"/>
                <w:szCs w:val="22"/>
                <w:lang w:val="ka-GE"/>
              </w:rPr>
              <w:t>შეჭიდული</w:t>
            </w:r>
            <w:proofErr w:type="spellEnd"/>
            <w:r w:rsidR="0021034A" w:rsidRPr="0021034A">
              <w:rPr>
                <w:rFonts w:ascii="Sylfaen" w:hAnsi="Sylfaen"/>
                <w:sz w:val="22"/>
                <w:szCs w:val="22"/>
                <w:lang w:val="ka-GE"/>
              </w:rPr>
              <w:t xml:space="preserve"> ჯგუფების (DRG) მეთოდის დანერგვა</w:t>
            </w:r>
            <w:r w:rsidR="0021034A">
              <w:rPr>
                <w:rFonts w:ascii="Sylfaen" w:hAnsi="Sylfaen"/>
                <w:sz w:val="22"/>
                <w:szCs w:val="22"/>
                <w:lang w:val="ka-GE"/>
              </w:rPr>
              <w:t xml:space="preserve">. </w:t>
            </w:r>
          </w:p>
        </w:tc>
      </w:tr>
    </w:tbl>
    <w:p w14:paraId="5066C30A" w14:textId="77777777" w:rsidR="00255D0C" w:rsidRPr="009F5596" w:rsidRDefault="00255D0C" w:rsidP="00255D0C">
      <w:pPr>
        <w:spacing w:before="240" w:line="276" w:lineRule="auto"/>
        <w:jc w:val="both"/>
        <w:rPr>
          <w:rFonts w:ascii="Sylfaen" w:hAnsi="Sylfaen"/>
          <w:b/>
          <w:sz w:val="22"/>
          <w:szCs w:val="22"/>
          <w:lang w:val="ka-GE"/>
        </w:rPr>
      </w:pPr>
    </w:p>
    <w:p w14:paraId="11553951" w14:textId="77777777" w:rsidR="00255D0C" w:rsidRPr="009F5596" w:rsidRDefault="00255D0C" w:rsidP="00255D0C">
      <w:pPr>
        <w:spacing w:before="240" w:line="276" w:lineRule="auto"/>
        <w:jc w:val="both"/>
        <w:rPr>
          <w:rFonts w:ascii="Sylfaen" w:hAnsi="Sylfaen"/>
          <w:b/>
          <w:sz w:val="22"/>
          <w:szCs w:val="22"/>
          <w:lang w:val="ka-GE"/>
        </w:rPr>
      </w:pPr>
      <w:r w:rsidRPr="009F5596">
        <w:rPr>
          <w:rFonts w:ascii="Sylfaen" w:hAnsi="Sylfaen"/>
          <w:b/>
          <w:sz w:val="22"/>
          <w:szCs w:val="22"/>
          <w:lang w:val="ka-GE"/>
        </w:rPr>
        <w:t xml:space="preserve">ამოცანა 10.2. სათემო ორგანიზაციებში მცხოვრები ხანდაზმულებისა და </w:t>
      </w:r>
      <w:proofErr w:type="spellStart"/>
      <w:r w:rsidRPr="009F5596">
        <w:rPr>
          <w:rFonts w:ascii="Sylfaen" w:hAnsi="Sylfaen"/>
          <w:b/>
          <w:sz w:val="22"/>
          <w:szCs w:val="22"/>
          <w:lang w:val="ka-GE"/>
        </w:rPr>
        <w:t>შშმ</w:t>
      </w:r>
      <w:proofErr w:type="spellEnd"/>
      <w:r w:rsidRPr="009F5596">
        <w:rPr>
          <w:rFonts w:ascii="Sylfaen" w:hAnsi="Sylfaen"/>
          <w:b/>
          <w:sz w:val="22"/>
          <w:szCs w:val="22"/>
          <w:lang w:val="ka-GE"/>
        </w:rPr>
        <w:t xml:space="preserve"> პირებისთვის სოციალური სერვისების ხარისხის გაუმჯობესება მომსახურების სტანდარტებისა და მონიტორინგის მექანიზმის დახვეწის გზით</w:t>
      </w:r>
    </w:p>
    <w:p w14:paraId="0D84945F" w14:textId="7E69B122" w:rsidR="00255D0C" w:rsidRPr="009F5596" w:rsidRDefault="00255D0C" w:rsidP="00255D0C">
      <w:pPr>
        <w:spacing w:before="240" w:line="276" w:lineRule="auto"/>
        <w:jc w:val="both"/>
        <w:rPr>
          <w:rFonts w:ascii="Sylfaen" w:hAnsi="Sylfaen"/>
          <w:b/>
          <w:sz w:val="22"/>
          <w:szCs w:val="22"/>
          <w:lang w:val="ka-GE"/>
        </w:rPr>
      </w:pPr>
      <w:r w:rsidRPr="009F5596">
        <w:rPr>
          <w:rFonts w:ascii="Sylfaen" w:hAnsi="Sylfaen"/>
          <w:b/>
          <w:sz w:val="22"/>
          <w:szCs w:val="22"/>
          <w:lang w:val="ka-GE"/>
        </w:rPr>
        <w:t>აქტივობა 10.2.1. სადღეღამისო სპეციალიზებულ დაწესებულებებში შეზღუდული შესაძლებლობის მქონე პირთა და ხანდაზმულთა მომსახურების ახალი სტანდარტის დამტკიცება</w:t>
      </w:r>
    </w:p>
    <w:p w14:paraId="323CBFFA" w14:textId="37BD730B" w:rsidR="00255D0C" w:rsidRPr="009F5596" w:rsidRDefault="00255D0C" w:rsidP="00255D0C">
      <w:pPr>
        <w:spacing w:before="240"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"სათემო ორგანიზაციებში მომსახურებით უზრუნველყოფის </w:t>
      </w:r>
      <w:proofErr w:type="spellStart"/>
      <w:r w:rsidRPr="009F5596">
        <w:rPr>
          <w:rFonts w:ascii="Sylfaen" w:hAnsi="Sylfaen"/>
          <w:sz w:val="22"/>
          <w:szCs w:val="22"/>
          <w:lang w:val="ka-GE"/>
        </w:rPr>
        <w:t>ქვეპროგრამაში</w:t>
      </w:r>
      <w:proofErr w:type="spellEnd"/>
      <w:r w:rsidRPr="009F5596">
        <w:rPr>
          <w:rFonts w:ascii="Sylfaen" w:hAnsi="Sylfaen"/>
          <w:sz w:val="22"/>
          <w:szCs w:val="22"/>
          <w:lang w:val="ka-GE"/>
        </w:rPr>
        <w:t>" დამატებული კომპონენტის  (</w:t>
      </w:r>
      <w:proofErr w:type="spellStart"/>
      <w:r w:rsidRPr="009F5596">
        <w:rPr>
          <w:rFonts w:ascii="Sylfaen" w:hAnsi="Sylfaen"/>
          <w:sz w:val="22"/>
          <w:szCs w:val="22"/>
          <w:lang w:val="ka-GE"/>
        </w:rPr>
        <w:t>შშმ</w:t>
      </w:r>
      <w:proofErr w:type="spellEnd"/>
      <w:r w:rsidRPr="009F5596">
        <w:rPr>
          <w:rFonts w:ascii="Sylfaen" w:hAnsi="Sylfaen"/>
          <w:sz w:val="22"/>
          <w:szCs w:val="22"/>
          <w:lang w:val="ka-GE"/>
        </w:rPr>
        <w:t xml:space="preserve"> პირთა საოჯახო ტიპის დამოუკიდებელი ხელშემწყობი კომპონენტის დამატებით), საჭირო გახდა მოქმედი სტანდარტის მოდიფიცირება აღნიშნული </w:t>
      </w:r>
      <w:r w:rsidRPr="009F5596">
        <w:rPr>
          <w:rFonts w:ascii="Sylfaen" w:hAnsi="Sylfaen"/>
          <w:sz w:val="22"/>
          <w:szCs w:val="22"/>
          <w:lang w:val="ka-GE"/>
        </w:rPr>
        <w:lastRenderedPageBreak/>
        <w:t>მიმართულების სწორი შეფასებისა და ხარისხის განსაზღვრის მიზნით. გარდა აღნიშნულისა, მინისტრის N 01-48/ნ ბრძანებით დაიხვეწა ზოგადად სტანდარტი და გასწორდა არსებული ხარვეზები.</w:t>
      </w:r>
      <w:r w:rsidRPr="009F5596">
        <w:rPr>
          <w:rStyle w:val="FootnoteReference"/>
          <w:rFonts w:ascii="Sylfaen" w:hAnsi="Sylfaen"/>
          <w:sz w:val="22"/>
          <w:szCs w:val="22"/>
          <w:lang w:val="ka-GE"/>
        </w:rPr>
        <w:footnoteReference w:id="14"/>
      </w:r>
    </w:p>
    <w:p w14:paraId="3F24D606" w14:textId="13A57253" w:rsidR="00255D0C" w:rsidRPr="009808CD" w:rsidRDefault="00255D0C" w:rsidP="0051522C">
      <w:pPr>
        <w:shd w:val="clear" w:color="auto" w:fill="BDD6EE" w:themeFill="accent1" w:themeFillTint="66"/>
        <w:spacing w:before="240" w:line="276" w:lineRule="auto"/>
        <w:jc w:val="both"/>
        <w:rPr>
          <w:rFonts w:ascii="Sylfaen" w:hAnsi="Sylfaen"/>
          <w:sz w:val="22"/>
          <w:szCs w:val="22"/>
          <w:lang w:val="en-US"/>
        </w:rPr>
      </w:pPr>
      <w:r w:rsidRPr="009F5596">
        <w:rPr>
          <w:rFonts w:ascii="Sylfaen" w:hAnsi="Sylfaen"/>
          <w:sz w:val="22"/>
          <w:szCs w:val="22"/>
          <w:lang w:val="ka-GE"/>
        </w:rPr>
        <w:t xml:space="preserve">აქტივობა </w:t>
      </w:r>
      <w:r w:rsidR="005410E3">
        <w:rPr>
          <w:rFonts w:ascii="Sylfaen" w:hAnsi="Sylfaen"/>
          <w:sz w:val="22"/>
          <w:szCs w:val="22"/>
          <w:lang w:val="ka-GE"/>
        </w:rPr>
        <w:t>განხორციელდა</w:t>
      </w:r>
      <w:r w:rsidRPr="009F5596">
        <w:rPr>
          <w:rFonts w:ascii="Sylfaen" w:hAnsi="Sylfaen"/>
          <w:sz w:val="22"/>
          <w:szCs w:val="22"/>
          <w:lang w:val="ka-GE"/>
        </w:rPr>
        <w:t>- 100%</w:t>
      </w:r>
      <w:r w:rsidRPr="009F5596">
        <w:rPr>
          <w:rFonts w:ascii="Sylfaen" w:hAnsi="Sylfaen"/>
          <w:sz w:val="22"/>
          <w:szCs w:val="22"/>
        </w:rPr>
        <w:t>.</w:t>
      </w:r>
    </w:p>
    <w:p w14:paraId="033387FD" w14:textId="79F3330D" w:rsidR="00255D0C" w:rsidRPr="009F5596" w:rsidRDefault="00255D0C" w:rsidP="00255D0C">
      <w:pPr>
        <w:spacing w:before="240" w:line="276" w:lineRule="auto"/>
        <w:jc w:val="both"/>
        <w:rPr>
          <w:rFonts w:ascii="Sylfaen" w:hAnsi="Sylfaen"/>
          <w:b/>
          <w:sz w:val="22"/>
          <w:szCs w:val="22"/>
          <w:lang w:val="ka-GE"/>
        </w:rPr>
      </w:pPr>
      <w:r w:rsidRPr="009F5596">
        <w:rPr>
          <w:rFonts w:ascii="Sylfaen" w:hAnsi="Sylfaen"/>
          <w:b/>
          <w:sz w:val="22"/>
          <w:szCs w:val="22"/>
          <w:lang w:val="ka-GE"/>
        </w:rPr>
        <w:t>აქტივობა 10.2.2. სადღეღამისო სპეციალიზებულ დაწესებულებებში შეზღუდული შესაძლებლობის მქონე პირთა და ხანდაზმულთა მომსახურების ხარისხზე მონიტორინგის განხორციელება და მიღებული შედეგების შემდგომი ანალიზის საფუძველზე რეკომენდაციების მომზადება</w:t>
      </w:r>
    </w:p>
    <w:p w14:paraId="6AF4A649" w14:textId="01FA738F" w:rsidR="00255D0C" w:rsidRPr="009F5596" w:rsidRDefault="00255D0C" w:rsidP="00255D0C">
      <w:pPr>
        <w:spacing w:before="240"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მოდიფიცირებული სტანდარტის ძალაში შესვლის შემდგომ, განხორციელდა 4 სათემო ორგანიზაციაში მონიტორინგი, მომსახურებების სტანდარტთან შესაბამისობის დადგენის მიზნით.</w:t>
      </w:r>
    </w:p>
    <w:p w14:paraId="469C3343" w14:textId="77777777" w:rsidR="00255D0C" w:rsidRPr="009F5596" w:rsidRDefault="00255D0C" w:rsidP="00255D0C">
      <w:pPr>
        <w:spacing w:before="240" w:line="276" w:lineRule="auto"/>
        <w:jc w:val="both"/>
        <w:rPr>
          <w:rFonts w:ascii="Sylfaen" w:hAnsi="Sylfaen"/>
          <w:sz w:val="22"/>
          <w:szCs w:val="22"/>
          <w:lang w:val="ka-GE"/>
        </w:rPr>
      </w:pPr>
      <w:r w:rsidRPr="009F5596">
        <w:rPr>
          <w:rFonts w:ascii="Sylfaen" w:hAnsi="Sylfaen"/>
          <w:sz w:val="22"/>
          <w:szCs w:val="22"/>
          <w:lang w:val="ka-GE"/>
        </w:rPr>
        <w:t xml:space="preserve">მიმდინარეობს სათემო ორგანიზაციების </w:t>
      </w:r>
      <w:proofErr w:type="spellStart"/>
      <w:r w:rsidRPr="009F5596">
        <w:rPr>
          <w:rFonts w:ascii="Sylfaen" w:hAnsi="Sylfaen"/>
          <w:sz w:val="22"/>
          <w:szCs w:val="22"/>
          <w:lang w:val="ka-GE"/>
        </w:rPr>
        <w:t>ქვეპროგრამის</w:t>
      </w:r>
      <w:proofErr w:type="spellEnd"/>
      <w:r w:rsidRPr="009F5596">
        <w:rPr>
          <w:rFonts w:ascii="Sylfaen" w:hAnsi="Sylfaen"/>
          <w:sz w:val="22"/>
          <w:szCs w:val="22"/>
          <w:lang w:val="ka-GE"/>
        </w:rPr>
        <w:t xml:space="preserve"> გეგმიური შემოწმება (მონიტორინგის განხორციელება ახალი ბრძანების საფუძველზე) მოთხოვნილი მინიმალური რაოდენობის ათვისების შემდგომ, მოხდება მოპოვებული ინფორმაციის ანალიზი და რეკომენდაციების მომზადება სამართლებრივი ცვლილებების განხორცილების მიზნით.</w:t>
      </w:r>
      <w:r w:rsidRPr="009F5596">
        <w:rPr>
          <w:rStyle w:val="FootnoteReference"/>
          <w:rFonts w:ascii="Sylfaen" w:hAnsi="Sylfaen"/>
          <w:sz w:val="22"/>
          <w:szCs w:val="22"/>
          <w:lang w:val="ka-GE"/>
        </w:rPr>
        <w:footnoteReference w:id="15"/>
      </w:r>
    </w:p>
    <w:p w14:paraId="71675BBE" w14:textId="14FCBFDE" w:rsidR="00255D0C" w:rsidRPr="009808CD" w:rsidRDefault="00255D0C" w:rsidP="0051522C">
      <w:pPr>
        <w:shd w:val="clear" w:color="auto" w:fill="BDD6EE" w:themeFill="accent1" w:themeFillTint="66"/>
        <w:spacing w:before="240" w:line="276" w:lineRule="auto"/>
        <w:jc w:val="both"/>
        <w:rPr>
          <w:rFonts w:ascii="Sylfaen" w:hAnsi="Sylfaen"/>
          <w:sz w:val="22"/>
          <w:szCs w:val="22"/>
          <w:lang w:val="en-US"/>
        </w:rPr>
      </w:pPr>
      <w:r w:rsidRPr="009F5596">
        <w:rPr>
          <w:rFonts w:ascii="Sylfaen" w:hAnsi="Sylfaen"/>
          <w:sz w:val="22"/>
          <w:szCs w:val="22"/>
          <w:lang w:val="ka-GE"/>
        </w:rPr>
        <w:t>აქტივობა ნაწილობრივ შესრულდა</w:t>
      </w:r>
      <w:r w:rsidR="00D623BD">
        <w:rPr>
          <w:rFonts w:ascii="Sylfaen" w:hAnsi="Sylfaen"/>
          <w:sz w:val="22"/>
          <w:szCs w:val="22"/>
          <w:lang w:val="ka-GE"/>
        </w:rPr>
        <w:t xml:space="preserve"> </w:t>
      </w:r>
      <w:r w:rsidRPr="009F5596">
        <w:rPr>
          <w:rFonts w:ascii="Sylfaen" w:hAnsi="Sylfaen"/>
          <w:sz w:val="22"/>
          <w:szCs w:val="22"/>
          <w:lang w:val="ka-GE"/>
        </w:rPr>
        <w:t>- 18%</w:t>
      </w:r>
      <w:r w:rsidRPr="009F5596">
        <w:rPr>
          <w:rFonts w:ascii="Sylfaen" w:hAnsi="Sylfaen"/>
          <w:sz w:val="22"/>
          <w:szCs w:val="22"/>
        </w:rPr>
        <w:t>.</w:t>
      </w:r>
    </w:p>
    <w:p w14:paraId="25377007" w14:textId="77777777" w:rsidR="00255D0C" w:rsidRPr="009F5596" w:rsidRDefault="00255D0C" w:rsidP="00255D0C">
      <w:pPr>
        <w:spacing w:before="240"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255D0C" w:rsidRPr="009F5596" w14:paraId="4935033D" w14:textId="77777777" w:rsidTr="00726045">
        <w:tc>
          <w:tcPr>
            <w:tcW w:w="9350" w:type="dxa"/>
            <w:shd w:val="clear" w:color="auto" w:fill="DEEAF6" w:themeFill="accent1" w:themeFillTint="33"/>
          </w:tcPr>
          <w:p w14:paraId="306FB9BB" w14:textId="07484B9B" w:rsidR="00255D0C" w:rsidRPr="009F5596" w:rsidRDefault="00255D0C" w:rsidP="0058005E">
            <w:pPr>
              <w:spacing w:before="240" w:line="276" w:lineRule="auto"/>
              <w:jc w:val="both"/>
              <w:rPr>
                <w:rFonts w:ascii="Sylfaen" w:hAnsi="Sylfaen"/>
                <w:sz w:val="22"/>
                <w:szCs w:val="22"/>
                <w:lang w:val="ka-GE"/>
              </w:rPr>
            </w:pPr>
            <w:r w:rsidRPr="009F5596">
              <w:rPr>
                <w:rFonts w:ascii="Sylfaen" w:hAnsi="Sylfaen"/>
                <w:sz w:val="22"/>
                <w:szCs w:val="22"/>
                <w:lang w:val="ka-GE"/>
              </w:rPr>
              <w:t xml:space="preserve">ამოცანა 10.2-ის ქვეშ გათვალისწინებულია ორი აქტივობა, რომელთაგან </w:t>
            </w:r>
            <w:r w:rsidR="0058005E">
              <w:rPr>
                <w:rFonts w:ascii="Sylfaen" w:hAnsi="Sylfaen"/>
                <w:sz w:val="22"/>
                <w:szCs w:val="22"/>
                <w:lang w:val="ka-GE"/>
              </w:rPr>
              <w:t>ერთი</w:t>
            </w:r>
            <w:r w:rsidRPr="009F5596">
              <w:rPr>
                <w:rFonts w:ascii="Sylfaen" w:hAnsi="Sylfaen"/>
                <w:sz w:val="22"/>
                <w:szCs w:val="22"/>
                <w:lang w:val="ka-GE"/>
              </w:rPr>
              <w:t xml:space="preserve"> აქტივობა სრულად შესრულდა, ხოლო </w:t>
            </w:r>
            <w:r w:rsidR="0058005E">
              <w:rPr>
                <w:rFonts w:ascii="Sylfaen" w:hAnsi="Sylfaen"/>
                <w:sz w:val="22"/>
                <w:szCs w:val="22"/>
                <w:lang w:val="ka-GE"/>
              </w:rPr>
              <w:t>მეორე -</w:t>
            </w:r>
            <w:r w:rsidRPr="009F5596">
              <w:rPr>
                <w:rFonts w:ascii="Sylfaen" w:hAnsi="Sylfaen"/>
                <w:sz w:val="22"/>
                <w:szCs w:val="22"/>
                <w:lang w:val="ka-GE"/>
              </w:rPr>
              <w:t xml:space="preserve"> ნაწილობრივ  10.2.1 აქტივობაში გათვალისწინებულია ერთი ინდიკატორი, რომელიც სრულად შესრულდა. 10.2.2. აქტივობით გათვალისწინებულია 2 ინდიკატორი, რომელთა შესრულებაც საანგარიშო პერიოდში გათვალისწინებული არ არის, თუმცა </w:t>
            </w:r>
            <w:r w:rsidR="0058005E">
              <w:rPr>
                <w:rFonts w:ascii="Sylfaen" w:hAnsi="Sylfaen"/>
                <w:sz w:val="22"/>
                <w:szCs w:val="22"/>
                <w:lang w:val="ka-GE"/>
              </w:rPr>
              <w:t xml:space="preserve">პროგრესი სახეზეა და მიმდინარეობს მუშაობა ამოცანით განსაზღვრული მიზნის შესასრულებლად. </w:t>
            </w:r>
          </w:p>
        </w:tc>
      </w:tr>
    </w:tbl>
    <w:p w14:paraId="11CA1FDE" w14:textId="77777777" w:rsidR="00255D0C" w:rsidRPr="009F5596" w:rsidRDefault="00255D0C" w:rsidP="00255D0C">
      <w:pPr>
        <w:spacing w:before="240" w:line="276" w:lineRule="auto"/>
        <w:jc w:val="both"/>
        <w:rPr>
          <w:rFonts w:ascii="Sylfaen" w:hAnsi="Sylfaen"/>
          <w:b/>
          <w:sz w:val="22"/>
          <w:szCs w:val="22"/>
          <w:lang w:val="ka-GE"/>
        </w:rPr>
      </w:pPr>
      <w:r w:rsidRPr="009F5596">
        <w:rPr>
          <w:rFonts w:ascii="Sylfaen" w:hAnsi="Sylfaen"/>
          <w:b/>
          <w:sz w:val="22"/>
          <w:szCs w:val="22"/>
          <w:lang w:val="ka-GE"/>
        </w:rPr>
        <w:t xml:space="preserve">რეკომენდაციები: </w:t>
      </w:r>
    </w:p>
    <w:p w14:paraId="12353FEC" w14:textId="77777777" w:rsidR="00255D0C" w:rsidRPr="009F5596" w:rsidRDefault="00255D0C" w:rsidP="00255D0C">
      <w:pPr>
        <w:pStyle w:val="ListParagraph"/>
        <w:numPr>
          <w:ilvl w:val="0"/>
          <w:numId w:val="2"/>
        </w:numPr>
        <w:spacing w:before="240" w:line="276" w:lineRule="auto"/>
        <w:contextualSpacing/>
        <w:jc w:val="both"/>
        <w:rPr>
          <w:rFonts w:ascii="Sylfaen" w:hAnsi="Sylfaen"/>
          <w:sz w:val="22"/>
          <w:szCs w:val="22"/>
          <w:lang w:val="ka-GE"/>
        </w:rPr>
      </w:pPr>
      <w:r w:rsidRPr="009F5596">
        <w:rPr>
          <w:rFonts w:ascii="Sylfaen" w:hAnsi="Sylfaen"/>
          <w:sz w:val="22"/>
          <w:szCs w:val="22"/>
          <w:lang w:val="ka-GE"/>
        </w:rPr>
        <w:t xml:space="preserve">დაინერგოს სამედიცინო მომსახურების შედეგზე ორიენტირებული ანაზღაურების, </w:t>
      </w:r>
      <w:proofErr w:type="spellStart"/>
      <w:r w:rsidRPr="009F5596">
        <w:rPr>
          <w:rFonts w:ascii="Sylfaen" w:hAnsi="Sylfaen"/>
          <w:sz w:val="22"/>
          <w:szCs w:val="22"/>
          <w:lang w:val="ka-GE"/>
        </w:rPr>
        <w:t>მ.შ</w:t>
      </w:r>
      <w:proofErr w:type="spellEnd"/>
      <w:r w:rsidRPr="009F5596">
        <w:rPr>
          <w:rFonts w:ascii="Sylfaen" w:hAnsi="Sylfaen"/>
          <w:sz w:val="22"/>
          <w:szCs w:val="22"/>
          <w:lang w:val="ka-GE"/>
        </w:rPr>
        <w:t xml:space="preserve">. დიაგნოზთან </w:t>
      </w:r>
      <w:proofErr w:type="spellStart"/>
      <w:r w:rsidRPr="009F5596">
        <w:rPr>
          <w:rFonts w:ascii="Sylfaen" w:hAnsi="Sylfaen"/>
          <w:sz w:val="22"/>
          <w:szCs w:val="22"/>
          <w:lang w:val="ka-GE"/>
        </w:rPr>
        <w:t>შეჭიდული</w:t>
      </w:r>
      <w:proofErr w:type="spellEnd"/>
      <w:r w:rsidRPr="009F5596">
        <w:rPr>
          <w:rFonts w:ascii="Sylfaen" w:hAnsi="Sylfaen"/>
          <w:sz w:val="22"/>
          <w:szCs w:val="22"/>
          <w:lang w:val="ka-GE"/>
        </w:rPr>
        <w:t xml:space="preserve"> ჯგუფების (DRG) მეთოდი სტაციონარულ დაწესებულებებში;</w:t>
      </w:r>
    </w:p>
    <w:p w14:paraId="1FE20406" w14:textId="77777777" w:rsidR="00255D0C" w:rsidRPr="009F5596" w:rsidRDefault="00255D0C" w:rsidP="00255D0C">
      <w:pPr>
        <w:pStyle w:val="ListParagraph"/>
        <w:numPr>
          <w:ilvl w:val="0"/>
          <w:numId w:val="2"/>
        </w:numPr>
        <w:spacing w:before="240" w:line="276" w:lineRule="auto"/>
        <w:contextualSpacing/>
        <w:jc w:val="both"/>
        <w:rPr>
          <w:rFonts w:ascii="Sylfaen" w:hAnsi="Sylfaen"/>
          <w:sz w:val="22"/>
          <w:szCs w:val="22"/>
          <w:lang w:val="ka-GE"/>
        </w:rPr>
      </w:pPr>
      <w:r w:rsidRPr="009F5596">
        <w:rPr>
          <w:rFonts w:ascii="Sylfaen" w:hAnsi="Sylfaen"/>
          <w:sz w:val="22"/>
          <w:szCs w:val="22"/>
          <w:lang w:val="ka-GE"/>
        </w:rPr>
        <w:t>გაგრძელდეს სპეციალიზებული დაწესებულებების მონიტორინგი და შემუშავდეს შესაბამისი რეკომენდაციები.</w:t>
      </w:r>
    </w:p>
    <w:bookmarkEnd w:id="21"/>
    <w:p w14:paraId="7D0EA368" w14:textId="77777777" w:rsidR="00255D0C" w:rsidRPr="00C76221" w:rsidRDefault="00255D0C" w:rsidP="00C76221">
      <w:pPr>
        <w:spacing w:beforeLines="60" w:before="144" w:afterLines="60" w:after="144" w:line="276" w:lineRule="auto"/>
        <w:contextualSpacing/>
        <w:jc w:val="both"/>
        <w:rPr>
          <w:rFonts w:ascii="Sylfaen" w:hAnsi="Sylfaen"/>
          <w:bCs/>
          <w:color w:val="000000" w:themeColor="text1"/>
          <w:sz w:val="22"/>
          <w:szCs w:val="22"/>
          <w:lang w:val="ka-GE"/>
        </w:rPr>
      </w:pPr>
    </w:p>
    <w:p w14:paraId="665F4AEA" w14:textId="77777777" w:rsidR="00C76221" w:rsidRPr="007767A9" w:rsidRDefault="00C76221" w:rsidP="00C76221">
      <w:pPr>
        <w:pStyle w:val="Heading1"/>
        <w:spacing w:line="276" w:lineRule="auto"/>
        <w:rPr>
          <w:lang w:val="ka-GE"/>
        </w:rPr>
      </w:pPr>
      <w:bookmarkStart w:id="22" w:name="_Toc31117681"/>
      <w:r w:rsidRPr="007767A9">
        <w:rPr>
          <w:lang w:val="ka-GE"/>
        </w:rPr>
        <w:t>პრიორიტეტი XI. პოლიტიკური კორუფცია</w:t>
      </w:r>
      <w:bookmarkEnd w:id="22"/>
    </w:p>
    <w:p w14:paraId="70C9EF16" w14:textId="77777777" w:rsidR="00C76221" w:rsidRPr="00C76221" w:rsidRDefault="00C76221" w:rsidP="00C76221">
      <w:pPr>
        <w:spacing w:before="240" w:line="276" w:lineRule="auto"/>
        <w:jc w:val="both"/>
        <w:rPr>
          <w:rFonts w:ascii="Sylfaen" w:hAnsi="Sylfaen"/>
          <w:b/>
          <w:sz w:val="22"/>
          <w:szCs w:val="22"/>
          <w:lang w:val="ka-GE"/>
        </w:rPr>
      </w:pPr>
      <w:r w:rsidRPr="00C76221">
        <w:rPr>
          <w:rFonts w:ascii="Sylfaen" w:hAnsi="Sylfaen"/>
          <w:b/>
          <w:sz w:val="22"/>
          <w:szCs w:val="22"/>
          <w:lang w:val="ka-GE"/>
        </w:rPr>
        <w:t>ამოცანა 11.1. კორუფციის პრევენციის ხელშეწყობა კანონმდებლობის დახვეწის გზით</w:t>
      </w:r>
    </w:p>
    <w:p w14:paraId="0DE61768" w14:textId="77777777" w:rsidR="00C76221" w:rsidRPr="00C76221" w:rsidRDefault="00C76221" w:rsidP="00C76221">
      <w:pPr>
        <w:spacing w:before="240" w:line="276" w:lineRule="auto"/>
        <w:jc w:val="both"/>
        <w:rPr>
          <w:rFonts w:ascii="Sylfaen" w:hAnsi="Sylfaen"/>
          <w:b/>
          <w:sz w:val="22"/>
          <w:szCs w:val="22"/>
          <w:lang w:val="ka-GE"/>
        </w:rPr>
      </w:pPr>
      <w:r w:rsidRPr="00C76221">
        <w:rPr>
          <w:rFonts w:ascii="Sylfaen" w:hAnsi="Sylfaen"/>
          <w:b/>
          <w:sz w:val="22"/>
          <w:szCs w:val="22"/>
          <w:lang w:val="ka-GE"/>
        </w:rPr>
        <w:t>აქტივობა 11.1.1. საქართველოს საარჩევნო კოდექსისა და მოქალაქეთა პოლიტიკური გაერთიანებების შესახებ ორგანული კანონის ჰარმონიზაცია და სრულყოფა</w:t>
      </w:r>
    </w:p>
    <w:p w14:paraId="4F1CA05C" w14:textId="77777777" w:rsidR="00C76221" w:rsidRPr="00C76221" w:rsidRDefault="00C76221" w:rsidP="00C76221">
      <w:pPr>
        <w:spacing w:before="240" w:line="276" w:lineRule="auto"/>
        <w:jc w:val="both"/>
        <w:rPr>
          <w:rFonts w:ascii="Sylfaen" w:hAnsi="Sylfaen"/>
          <w:sz w:val="22"/>
          <w:szCs w:val="22"/>
          <w:lang w:val="ka-GE"/>
        </w:rPr>
      </w:pPr>
      <w:r w:rsidRPr="00C76221">
        <w:rPr>
          <w:rFonts w:ascii="Sylfaen" w:hAnsi="Sylfaen"/>
          <w:b/>
          <w:sz w:val="22"/>
          <w:szCs w:val="22"/>
          <w:lang w:val="ka-GE"/>
        </w:rPr>
        <w:t>პროგრესი:</w:t>
      </w:r>
      <w:r w:rsidRPr="00C76221">
        <w:rPr>
          <w:rFonts w:ascii="Sylfaen" w:hAnsi="Sylfaen"/>
          <w:sz w:val="22"/>
          <w:szCs w:val="22"/>
          <w:lang w:val="ka-GE"/>
        </w:rPr>
        <w:t xml:space="preserve"> მომზადებულია საარჩევნო კანონმდებლობისა და მოქალაქეთა პოლიტიკური გაერთიანებების შესახებ კანონში ცვლილებები. მომზადებულ ცვლილებებზე პირველი შეხვედრა პარლამენტთან შედგა, შეხვედრები უნდა გაგრძელდეს ოქტომბერში.</w:t>
      </w:r>
    </w:p>
    <w:p w14:paraId="1840D060" w14:textId="1DA7AF9F" w:rsidR="00C76221" w:rsidRPr="00C76221" w:rsidRDefault="00C76221" w:rsidP="0051522C">
      <w:pPr>
        <w:shd w:val="clear" w:color="auto" w:fill="BDD6EE" w:themeFill="accent1" w:themeFillTint="66"/>
        <w:spacing w:before="240" w:line="276" w:lineRule="auto"/>
        <w:jc w:val="both"/>
        <w:rPr>
          <w:rFonts w:ascii="Sylfaen" w:hAnsi="Sylfaen"/>
          <w:sz w:val="22"/>
          <w:szCs w:val="22"/>
          <w:lang w:val="ka-GE"/>
        </w:rPr>
      </w:pPr>
      <w:r w:rsidRPr="00C76221">
        <w:rPr>
          <w:rFonts w:ascii="Sylfaen" w:hAnsi="Sylfaen"/>
          <w:sz w:val="22"/>
          <w:szCs w:val="22"/>
          <w:lang w:val="ka-GE"/>
        </w:rPr>
        <w:t>აქტივობა ნაწილობრივ შესრულდა - 25%.</w:t>
      </w:r>
    </w:p>
    <w:p w14:paraId="0986BC62" w14:textId="77777777" w:rsidR="00C76221" w:rsidRPr="00C76221" w:rsidRDefault="00C76221" w:rsidP="00C76221">
      <w:pPr>
        <w:spacing w:before="240" w:line="276" w:lineRule="auto"/>
        <w:jc w:val="both"/>
        <w:rPr>
          <w:rFonts w:ascii="Sylfaen" w:hAnsi="Sylfaen"/>
          <w:b/>
          <w:sz w:val="22"/>
          <w:szCs w:val="22"/>
          <w:lang w:val="ka-GE"/>
        </w:rPr>
      </w:pPr>
    </w:p>
    <w:p w14:paraId="10F5B659" w14:textId="77777777" w:rsidR="00C76221" w:rsidRPr="00C76221" w:rsidRDefault="00C76221" w:rsidP="00C76221">
      <w:pPr>
        <w:spacing w:before="240" w:line="276" w:lineRule="auto"/>
        <w:jc w:val="both"/>
        <w:rPr>
          <w:rFonts w:ascii="Sylfaen" w:hAnsi="Sylfaen"/>
          <w:b/>
          <w:sz w:val="22"/>
          <w:szCs w:val="22"/>
          <w:lang w:val="ka-GE"/>
        </w:rPr>
      </w:pPr>
      <w:r w:rsidRPr="00C76221">
        <w:rPr>
          <w:rFonts w:ascii="Sylfaen" w:hAnsi="Sylfaen"/>
          <w:b/>
          <w:sz w:val="22"/>
          <w:szCs w:val="22"/>
          <w:lang w:val="ka-GE"/>
        </w:rPr>
        <w:t>აქტივობა 11.1.2. ყველა სახის ადმინისტრაციული რესურსის არასათანადო გამოყენების თავიდან აცილების მიზნით შესაბამისი კანონმდებლობის დახვეწა</w:t>
      </w:r>
    </w:p>
    <w:p w14:paraId="3D613765" w14:textId="54EAC12A" w:rsidR="00C76221" w:rsidRPr="00C76221" w:rsidRDefault="00C76221" w:rsidP="00C76221">
      <w:pPr>
        <w:spacing w:before="240" w:line="276" w:lineRule="auto"/>
        <w:jc w:val="both"/>
        <w:rPr>
          <w:rFonts w:ascii="Sylfaen" w:hAnsi="Sylfaen"/>
          <w:sz w:val="22"/>
          <w:szCs w:val="22"/>
          <w:lang w:val="ka-GE"/>
        </w:rPr>
      </w:pPr>
      <w:r w:rsidRPr="00C76221">
        <w:rPr>
          <w:rFonts w:ascii="Sylfaen" w:hAnsi="Sylfaen"/>
          <w:b/>
          <w:sz w:val="22"/>
          <w:szCs w:val="22"/>
          <w:lang w:val="ka-GE"/>
        </w:rPr>
        <w:t xml:space="preserve">პროგრესი: </w:t>
      </w:r>
      <w:r w:rsidRPr="00C76221">
        <w:rPr>
          <w:rFonts w:ascii="Sylfaen" w:hAnsi="Sylfaen"/>
          <w:sz w:val="22"/>
          <w:szCs w:val="22"/>
          <w:lang w:val="ka-GE"/>
        </w:rPr>
        <w:t>G</w:t>
      </w:r>
      <w:r w:rsidRPr="00C76221">
        <w:rPr>
          <w:rFonts w:ascii="Sylfaen" w:hAnsi="Sylfaen"/>
          <w:sz w:val="22"/>
          <w:szCs w:val="22"/>
          <w:lang w:val="en-US"/>
        </w:rPr>
        <w:t>RECO</w:t>
      </w:r>
      <w:r w:rsidRPr="00C76221">
        <w:rPr>
          <w:rFonts w:ascii="Sylfaen" w:hAnsi="Sylfaen"/>
          <w:sz w:val="22"/>
          <w:szCs w:val="22"/>
          <w:lang w:val="ka-GE"/>
        </w:rPr>
        <w:t>-სა და OECD-ის მესამე რაუნდის შეფასებებთან და რეკომენდაციებთან</w:t>
      </w:r>
      <w:r w:rsidRPr="00C76221">
        <w:rPr>
          <w:rStyle w:val="FootnoteReference"/>
          <w:rFonts w:ascii="Sylfaen" w:hAnsi="Sylfaen"/>
          <w:sz w:val="22"/>
          <w:szCs w:val="22"/>
          <w:lang w:val="ka-GE"/>
        </w:rPr>
        <w:footnoteReference w:id="16"/>
      </w:r>
      <w:r w:rsidRPr="00C76221">
        <w:rPr>
          <w:rFonts w:ascii="Sylfaen" w:hAnsi="Sylfaen"/>
          <w:sz w:val="22"/>
          <w:szCs w:val="22"/>
          <w:lang w:val="ka-GE"/>
        </w:rPr>
        <w:t xml:space="preserve"> </w:t>
      </w:r>
      <w:r w:rsidRPr="00C76221">
        <w:rPr>
          <w:rFonts w:ascii="Sylfaen" w:hAnsi="Sylfaen"/>
          <w:sz w:val="22"/>
          <w:szCs w:val="22"/>
          <w:lang w:val="en-US"/>
        </w:rPr>
        <w:t>(</w:t>
      </w:r>
      <w:r w:rsidRPr="00C76221">
        <w:rPr>
          <w:rFonts w:ascii="Sylfaen" w:hAnsi="Sylfaen"/>
          <w:sz w:val="22"/>
          <w:szCs w:val="22"/>
          <w:lang w:val="ka-GE"/>
        </w:rPr>
        <w:t xml:space="preserve">ყველა სახის ადმინისტრაციული რესურსის არასათანადო გამოყენების პრევენციის მიზნით საკანონმდებლო ბაზის დახვეწა) საქართველოს კანონმდებლობის შესაბამისობაში მოყვანის მიზნით </w:t>
      </w:r>
      <w:r w:rsidR="0058005E">
        <w:rPr>
          <w:rFonts w:ascii="Sylfaen" w:hAnsi="Sylfaen"/>
          <w:sz w:val="22"/>
          <w:szCs w:val="22"/>
          <w:lang w:val="ka-GE"/>
        </w:rPr>
        <w:t>მიმდინარეობს მუშაობა კანონპრ</w:t>
      </w:r>
      <w:r w:rsidR="002326CC">
        <w:rPr>
          <w:rFonts w:ascii="Sylfaen" w:hAnsi="Sylfaen"/>
          <w:sz w:val="22"/>
          <w:szCs w:val="22"/>
          <w:lang w:val="ka-GE"/>
        </w:rPr>
        <w:t>ო</w:t>
      </w:r>
      <w:r w:rsidR="0058005E">
        <w:rPr>
          <w:rFonts w:ascii="Sylfaen" w:hAnsi="Sylfaen"/>
          <w:sz w:val="22"/>
          <w:szCs w:val="22"/>
          <w:lang w:val="ka-GE"/>
        </w:rPr>
        <w:t>ექტზე.</w:t>
      </w:r>
      <w:r w:rsidRPr="00C76221">
        <w:rPr>
          <w:rFonts w:ascii="Sylfaen" w:hAnsi="Sylfaen"/>
          <w:sz w:val="22"/>
          <w:szCs w:val="22"/>
          <w:lang w:val="ka-GE"/>
        </w:rPr>
        <w:t xml:space="preserve"> ასევე, პოზიციები კანონმდებლობის დახვეწასთან დაკავშირებით გაჟღერდა საარჩევნო კანონმდებლობის დახვეწის მიზნით გამართულ სამუშაო შეხვედრაზე. </w:t>
      </w:r>
    </w:p>
    <w:p w14:paraId="5596E6F8" w14:textId="0F267814" w:rsidR="00C76221" w:rsidRPr="00C76221" w:rsidRDefault="00C76221" w:rsidP="0051522C">
      <w:pPr>
        <w:shd w:val="clear" w:color="auto" w:fill="BDD6EE" w:themeFill="accent1" w:themeFillTint="66"/>
        <w:spacing w:before="240" w:line="276" w:lineRule="auto"/>
        <w:jc w:val="both"/>
        <w:rPr>
          <w:rFonts w:ascii="Sylfaen" w:hAnsi="Sylfaen"/>
          <w:sz w:val="22"/>
          <w:szCs w:val="22"/>
          <w:lang w:val="ka-GE"/>
        </w:rPr>
      </w:pPr>
      <w:r w:rsidRPr="00C76221">
        <w:rPr>
          <w:rFonts w:ascii="Sylfaen" w:hAnsi="Sylfaen"/>
          <w:sz w:val="22"/>
          <w:szCs w:val="22"/>
          <w:lang w:val="ka-GE"/>
        </w:rPr>
        <w:t>აქტივობა ნაწილობრივ შესრულდა - 25 %.</w:t>
      </w:r>
    </w:p>
    <w:p w14:paraId="1927AAA9" w14:textId="77777777" w:rsidR="00C76221" w:rsidRPr="00C76221" w:rsidRDefault="00C76221" w:rsidP="00C76221">
      <w:pPr>
        <w:spacing w:before="240" w:line="276" w:lineRule="auto"/>
        <w:jc w:val="both"/>
        <w:rPr>
          <w:rFonts w:ascii="Sylfaen" w:hAnsi="Sylfaen"/>
          <w:b/>
          <w:sz w:val="22"/>
          <w:szCs w:val="22"/>
          <w:lang w:val="ka-GE"/>
        </w:rPr>
      </w:pPr>
    </w:p>
    <w:tbl>
      <w:tblPr>
        <w:tblStyle w:val="TableGrid"/>
        <w:tblW w:w="0" w:type="auto"/>
        <w:tblLook w:val="04A0" w:firstRow="1" w:lastRow="0" w:firstColumn="1" w:lastColumn="0" w:noHBand="0" w:noVBand="1"/>
      </w:tblPr>
      <w:tblGrid>
        <w:gridCol w:w="9350"/>
      </w:tblGrid>
      <w:tr w:rsidR="00C76221" w:rsidRPr="00C76221" w14:paraId="7A52302E" w14:textId="77777777" w:rsidTr="00C76221">
        <w:tc>
          <w:tcPr>
            <w:tcW w:w="9350" w:type="dxa"/>
            <w:shd w:val="clear" w:color="auto" w:fill="DEEAF6" w:themeFill="accent1" w:themeFillTint="33"/>
          </w:tcPr>
          <w:p w14:paraId="21CAE4D2" w14:textId="61FAFC1A" w:rsidR="00C76221" w:rsidRPr="00C76221" w:rsidRDefault="00C76221" w:rsidP="00C76221">
            <w:pPr>
              <w:spacing w:before="240" w:line="276" w:lineRule="auto"/>
              <w:jc w:val="both"/>
              <w:rPr>
                <w:rFonts w:ascii="Sylfaen" w:hAnsi="Sylfaen"/>
                <w:sz w:val="22"/>
                <w:szCs w:val="22"/>
                <w:lang w:val="ka-GE"/>
              </w:rPr>
            </w:pPr>
            <w:r w:rsidRPr="00C76221">
              <w:rPr>
                <w:rFonts w:ascii="Sylfaen" w:hAnsi="Sylfaen"/>
                <w:sz w:val="22"/>
                <w:szCs w:val="22"/>
                <w:lang w:val="ka-GE"/>
              </w:rPr>
              <w:t>ამოცანა 11.1-ით გათვალისწინებული აქტივობები 11.1.1 და 11.1.2</w:t>
            </w:r>
            <w:r w:rsidR="00B905D8">
              <w:rPr>
                <w:rFonts w:ascii="Sylfaen" w:hAnsi="Sylfaen"/>
                <w:sz w:val="22"/>
                <w:szCs w:val="22"/>
                <w:lang w:val="ka-GE"/>
              </w:rPr>
              <w:t xml:space="preserve"> </w:t>
            </w:r>
            <w:r w:rsidRPr="00C76221">
              <w:rPr>
                <w:rFonts w:ascii="Sylfaen" w:hAnsi="Sylfaen"/>
                <w:sz w:val="22"/>
                <w:szCs w:val="22"/>
                <w:lang w:val="ka-GE"/>
              </w:rPr>
              <w:t xml:space="preserve">ნაწილობრივ შესრულდა. აქტივობა 11.1.1-ით გათვალისწინებულია ერთი ინდიკატორი, რომელიც ნაწილობრივ შესრულდა. ასევე, აქტივობა 11.1.2-ით გათვალისწინებულია </w:t>
            </w:r>
            <w:r w:rsidR="0018393F">
              <w:rPr>
                <w:rFonts w:ascii="Sylfaen" w:hAnsi="Sylfaen"/>
                <w:sz w:val="22"/>
                <w:szCs w:val="22"/>
                <w:lang w:val="ka-GE"/>
              </w:rPr>
              <w:t>ერთი</w:t>
            </w:r>
            <w:r w:rsidRPr="00C76221">
              <w:rPr>
                <w:rFonts w:ascii="Sylfaen" w:hAnsi="Sylfaen"/>
                <w:sz w:val="22"/>
                <w:szCs w:val="22"/>
                <w:lang w:val="ka-GE"/>
              </w:rPr>
              <w:t xml:space="preserve"> ინდიკატორი, რომელიც ასევე, ნაწილობრივ არის შესრულებული. </w:t>
            </w:r>
          </w:p>
          <w:p w14:paraId="7FB91471" w14:textId="43B371DE" w:rsidR="00C76221" w:rsidRPr="00C76221" w:rsidRDefault="00C76221" w:rsidP="00B905D8">
            <w:pPr>
              <w:spacing w:before="240" w:line="276" w:lineRule="auto"/>
              <w:jc w:val="both"/>
              <w:rPr>
                <w:rFonts w:ascii="Sylfaen" w:hAnsi="Sylfaen"/>
                <w:sz w:val="22"/>
                <w:szCs w:val="22"/>
                <w:lang w:val="ka-GE"/>
              </w:rPr>
            </w:pPr>
            <w:r w:rsidRPr="00C76221">
              <w:rPr>
                <w:rFonts w:ascii="Sylfaen" w:hAnsi="Sylfaen"/>
                <w:sz w:val="22"/>
                <w:szCs w:val="22"/>
                <w:lang w:val="ka-GE"/>
              </w:rPr>
              <w:lastRenderedPageBreak/>
              <w:t>აქტივობებით გათვალისწინებული ინდიკატორების შესრულება საანგარიშო პერიოდში გათვალისწინებული არ არის, თუმცა მიმდინარეობს</w:t>
            </w:r>
            <w:r w:rsidR="00B905D8">
              <w:rPr>
                <w:rFonts w:ascii="Sylfaen" w:hAnsi="Sylfaen"/>
                <w:sz w:val="22"/>
                <w:szCs w:val="22"/>
                <w:lang w:val="ka-GE"/>
              </w:rPr>
              <w:t xml:space="preserve"> კანონპროექტზე</w:t>
            </w:r>
            <w:r w:rsidRPr="00C76221">
              <w:rPr>
                <w:rFonts w:ascii="Sylfaen" w:hAnsi="Sylfaen"/>
                <w:sz w:val="22"/>
                <w:szCs w:val="22"/>
                <w:lang w:val="ka-GE"/>
              </w:rPr>
              <w:t xml:space="preserve"> </w:t>
            </w:r>
            <w:r w:rsidR="00B905D8">
              <w:rPr>
                <w:rFonts w:ascii="Sylfaen" w:hAnsi="Sylfaen"/>
                <w:sz w:val="22"/>
                <w:szCs w:val="22"/>
                <w:lang w:val="ka-GE"/>
              </w:rPr>
              <w:t>მუშაობა</w:t>
            </w:r>
            <w:r w:rsidR="00B905D8" w:rsidRPr="00C76221">
              <w:rPr>
                <w:rFonts w:ascii="Sylfaen" w:hAnsi="Sylfaen"/>
                <w:sz w:val="22"/>
                <w:szCs w:val="22"/>
                <w:lang w:val="ka-GE"/>
              </w:rPr>
              <w:t xml:space="preserve"> </w:t>
            </w:r>
            <w:r w:rsidRPr="00C76221">
              <w:rPr>
                <w:rFonts w:ascii="Sylfaen" w:hAnsi="Sylfaen"/>
                <w:sz w:val="22"/>
                <w:szCs w:val="22"/>
                <w:lang w:val="ka-GE"/>
              </w:rPr>
              <w:t>ამოცანით დასახული მიზნის, სამართლებრივი ბაზის ერთგვაროვნების უზრუნველსაყოფად.</w:t>
            </w:r>
          </w:p>
        </w:tc>
      </w:tr>
    </w:tbl>
    <w:p w14:paraId="3E0F3BBD" w14:textId="77777777" w:rsidR="00C76221" w:rsidRPr="00C76221" w:rsidRDefault="00C76221" w:rsidP="00C76221">
      <w:pPr>
        <w:spacing w:before="240" w:line="276" w:lineRule="auto"/>
        <w:jc w:val="both"/>
        <w:rPr>
          <w:rFonts w:ascii="Sylfaen" w:hAnsi="Sylfaen"/>
          <w:b/>
          <w:sz w:val="22"/>
          <w:szCs w:val="22"/>
          <w:lang w:val="ka-GE"/>
        </w:rPr>
      </w:pPr>
      <w:r w:rsidRPr="00C76221">
        <w:rPr>
          <w:rFonts w:ascii="Sylfaen" w:hAnsi="Sylfaen"/>
          <w:b/>
          <w:sz w:val="22"/>
          <w:szCs w:val="22"/>
          <w:lang w:val="ka-GE"/>
        </w:rPr>
        <w:lastRenderedPageBreak/>
        <w:t>რეკომენდაციები:</w:t>
      </w:r>
    </w:p>
    <w:p w14:paraId="69739235" w14:textId="2687E375" w:rsidR="00C76221" w:rsidRPr="00C76221" w:rsidRDefault="00C76221" w:rsidP="00C76221">
      <w:pPr>
        <w:pStyle w:val="ListParagraph"/>
        <w:numPr>
          <w:ilvl w:val="0"/>
          <w:numId w:val="3"/>
        </w:numPr>
        <w:spacing w:before="240" w:line="276" w:lineRule="auto"/>
        <w:contextualSpacing/>
        <w:jc w:val="both"/>
        <w:rPr>
          <w:rFonts w:ascii="Sylfaen" w:hAnsi="Sylfaen"/>
          <w:sz w:val="22"/>
          <w:szCs w:val="22"/>
          <w:lang w:val="ka-GE"/>
        </w:rPr>
      </w:pPr>
      <w:r w:rsidRPr="00C76221">
        <w:rPr>
          <w:rFonts w:ascii="Sylfaen" w:hAnsi="Sylfaen"/>
          <w:sz w:val="22"/>
          <w:szCs w:val="22"/>
          <w:lang w:val="ka-GE"/>
        </w:rPr>
        <w:t>გაგრძელდეს</w:t>
      </w:r>
      <w:r w:rsidR="0018393F">
        <w:rPr>
          <w:rFonts w:ascii="Sylfaen" w:hAnsi="Sylfaen"/>
          <w:sz w:val="22"/>
          <w:szCs w:val="22"/>
          <w:lang w:val="ka-GE"/>
        </w:rPr>
        <w:t xml:space="preserve"> </w:t>
      </w:r>
      <w:r w:rsidRPr="00C76221">
        <w:rPr>
          <w:rFonts w:ascii="Sylfaen" w:hAnsi="Sylfaen"/>
          <w:sz w:val="22"/>
          <w:szCs w:val="22"/>
          <w:lang w:val="ka-GE"/>
        </w:rPr>
        <w:t>კონსულტაციები საარჩევნო კანონმდებლობის დახვეწასთან დაკავშირებით;</w:t>
      </w:r>
    </w:p>
    <w:p w14:paraId="11BCDF36" w14:textId="77777777" w:rsidR="00C76221" w:rsidRPr="00C76221" w:rsidRDefault="00C76221" w:rsidP="00C76221">
      <w:pPr>
        <w:pStyle w:val="ListParagraph"/>
        <w:numPr>
          <w:ilvl w:val="0"/>
          <w:numId w:val="3"/>
        </w:numPr>
        <w:spacing w:before="240" w:line="276" w:lineRule="auto"/>
        <w:contextualSpacing/>
        <w:jc w:val="both"/>
        <w:rPr>
          <w:rFonts w:ascii="Sylfaen" w:hAnsi="Sylfaen"/>
          <w:sz w:val="22"/>
          <w:szCs w:val="22"/>
          <w:lang w:val="ka-GE"/>
        </w:rPr>
      </w:pPr>
      <w:r w:rsidRPr="00C76221">
        <w:rPr>
          <w:rFonts w:ascii="Sylfaen" w:hAnsi="Sylfaen"/>
          <w:sz w:val="22"/>
          <w:szCs w:val="22"/>
          <w:lang w:val="ka-GE"/>
        </w:rPr>
        <w:t>საკანონმდებლო პროექტები წარედგინოს საქართველოს პარლამენტს დასამტკიცებლად.</w:t>
      </w:r>
    </w:p>
    <w:p w14:paraId="06ADF409" w14:textId="77777777" w:rsidR="00C76221" w:rsidRDefault="00C76221" w:rsidP="0097081E">
      <w:pPr>
        <w:pStyle w:val="ListParagraph"/>
        <w:spacing w:beforeLines="60" w:before="144" w:afterLines="60" w:after="144" w:line="276" w:lineRule="auto"/>
        <w:contextualSpacing/>
        <w:jc w:val="both"/>
        <w:rPr>
          <w:rFonts w:ascii="Sylfaen" w:hAnsi="Sylfaen"/>
          <w:bCs/>
          <w:color w:val="000000" w:themeColor="text1"/>
          <w:sz w:val="22"/>
          <w:szCs w:val="22"/>
          <w:lang w:val="ka-GE"/>
        </w:rPr>
      </w:pPr>
    </w:p>
    <w:p w14:paraId="5A77BED5" w14:textId="77777777" w:rsidR="00C76221" w:rsidRPr="009F5596" w:rsidRDefault="00C76221" w:rsidP="0097081E">
      <w:pPr>
        <w:pStyle w:val="ListParagraph"/>
        <w:spacing w:beforeLines="60" w:before="144" w:afterLines="60" w:after="144" w:line="276" w:lineRule="auto"/>
        <w:contextualSpacing/>
        <w:jc w:val="both"/>
        <w:rPr>
          <w:rFonts w:ascii="Sylfaen" w:hAnsi="Sylfaen"/>
          <w:bCs/>
          <w:color w:val="000000" w:themeColor="text1"/>
          <w:sz w:val="22"/>
          <w:szCs w:val="22"/>
          <w:lang w:val="ka-GE"/>
        </w:rPr>
      </w:pPr>
    </w:p>
    <w:p w14:paraId="1155F4B2" w14:textId="77777777" w:rsidR="00670EE2" w:rsidRPr="007767A9" w:rsidRDefault="00670EE2" w:rsidP="0097081E">
      <w:pPr>
        <w:pStyle w:val="Heading1"/>
        <w:spacing w:beforeLines="60" w:before="144" w:afterLines="60" w:after="144" w:line="276" w:lineRule="auto"/>
        <w:rPr>
          <w:lang w:val="ka-GE"/>
        </w:rPr>
      </w:pPr>
      <w:bookmarkStart w:id="23" w:name="_Toc31117682"/>
      <w:r w:rsidRPr="007767A9">
        <w:rPr>
          <w:lang w:val="ka-GE"/>
        </w:rPr>
        <w:t>პრიორიტეტი XII. თავდაცვის სექტორი</w:t>
      </w:r>
      <w:bookmarkEnd w:id="23"/>
    </w:p>
    <w:p w14:paraId="2998FE99"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12.1. ბიუჯეტის დაგეგმვისა და აღსრულების გაუმჯობესება</w:t>
      </w:r>
    </w:p>
    <w:p w14:paraId="6D6BF451"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12.1.1. რესურსების მართვის სისტემის ინსტიტუციონალიზაციის მიზნით  მისი ფინანსური მართვისა და კონტროლის სისტემასთან შესაბამისობაში მოყვანა</w:t>
      </w:r>
    </w:p>
    <w:p w14:paraId="6188C53B" w14:textId="5CD3136A"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საქართველოს თავდაცვის სამინისტრომ შეიმუშავა 2019 წლის </w:t>
      </w:r>
      <w:r w:rsidRPr="009F5596">
        <w:rPr>
          <w:rFonts w:ascii="Sylfaen" w:hAnsi="Sylfaen" w:cs="Sylfaen"/>
          <w:sz w:val="22"/>
          <w:szCs w:val="22"/>
          <w:lang w:val="ka-GE"/>
        </w:rPr>
        <w:t>თავდაცვის</w:t>
      </w:r>
      <w:r w:rsidRPr="009F5596">
        <w:rPr>
          <w:rFonts w:ascii="Sylfaen" w:hAnsi="Sylfaen"/>
          <w:sz w:val="22"/>
          <w:szCs w:val="22"/>
          <w:lang w:val="ka-GE"/>
        </w:rPr>
        <w:t xml:space="preserve"> </w:t>
      </w:r>
      <w:r w:rsidRPr="009F5596">
        <w:rPr>
          <w:rFonts w:ascii="Sylfaen" w:hAnsi="Sylfaen" w:cs="Sylfaen"/>
          <w:sz w:val="22"/>
          <w:szCs w:val="22"/>
          <w:lang w:val="ka-GE"/>
        </w:rPr>
        <w:t>პროგრამების</w:t>
      </w:r>
      <w:r w:rsidRPr="009F5596">
        <w:rPr>
          <w:rFonts w:ascii="Sylfaen" w:hAnsi="Sylfaen"/>
          <w:sz w:val="22"/>
          <w:szCs w:val="22"/>
          <w:lang w:val="ka-GE"/>
        </w:rPr>
        <w:t xml:space="preserve"> </w:t>
      </w:r>
      <w:r w:rsidRPr="009F5596">
        <w:rPr>
          <w:rFonts w:ascii="Sylfaen" w:hAnsi="Sylfaen" w:cs="Sylfaen"/>
          <w:sz w:val="22"/>
          <w:szCs w:val="22"/>
          <w:lang w:val="ka-GE"/>
        </w:rPr>
        <w:t>სახელმძღვანელო</w:t>
      </w:r>
      <w:r w:rsidRPr="009F5596">
        <w:rPr>
          <w:rFonts w:ascii="Sylfaen" w:hAnsi="Sylfaen"/>
          <w:sz w:val="22"/>
          <w:szCs w:val="22"/>
          <w:lang w:val="ka-GE"/>
        </w:rPr>
        <w:t xml:space="preserve">. იგი </w:t>
      </w:r>
      <w:r w:rsidRPr="009F5596">
        <w:rPr>
          <w:rFonts w:ascii="Sylfaen" w:hAnsi="Sylfaen" w:cs="Sylfaen"/>
          <w:sz w:val="22"/>
          <w:szCs w:val="22"/>
          <w:lang w:val="ka-GE"/>
        </w:rPr>
        <w:t>მოიცავს</w:t>
      </w:r>
      <w:r w:rsidRPr="009F5596">
        <w:rPr>
          <w:rFonts w:ascii="Sylfaen" w:hAnsi="Sylfaen"/>
          <w:sz w:val="22"/>
          <w:szCs w:val="22"/>
          <w:lang w:val="ka-GE"/>
        </w:rPr>
        <w:t xml:space="preserve"> </w:t>
      </w:r>
      <w:r w:rsidRPr="009F5596">
        <w:rPr>
          <w:rFonts w:ascii="Sylfaen" w:hAnsi="Sylfaen" w:cs="Sylfaen"/>
          <w:sz w:val="22"/>
          <w:szCs w:val="22"/>
          <w:lang w:val="ka-GE"/>
        </w:rPr>
        <w:t>ფინანსური</w:t>
      </w:r>
      <w:r w:rsidRPr="009F5596">
        <w:rPr>
          <w:rFonts w:ascii="Sylfaen" w:hAnsi="Sylfaen"/>
          <w:sz w:val="22"/>
          <w:szCs w:val="22"/>
          <w:lang w:val="ka-GE"/>
        </w:rPr>
        <w:t xml:space="preserve"> </w:t>
      </w:r>
      <w:r w:rsidRPr="009F5596">
        <w:rPr>
          <w:rFonts w:ascii="Sylfaen" w:hAnsi="Sylfaen" w:cs="Sylfaen"/>
          <w:sz w:val="22"/>
          <w:szCs w:val="22"/>
          <w:lang w:val="ka-GE"/>
        </w:rPr>
        <w:t>ინფორმაციის</w:t>
      </w:r>
      <w:r w:rsidRPr="009F5596">
        <w:rPr>
          <w:rFonts w:ascii="Sylfaen" w:hAnsi="Sylfaen"/>
          <w:sz w:val="22"/>
          <w:szCs w:val="22"/>
          <w:lang w:val="ka-GE"/>
        </w:rPr>
        <w:t xml:space="preserve"> </w:t>
      </w:r>
      <w:r w:rsidRPr="009F5596">
        <w:rPr>
          <w:rFonts w:ascii="Sylfaen" w:hAnsi="Sylfaen" w:cs="Sylfaen"/>
          <w:sz w:val="22"/>
          <w:szCs w:val="22"/>
          <w:lang w:val="ka-GE"/>
        </w:rPr>
        <w:t>ანალიზს</w:t>
      </w:r>
      <w:r w:rsidRPr="009F5596">
        <w:rPr>
          <w:rFonts w:ascii="Sylfaen" w:hAnsi="Sylfaen"/>
          <w:sz w:val="22"/>
          <w:szCs w:val="22"/>
          <w:lang w:val="ka-GE"/>
        </w:rPr>
        <w:t xml:space="preserve"> </w:t>
      </w:r>
      <w:r w:rsidRPr="009F5596">
        <w:rPr>
          <w:rFonts w:ascii="Sylfaen" w:hAnsi="Sylfaen" w:cs="Sylfaen"/>
          <w:sz w:val="22"/>
          <w:szCs w:val="22"/>
          <w:lang w:val="ka-GE"/>
        </w:rPr>
        <w:t>პროგრამის</w:t>
      </w:r>
      <w:r w:rsidRPr="009F5596">
        <w:rPr>
          <w:rFonts w:ascii="Sylfaen" w:hAnsi="Sylfaen"/>
          <w:sz w:val="22"/>
          <w:szCs w:val="22"/>
          <w:lang w:val="ka-GE"/>
        </w:rPr>
        <w:t xml:space="preserve"> </w:t>
      </w:r>
      <w:r w:rsidRPr="009F5596">
        <w:rPr>
          <w:rFonts w:ascii="Sylfaen" w:hAnsi="Sylfaen" w:cs="Sylfaen"/>
          <w:sz w:val="22"/>
          <w:szCs w:val="22"/>
          <w:lang w:val="ka-GE"/>
        </w:rPr>
        <w:t>ხელმძღვანელების</w:t>
      </w:r>
      <w:r w:rsidRPr="009F5596">
        <w:rPr>
          <w:rFonts w:ascii="Sylfaen" w:hAnsi="Sylfaen"/>
          <w:sz w:val="22"/>
          <w:szCs w:val="22"/>
          <w:lang w:val="ka-GE"/>
        </w:rPr>
        <w:t xml:space="preserve"> </w:t>
      </w:r>
      <w:r w:rsidRPr="009F5596">
        <w:rPr>
          <w:rFonts w:ascii="Sylfaen" w:hAnsi="Sylfaen" w:cs="Sylfaen"/>
          <w:sz w:val="22"/>
          <w:szCs w:val="22"/>
          <w:lang w:val="ka-GE"/>
        </w:rPr>
        <w:t>მიერ</w:t>
      </w:r>
      <w:r w:rsidRPr="009F5596">
        <w:rPr>
          <w:rFonts w:ascii="Sylfaen" w:hAnsi="Sylfaen"/>
          <w:sz w:val="22"/>
          <w:szCs w:val="22"/>
          <w:lang w:val="ka-GE"/>
        </w:rPr>
        <w:t xml:space="preserve"> </w:t>
      </w:r>
      <w:r w:rsidRPr="009F5596">
        <w:rPr>
          <w:rFonts w:ascii="Sylfaen" w:hAnsi="Sylfaen" w:cs="Sylfaen"/>
          <w:sz w:val="22"/>
          <w:szCs w:val="22"/>
          <w:lang w:val="ka-GE"/>
        </w:rPr>
        <w:t>თავდაცვის</w:t>
      </w:r>
      <w:r w:rsidRPr="009F5596">
        <w:rPr>
          <w:rFonts w:ascii="Sylfaen" w:hAnsi="Sylfaen"/>
          <w:sz w:val="22"/>
          <w:szCs w:val="22"/>
          <w:lang w:val="ka-GE"/>
        </w:rPr>
        <w:t xml:space="preserve"> </w:t>
      </w:r>
      <w:r w:rsidRPr="009F5596">
        <w:rPr>
          <w:rFonts w:ascii="Sylfaen" w:hAnsi="Sylfaen" w:cs="Sylfaen"/>
          <w:sz w:val="22"/>
          <w:szCs w:val="22"/>
          <w:lang w:val="ka-GE"/>
        </w:rPr>
        <w:t>პროგრამების</w:t>
      </w:r>
      <w:r w:rsidRPr="009F5596">
        <w:rPr>
          <w:rFonts w:ascii="Sylfaen" w:hAnsi="Sylfaen"/>
          <w:sz w:val="22"/>
          <w:szCs w:val="22"/>
          <w:lang w:val="ka-GE"/>
        </w:rPr>
        <w:t xml:space="preserve"> </w:t>
      </w:r>
      <w:r w:rsidRPr="009F5596">
        <w:rPr>
          <w:rFonts w:ascii="Sylfaen" w:hAnsi="Sylfaen" w:cs="Sylfaen"/>
          <w:sz w:val="22"/>
          <w:szCs w:val="22"/>
          <w:lang w:val="ka-GE"/>
        </w:rPr>
        <w:t>შემუშავების</w:t>
      </w:r>
      <w:r w:rsidRPr="009F5596">
        <w:rPr>
          <w:rFonts w:ascii="Sylfaen" w:hAnsi="Sylfaen"/>
          <w:sz w:val="22"/>
          <w:szCs w:val="22"/>
          <w:lang w:val="ka-GE"/>
        </w:rPr>
        <w:t xml:space="preserve"> </w:t>
      </w:r>
      <w:r w:rsidRPr="009F5596">
        <w:rPr>
          <w:rFonts w:ascii="Sylfaen" w:hAnsi="Sylfaen" w:cs="Sylfaen"/>
          <w:sz w:val="22"/>
          <w:szCs w:val="22"/>
          <w:lang w:val="ka-GE"/>
        </w:rPr>
        <w:t>მხარდასაჭერად</w:t>
      </w:r>
      <w:r w:rsidRPr="009F5596">
        <w:rPr>
          <w:rFonts w:ascii="Sylfaen" w:hAnsi="Sylfaen"/>
          <w:sz w:val="22"/>
          <w:szCs w:val="22"/>
          <w:lang w:val="ka-GE"/>
        </w:rPr>
        <w:t xml:space="preserve">, </w:t>
      </w:r>
      <w:r w:rsidRPr="009F5596">
        <w:rPr>
          <w:rFonts w:ascii="Sylfaen" w:hAnsi="Sylfaen" w:cs="Sylfaen"/>
          <w:sz w:val="22"/>
          <w:szCs w:val="22"/>
          <w:lang w:val="ka-GE"/>
        </w:rPr>
        <w:t>რაც</w:t>
      </w:r>
      <w:r w:rsidRPr="009F5596">
        <w:rPr>
          <w:rFonts w:ascii="Sylfaen" w:hAnsi="Sylfaen"/>
          <w:sz w:val="22"/>
          <w:szCs w:val="22"/>
          <w:lang w:val="ka-GE"/>
        </w:rPr>
        <w:t xml:space="preserve"> </w:t>
      </w:r>
      <w:r w:rsidRPr="009F5596">
        <w:rPr>
          <w:rFonts w:ascii="Sylfaen" w:hAnsi="Sylfaen" w:cs="Sylfaen"/>
          <w:sz w:val="22"/>
          <w:szCs w:val="22"/>
          <w:lang w:val="ka-GE"/>
        </w:rPr>
        <w:t>გულისხმობს</w:t>
      </w:r>
      <w:r w:rsidRPr="009F5596">
        <w:rPr>
          <w:rFonts w:ascii="Sylfaen" w:hAnsi="Sylfaen"/>
          <w:sz w:val="22"/>
          <w:szCs w:val="22"/>
          <w:lang w:val="ka-GE"/>
        </w:rPr>
        <w:t xml:space="preserve"> </w:t>
      </w:r>
      <w:r w:rsidRPr="009F5596">
        <w:rPr>
          <w:rFonts w:ascii="Sylfaen" w:hAnsi="Sylfaen" w:cs="Sylfaen"/>
          <w:sz w:val="22"/>
          <w:szCs w:val="22"/>
          <w:lang w:val="ka-GE"/>
        </w:rPr>
        <w:t>როგორც</w:t>
      </w:r>
      <w:r w:rsidRPr="009F5596">
        <w:rPr>
          <w:rFonts w:ascii="Sylfaen" w:hAnsi="Sylfaen"/>
          <w:sz w:val="22"/>
          <w:szCs w:val="22"/>
          <w:lang w:val="ka-GE"/>
        </w:rPr>
        <w:t xml:space="preserve"> </w:t>
      </w:r>
      <w:r w:rsidRPr="009F5596">
        <w:rPr>
          <w:rFonts w:ascii="Sylfaen" w:hAnsi="Sylfaen" w:cs="Sylfaen"/>
          <w:sz w:val="22"/>
          <w:szCs w:val="22"/>
          <w:lang w:val="ka-GE"/>
        </w:rPr>
        <w:t>გასული</w:t>
      </w:r>
      <w:r w:rsidRPr="009F5596">
        <w:rPr>
          <w:rFonts w:ascii="Sylfaen" w:hAnsi="Sylfaen"/>
          <w:sz w:val="22"/>
          <w:szCs w:val="22"/>
          <w:lang w:val="ka-GE"/>
        </w:rPr>
        <w:t xml:space="preserve"> </w:t>
      </w:r>
      <w:r w:rsidRPr="009F5596">
        <w:rPr>
          <w:rFonts w:ascii="Sylfaen" w:hAnsi="Sylfaen" w:cs="Sylfaen"/>
          <w:sz w:val="22"/>
          <w:szCs w:val="22"/>
          <w:lang w:val="ka-GE"/>
        </w:rPr>
        <w:t>წლების</w:t>
      </w:r>
      <w:r w:rsidRPr="009F5596">
        <w:rPr>
          <w:rFonts w:ascii="Sylfaen" w:hAnsi="Sylfaen"/>
          <w:sz w:val="22"/>
          <w:szCs w:val="22"/>
          <w:lang w:val="ka-GE"/>
        </w:rPr>
        <w:t xml:space="preserve"> </w:t>
      </w:r>
      <w:r w:rsidRPr="009F5596">
        <w:rPr>
          <w:rFonts w:ascii="Sylfaen" w:hAnsi="Sylfaen" w:cs="Sylfaen"/>
          <w:sz w:val="22"/>
          <w:szCs w:val="22"/>
          <w:lang w:val="ka-GE"/>
        </w:rPr>
        <w:t>სტატისტიკას</w:t>
      </w:r>
      <w:r w:rsidRPr="009F5596">
        <w:rPr>
          <w:rFonts w:ascii="Sylfaen" w:hAnsi="Sylfaen"/>
          <w:sz w:val="22"/>
          <w:szCs w:val="22"/>
          <w:lang w:val="ka-GE"/>
        </w:rPr>
        <w:t xml:space="preserve">, </w:t>
      </w:r>
      <w:r w:rsidRPr="009F5596">
        <w:rPr>
          <w:rFonts w:ascii="Sylfaen" w:hAnsi="Sylfaen" w:cs="Sylfaen"/>
          <w:sz w:val="22"/>
          <w:szCs w:val="22"/>
          <w:lang w:val="ka-GE"/>
        </w:rPr>
        <w:t>ასევე</w:t>
      </w:r>
      <w:r w:rsidRPr="009F5596">
        <w:rPr>
          <w:rFonts w:ascii="Sylfaen" w:hAnsi="Sylfaen"/>
          <w:sz w:val="22"/>
          <w:szCs w:val="22"/>
          <w:lang w:val="ka-GE"/>
        </w:rPr>
        <w:t xml:space="preserve"> </w:t>
      </w:r>
      <w:r w:rsidRPr="009F5596">
        <w:rPr>
          <w:rFonts w:ascii="Sylfaen" w:hAnsi="Sylfaen" w:cs="Sylfaen"/>
          <w:sz w:val="22"/>
          <w:szCs w:val="22"/>
          <w:lang w:val="ka-GE"/>
        </w:rPr>
        <w:t>სამომავლო</w:t>
      </w:r>
      <w:r w:rsidRPr="009F5596">
        <w:rPr>
          <w:rFonts w:ascii="Sylfaen" w:hAnsi="Sylfaen"/>
          <w:sz w:val="22"/>
          <w:szCs w:val="22"/>
          <w:lang w:val="ka-GE"/>
        </w:rPr>
        <w:t xml:space="preserve"> </w:t>
      </w:r>
      <w:r w:rsidRPr="009F5596">
        <w:rPr>
          <w:rFonts w:ascii="Sylfaen" w:hAnsi="Sylfaen" w:cs="Sylfaen"/>
          <w:sz w:val="22"/>
          <w:szCs w:val="22"/>
          <w:lang w:val="ka-GE"/>
        </w:rPr>
        <w:t>წლების</w:t>
      </w:r>
      <w:r w:rsidRPr="009F5596">
        <w:rPr>
          <w:rFonts w:ascii="Sylfaen" w:hAnsi="Sylfaen"/>
          <w:sz w:val="22"/>
          <w:szCs w:val="22"/>
          <w:lang w:val="ka-GE"/>
        </w:rPr>
        <w:t xml:space="preserve"> </w:t>
      </w:r>
      <w:r w:rsidRPr="009F5596">
        <w:rPr>
          <w:rFonts w:ascii="Sylfaen" w:hAnsi="Sylfaen" w:cs="Sylfaen"/>
          <w:sz w:val="22"/>
          <w:szCs w:val="22"/>
          <w:lang w:val="ka-GE"/>
        </w:rPr>
        <w:t>საპროგნოზო</w:t>
      </w:r>
      <w:r w:rsidRPr="009F5596">
        <w:rPr>
          <w:rFonts w:ascii="Sylfaen" w:hAnsi="Sylfaen"/>
          <w:sz w:val="22"/>
          <w:szCs w:val="22"/>
          <w:lang w:val="ka-GE"/>
        </w:rPr>
        <w:t xml:space="preserve"> </w:t>
      </w:r>
      <w:r w:rsidRPr="009F5596">
        <w:rPr>
          <w:rFonts w:ascii="Sylfaen" w:hAnsi="Sylfaen" w:cs="Sylfaen"/>
          <w:sz w:val="22"/>
          <w:szCs w:val="22"/>
          <w:lang w:val="ka-GE"/>
        </w:rPr>
        <w:t>მაჩვენებლებს</w:t>
      </w:r>
      <w:r w:rsidRPr="009F5596">
        <w:rPr>
          <w:rFonts w:ascii="Sylfaen" w:hAnsi="Sylfaen"/>
          <w:sz w:val="22"/>
          <w:szCs w:val="22"/>
          <w:lang w:val="ka-GE"/>
        </w:rPr>
        <w:t xml:space="preserve">. რაც შეეხება </w:t>
      </w:r>
      <w:r w:rsidRPr="009F5596">
        <w:rPr>
          <w:rFonts w:ascii="Sylfaen" w:hAnsi="Sylfaen" w:cs="Sylfaen"/>
          <w:sz w:val="22"/>
          <w:szCs w:val="22"/>
          <w:lang w:val="ka-GE"/>
        </w:rPr>
        <w:t>საფინანსო</w:t>
      </w:r>
      <w:r w:rsidRPr="009F5596">
        <w:rPr>
          <w:rFonts w:ascii="Sylfaen" w:hAnsi="Sylfaen"/>
          <w:sz w:val="22"/>
          <w:szCs w:val="22"/>
          <w:lang w:val="ka-GE"/>
        </w:rPr>
        <w:t>-</w:t>
      </w:r>
      <w:r w:rsidRPr="009F5596">
        <w:rPr>
          <w:rFonts w:ascii="Sylfaen" w:hAnsi="Sylfaen" w:cs="Sylfaen"/>
          <w:sz w:val="22"/>
          <w:szCs w:val="22"/>
          <w:lang w:val="ka-GE"/>
        </w:rPr>
        <w:t>სააღრიცხვო</w:t>
      </w:r>
      <w:r w:rsidRPr="009F5596">
        <w:rPr>
          <w:rFonts w:ascii="Sylfaen" w:hAnsi="Sylfaen"/>
          <w:sz w:val="22"/>
          <w:szCs w:val="22"/>
          <w:lang w:val="ka-GE"/>
        </w:rPr>
        <w:t xml:space="preserve"> </w:t>
      </w:r>
      <w:r w:rsidRPr="009F5596">
        <w:rPr>
          <w:rFonts w:ascii="Sylfaen" w:hAnsi="Sylfaen" w:cs="Sylfaen"/>
          <w:sz w:val="22"/>
          <w:szCs w:val="22"/>
          <w:lang w:val="ka-GE"/>
        </w:rPr>
        <w:t>პოლიტიკის</w:t>
      </w:r>
      <w:r w:rsidRPr="009F5596">
        <w:rPr>
          <w:rFonts w:ascii="Sylfaen" w:hAnsi="Sylfaen"/>
          <w:sz w:val="22"/>
          <w:szCs w:val="22"/>
          <w:lang w:val="ka-GE"/>
        </w:rPr>
        <w:t xml:space="preserve"> </w:t>
      </w:r>
      <w:r w:rsidRPr="009F5596">
        <w:rPr>
          <w:rFonts w:ascii="Sylfaen" w:hAnsi="Sylfaen" w:cs="Sylfaen"/>
          <w:sz w:val="22"/>
          <w:szCs w:val="22"/>
          <w:lang w:val="ka-GE"/>
        </w:rPr>
        <w:t>შემუშავების</w:t>
      </w:r>
      <w:r w:rsidRPr="009F5596">
        <w:rPr>
          <w:rFonts w:ascii="Sylfaen" w:hAnsi="Sylfaen"/>
          <w:sz w:val="22"/>
          <w:szCs w:val="22"/>
          <w:lang w:val="ka-GE"/>
        </w:rPr>
        <w:t xml:space="preserve"> </w:t>
      </w:r>
      <w:r w:rsidRPr="009F5596">
        <w:rPr>
          <w:rFonts w:ascii="Sylfaen" w:hAnsi="Sylfaen" w:cs="Sylfaen"/>
          <w:sz w:val="22"/>
          <w:szCs w:val="22"/>
          <w:lang w:val="ka-GE"/>
        </w:rPr>
        <w:t xml:space="preserve">პროცესს, ის </w:t>
      </w:r>
      <w:r w:rsidRPr="009F5596">
        <w:rPr>
          <w:rFonts w:ascii="Sylfaen" w:hAnsi="Sylfaen"/>
          <w:sz w:val="22"/>
          <w:szCs w:val="22"/>
          <w:lang w:val="ka-GE"/>
        </w:rPr>
        <w:t xml:space="preserve"> </w:t>
      </w:r>
      <w:r w:rsidRPr="009F5596">
        <w:rPr>
          <w:rFonts w:ascii="Sylfaen" w:hAnsi="Sylfaen" w:cs="Sylfaen"/>
          <w:sz w:val="22"/>
          <w:szCs w:val="22"/>
          <w:lang w:val="ka-GE"/>
        </w:rPr>
        <w:t>მოიცავს</w:t>
      </w:r>
      <w:r w:rsidRPr="009F5596">
        <w:rPr>
          <w:rFonts w:ascii="Sylfaen" w:hAnsi="Sylfaen"/>
          <w:sz w:val="22"/>
          <w:szCs w:val="22"/>
          <w:lang w:val="ka-GE"/>
        </w:rPr>
        <w:t xml:space="preserve"> </w:t>
      </w:r>
      <w:r w:rsidRPr="009F5596">
        <w:rPr>
          <w:rFonts w:ascii="Sylfaen" w:hAnsi="Sylfaen" w:cs="Sylfaen"/>
          <w:sz w:val="22"/>
          <w:szCs w:val="22"/>
          <w:lang w:val="ka-GE"/>
        </w:rPr>
        <w:t>სასწავლო</w:t>
      </w:r>
      <w:r w:rsidRPr="009F5596">
        <w:rPr>
          <w:rFonts w:ascii="Sylfaen" w:hAnsi="Sylfaen"/>
          <w:sz w:val="22"/>
          <w:szCs w:val="22"/>
          <w:lang w:val="ka-GE"/>
        </w:rPr>
        <w:t xml:space="preserve"> </w:t>
      </w:r>
      <w:r w:rsidRPr="009F5596">
        <w:rPr>
          <w:rFonts w:ascii="Sylfaen" w:hAnsi="Sylfaen" w:cs="Sylfaen"/>
          <w:sz w:val="22"/>
          <w:szCs w:val="22"/>
          <w:lang w:val="ka-GE"/>
        </w:rPr>
        <w:t>კურსების</w:t>
      </w:r>
      <w:r w:rsidRPr="009F5596">
        <w:rPr>
          <w:rFonts w:ascii="Sylfaen" w:hAnsi="Sylfaen"/>
          <w:sz w:val="22"/>
          <w:szCs w:val="22"/>
          <w:lang w:val="ka-GE"/>
        </w:rPr>
        <w:t xml:space="preserve"> </w:t>
      </w:r>
      <w:r w:rsidRPr="009F5596">
        <w:rPr>
          <w:rFonts w:ascii="Sylfaen" w:hAnsi="Sylfaen" w:cs="Sylfaen"/>
          <w:sz w:val="22"/>
          <w:szCs w:val="22"/>
          <w:lang w:val="ka-GE"/>
        </w:rPr>
        <w:t>ჩატარებას</w:t>
      </w:r>
      <w:r w:rsidRPr="009F5596">
        <w:rPr>
          <w:rFonts w:ascii="Sylfaen" w:hAnsi="Sylfaen"/>
          <w:sz w:val="22"/>
          <w:szCs w:val="22"/>
          <w:lang w:val="ka-GE"/>
        </w:rPr>
        <w:t xml:space="preserve"> </w:t>
      </w:r>
      <w:r w:rsidRPr="009F5596">
        <w:rPr>
          <w:rFonts w:ascii="Sylfaen" w:hAnsi="Sylfaen" w:cs="Sylfaen"/>
          <w:sz w:val="22"/>
          <w:szCs w:val="22"/>
          <w:lang w:val="ka-GE"/>
        </w:rPr>
        <w:t>მოსამსახურეებისათვის</w:t>
      </w:r>
      <w:r w:rsidRPr="009F5596">
        <w:rPr>
          <w:rFonts w:ascii="Sylfaen" w:hAnsi="Sylfaen"/>
          <w:sz w:val="22"/>
          <w:szCs w:val="22"/>
          <w:lang w:val="ka-GE"/>
        </w:rPr>
        <w:t>, რაც ასევე მნიშვნელოვანია, რომ განხორციელდეს სამოქმედო გეგმით დადგენილ ვადებში.</w:t>
      </w:r>
    </w:p>
    <w:p w14:paraId="5703415F" w14:textId="56242784" w:rsidR="00670EE2" w:rsidRPr="009F5596" w:rsidRDefault="00670EE2" w:rsidP="0051522C">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აქტივობა ნაწილობრივ შესრულდა - </w:t>
      </w:r>
      <w:r w:rsidR="00843E48">
        <w:rPr>
          <w:rFonts w:ascii="Sylfaen" w:hAnsi="Sylfaen"/>
          <w:sz w:val="22"/>
          <w:szCs w:val="22"/>
          <w:lang w:val="ka-GE"/>
        </w:rPr>
        <w:t>45</w:t>
      </w:r>
      <w:r w:rsidRPr="009F5596">
        <w:rPr>
          <w:rFonts w:ascii="Sylfaen" w:hAnsi="Sylfaen"/>
          <w:sz w:val="22"/>
          <w:szCs w:val="22"/>
          <w:lang w:val="ka-GE"/>
        </w:rPr>
        <w:t>%.</w:t>
      </w:r>
    </w:p>
    <w:p w14:paraId="32EFCAA8"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343E4D26"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12.1.2. თავდაცვის სამინისტროს ერთიანი ელექტრონული სისტემის შექმნა</w:t>
      </w:r>
    </w:p>
    <w:p w14:paraId="55227488" w14:textId="75672916"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აქტივობის შედეგის სამივე ინდიკატორი პასუხისმგებელმა უწყებამ მეტწილად შეასრულა. კერძოდ, პირველი ინდიკატორის შესაბამისად თავდაცვის სამინისტროში დაინერგა ერთიანი ელექტრონული სისტემის ადამიანური რესურსების მართვის მოდული, ქვედანაყოფის ორგანიზებისა და აღჭურვის ცხრილების ელექტრონული პროგრამის (TOE) შემუშავება დასრულებულია. ამ ეტაპზე მიმდინარეობს აღნიშნული მოდულების გადაბმის პროცესი, ასევე დასრულებულია ფინანსური მართვის კომპონენტის (</w:t>
      </w:r>
      <w:proofErr w:type="spellStart"/>
      <w:r w:rsidRPr="009F5596">
        <w:rPr>
          <w:rFonts w:ascii="Sylfaen" w:hAnsi="Sylfaen"/>
          <w:sz w:val="22"/>
          <w:szCs w:val="22"/>
          <w:lang w:val="ka-GE"/>
        </w:rPr>
        <w:t>payroll</w:t>
      </w:r>
      <w:proofErr w:type="spellEnd"/>
      <w:r w:rsidRPr="009F5596">
        <w:rPr>
          <w:rFonts w:ascii="Sylfaen" w:hAnsi="Sylfaen"/>
          <w:sz w:val="22"/>
          <w:szCs w:val="22"/>
          <w:lang w:val="ka-GE"/>
        </w:rPr>
        <w:t xml:space="preserve">) ტექნიკური დავალება. რაც შეეხება აქტივობის შედეგის მეორე ინდიკატორს, შესყიდვების პროცესების ავტომატიზაციის მიზნით შემუშავდა ხელშეკრულებების მართვის ელექტრონული სისტემა, მიმდინარეობს ტესტირება და ხარვეზების გასწორება. მესამე ინდიკატორის შესრულება </w:t>
      </w:r>
      <w:r w:rsidRPr="009F5596">
        <w:rPr>
          <w:rFonts w:ascii="Sylfaen" w:hAnsi="Sylfaen"/>
          <w:sz w:val="22"/>
          <w:szCs w:val="22"/>
          <w:lang w:val="ka-GE"/>
        </w:rPr>
        <w:lastRenderedPageBreak/>
        <w:t xml:space="preserve">დაწყებულია, კერძოდ, ერთიანი ელექტრონული სისტემის </w:t>
      </w:r>
      <w:proofErr w:type="spellStart"/>
      <w:r w:rsidRPr="009F5596">
        <w:rPr>
          <w:rFonts w:ascii="Sylfaen" w:hAnsi="Sylfaen"/>
          <w:sz w:val="22"/>
          <w:szCs w:val="22"/>
          <w:lang w:val="ka-GE"/>
        </w:rPr>
        <w:t>ლოჯისტიკური</w:t>
      </w:r>
      <w:proofErr w:type="spellEnd"/>
      <w:r w:rsidRPr="009F5596">
        <w:rPr>
          <w:rFonts w:ascii="Sylfaen" w:hAnsi="Sylfaen"/>
          <w:sz w:val="22"/>
          <w:szCs w:val="22"/>
          <w:lang w:val="ka-GE"/>
        </w:rPr>
        <w:t xml:space="preserve"> პროგრამის მარაგების მართვის ძირითადი მოდულის (კლასი VII) ტექნიკური დავალების შემუშავება დასრულებულია და მიმდინარეობს პროგრამული უზრუნველყოფის შემუშავება.</w:t>
      </w:r>
    </w:p>
    <w:p w14:paraId="3CD494EF" w14:textId="133DA2C8" w:rsidR="00670EE2" w:rsidRPr="009F5596" w:rsidRDefault="00670EE2" w:rsidP="0051522C">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აქტივობა მეტწილად შესრულდა - 80%.</w:t>
      </w:r>
    </w:p>
    <w:p w14:paraId="42625F3A" w14:textId="77777777" w:rsidR="00670EE2" w:rsidRPr="009F5596" w:rsidRDefault="00670EE2" w:rsidP="0097081E">
      <w:pPr>
        <w:spacing w:beforeLines="60" w:before="144" w:afterLines="60" w:after="144" w:line="276" w:lineRule="auto"/>
        <w:jc w:val="both"/>
        <w:rPr>
          <w:rFonts w:ascii="Sylfaen" w:hAnsi="Sylfaen"/>
          <w:i/>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46FDBCE0" w14:textId="77777777" w:rsidTr="00726045">
        <w:tc>
          <w:tcPr>
            <w:tcW w:w="9350" w:type="dxa"/>
            <w:shd w:val="clear" w:color="auto" w:fill="DEEAF6" w:themeFill="accent1" w:themeFillTint="33"/>
          </w:tcPr>
          <w:p w14:paraId="52EC1C12" w14:textId="4D9484BC" w:rsidR="00670EE2" w:rsidRPr="009F5596" w:rsidRDefault="00670EE2" w:rsidP="000A4A01">
            <w:pPr>
              <w:spacing w:beforeLines="60" w:before="144" w:afterLines="60" w:after="144" w:line="276" w:lineRule="auto"/>
              <w:jc w:val="both"/>
              <w:rPr>
                <w:rFonts w:ascii="Sylfaen" w:hAnsi="Sylfaen"/>
                <w:i/>
                <w:sz w:val="22"/>
                <w:szCs w:val="22"/>
                <w:lang w:val="ka-GE"/>
              </w:rPr>
            </w:pPr>
            <w:r w:rsidRPr="009F5596">
              <w:rPr>
                <w:rFonts w:ascii="Sylfaen" w:eastAsiaTheme="minorEastAsia" w:hAnsi="Sylfaen" w:cs="Sylfaen"/>
                <w:sz w:val="22"/>
                <w:szCs w:val="22"/>
                <w:lang w:val="ka-GE" w:eastAsia="ko-KR"/>
              </w:rPr>
              <w:t xml:space="preserve">უნდა აღინიშნოს, რომ </w:t>
            </w:r>
            <w:r w:rsidRPr="009F5596">
              <w:rPr>
                <w:rFonts w:ascii="Sylfaen" w:eastAsiaTheme="minorEastAsia" w:hAnsi="Sylfaen"/>
                <w:sz w:val="22"/>
                <w:szCs w:val="22"/>
                <w:lang w:val="ka-GE" w:eastAsia="ko-KR"/>
              </w:rPr>
              <w:t xml:space="preserve">ამოცანა 12.1-ის ქვეშ გათვალისწინებული 2 აქტივობიდან ერთი - თავდაცვის სამინისტროს ერთიანი ელექტრონული სისტემის შექმნა - მეტწილად შესრულდა, ხოლო მეორესთან მიმართებით დაწყებულია მუშაობა და სახეზეა პროგრესი </w:t>
            </w:r>
            <w:r w:rsidRPr="009F5596">
              <w:rPr>
                <w:rFonts w:ascii="Sylfaen" w:hAnsi="Sylfaen" w:cs="Sylfaen"/>
                <w:sz w:val="22"/>
                <w:szCs w:val="22"/>
                <w:lang w:val="ka-GE"/>
              </w:rPr>
              <w:t>თავდაცვის</w:t>
            </w:r>
            <w:r w:rsidRPr="009F5596">
              <w:rPr>
                <w:rFonts w:ascii="Sylfaen" w:hAnsi="Sylfaen"/>
                <w:sz w:val="22"/>
                <w:szCs w:val="22"/>
                <w:lang w:val="ka-GE"/>
              </w:rPr>
              <w:t xml:space="preserve"> </w:t>
            </w:r>
            <w:r w:rsidRPr="009F5596">
              <w:rPr>
                <w:rFonts w:ascii="Sylfaen" w:hAnsi="Sylfaen" w:cs="Sylfaen"/>
                <w:sz w:val="22"/>
                <w:szCs w:val="22"/>
                <w:lang w:val="ka-GE"/>
              </w:rPr>
              <w:t>პროგრამების</w:t>
            </w:r>
            <w:r w:rsidRPr="009F5596">
              <w:rPr>
                <w:rFonts w:ascii="Sylfaen" w:hAnsi="Sylfaen"/>
                <w:sz w:val="22"/>
                <w:szCs w:val="22"/>
                <w:lang w:val="ka-GE"/>
              </w:rPr>
              <w:t xml:space="preserve"> </w:t>
            </w:r>
            <w:r w:rsidRPr="009F5596">
              <w:rPr>
                <w:rFonts w:ascii="Sylfaen" w:hAnsi="Sylfaen" w:cs="Sylfaen"/>
                <w:sz w:val="22"/>
                <w:szCs w:val="22"/>
                <w:lang w:val="ka-GE"/>
              </w:rPr>
              <w:t xml:space="preserve">სახელმძღვანელოს </w:t>
            </w:r>
            <w:r w:rsidR="000A4A01">
              <w:rPr>
                <w:rFonts w:ascii="Sylfaen" w:hAnsi="Sylfaen" w:cs="Sylfaen"/>
                <w:sz w:val="22"/>
                <w:szCs w:val="22"/>
                <w:lang w:val="ka-GE"/>
              </w:rPr>
              <w:t xml:space="preserve">შემუშავების </w:t>
            </w:r>
            <w:r w:rsidRPr="009F5596">
              <w:rPr>
                <w:rFonts w:ascii="Sylfaen" w:hAnsi="Sylfaen" w:cs="Sylfaen"/>
                <w:sz w:val="22"/>
                <w:szCs w:val="22"/>
                <w:lang w:val="ka-GE"/>
              </w:rPr>
              <w:t>სახით</w:t>
            </w:r>
            <w:r w:rsidRPr="009F5596">
              <w:rPr>
                <w:rFonts w:ascii="Sylfaen" w:eastAsiaTheme="minorEastAsia" w:hAnsi="Sylfaen"/>
                <w:sz w:val="22"/>
                <w:szCs w:val="22"/>
                <w:lang w:val="ka-GE" w:eastAsia="ko-KR"/>
              </w:rPr>
              <w:t xml:space="preserve">, შესაბამისად, ეს უკანასკნელი შეფასდა როგორც ნაწილობრივ შესრულებული. ამასთან, ბიუჯეტის დაგეგმვისა და აღსრულების გაუმჯობესების მიზნით მნიშვნელოვანია </w:t>
            </w:r>
            <w:r w:rsidR="000A4A01">
              <w:rPr>
                <w:rFonts w:ascii="Sylfaen" w:eastAsiaTheme="minorEastAsia" w:hAnsi="Sylfaen"/>
                <w:sz w:val="22"/>
                <w:szCs w:val="22"/>
                <w:lang w:val="ka-GE" w:eastAsia="ko-KR"/>
              </w:rPr>
              <w:t>რესურსების მართვის სისტემის ფინანსური</w:t>
            </w:r>
            <w:r w:rsidR="000A4A01" w:rsidRPr="009F5596">
              <w:rPr>
                <w:rFonts w:ascii="Sylfaen" w:eastAsiaTheme="minorEastAsia" w:hAnsi="Sylfaen"/>
                <w:sz w:val="22"/>
                <w:szCs w:val="22"/>
                <w:lang w:val="ka-GE" w:eastAsia="ko-KR"/>
              </w:rPr>
              <w:t xml:space="preserve"> </w:t>
            </w:r>
            <w:r w:rsidRPr="009F5596">
              <w:rPr>
                <w:rFonts w:ascii="Sylfaen" w:eastAsiaTheme="minorEastAsia" w:hAnsi="Sylfaen"/>
                <w:sz w:val="22"/>
                <w:szCs w:val="22"/>
                <w:lang w:val="ka-GE" w:eastAsia="ko-KR"/>
              </w:rPr>
              <w:t xml:space="preserve">მართვისა და ფინანსური კონტროლის </w:t>
            </w:r>
            <w:r w:rsidR="000A4A01">
              <w:rPr>
                <w:rFonts w:ascii="Sylfaen" w:eastAsiaTheme="minorEastAsia" w:hAnsi="Sylfaen"/>
                <w:sz w:val="22"/>
                <w:szCs w:val="22"/>
                <w:lang w:val="ka-GE" w:eastAsia="ko-KR"/>
              </w:rPr>
              <w:t xml:space="preserve">სისტემებთან </w:t>
            </w:r>
            <w:r w:rsidRPr="009F5596">
              <w:rPr>
                <w:rFonts w:ascii="Sylfaen" w:eastAsiaTheme="minorEastAsia" w:hAnsi="Sylfaen"/>
                <w:sz w:val="22"/>
                <w:szCs w:val="22"/>
                <w:lang w:val="ka-GE" w:eastAsia="ko-KR"/>
              </w:rPr>
              <w:t xml:space="preserve"> სრულ შესაბამისობაში მოყვანა, რათა მიღწეულ იქნეს </w:t>
            </w:r>
            <w:r w:rsidR="000A4A01">
              <w:rPr>
                <w:rFonts w:ascii="Sylfaen" w:eastAsiaTheme="minorEastAsia" w:hAnsi="Sylfaen"/>
                <w:sz w:val="22"/>
                <w:szCs w:val="22"/>
                <w:lang w:val="ka-GE" w:eastAsia="ko-KR"/>
              </w:rPr>
              <w:t>ამოცანით განსაზღვრული მიზანი.</w:t>
            </w:r>
          </w:p>
        </w:tc>
      </w:tr>
    </w:tbl>
    <w:p w14:paraId="0F43AB27"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3209BF7A"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12.2.  თავდაცვის სისტემის პერსონალის ცნობიერების ამაღლება ანტიკორუფციული სწავლების გაძლიერების გზით</w:t>
      </w:r>
    </w:p>
    <w:p w14:paraId="3B0369A9"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12.2.1. კეთილსინდისიერების ამაღლებისა და კორუფციული რისკების შემცირების შესახებ ტრენინგების ჩატარება</w:t>
      </w:r>
    </w:p>
    <w:p w14:paraId="0CF95708" w14:textId="4A8351CA"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აქტივობის შედეგის 3 </w:t>
      </w:r>
      <w:proofErr w:type="spellStart"/>
      <w:r w:rsidRPr="009F5596">
        <w:rPr>
          <w:rFonts w:ascii="Sylfaen" w:hAnsi="Sylfaen"/>
          <w:sz w:val="22"/>
          <w:szCs w:val="22"/>
          <w:lang w:val="ka-GE"/>
        </w:rPr>
        <w:t>ინდიკატორიდან</w:t>
      </w:r>
      <w:proofErr w:type="spellEnd"/>
      <w:r w:rsidRPr="009F5596">
        <w:rPr>
          <w:rFonts w:ascii="Sylfaen" w:hAnsi="Sylfaen"/>
          <w:sz w:val="22"/>
          <w:szCs w:val="22"/>
          <w:lang w:val="ka-GE"/>
        </w:rPr>
        <w:t xml:space="preserve"> სრულად შესრულდა მხოლოდ ერთი, კერძოდ, დიდი ბრიტანეთის თავდაცვის სამინისტროს მხარდაჭერით ჩატარდა "კეთილსინდისიერების ამაღლებისა და კორუფციული რისკების შემცირების კურსი"; რაც შეეხება დანარჩენ 2 ინდიკატორს, გადასროლის წინა ანტიკორუფციული სწავლება წლის ბოლომდე ჩატარდება 800 სამხედრო მოსამსახურისათვის, ასევე, თავდაცვის სამინისტრო გეგმავს ტრენერებისათვის ტრენინგის ჩატარებას 2020 წლის მეორე კვარტალში.</w:t>
      </w:r>
    </w:p>
    <w:p w14:paraId="548C9131" w14:textId="451D90E9" w:rsidR="00670EE2" w:rsidRPr="009F5596" w:rsidRDefault="00670EE2" w:rsidP="0051522C">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აქტივობა ნაწილობრივ შესრულდა - 40%.</w:t>
      </w:r>
    </w:p>
    <w:p w14:paraId="2FAAE2FD"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49D2C3C0"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12.2.2.  კორუფციის რისკის შეფასების მექანიზმების შემუშავება და დანერგვა</w:t>
      </w:r>
    </w:p>
    <w:p w14:paraId="35AC6D4D" w14:textId="438EB05F"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აქტივობის შედეგის პირველი ინდიკატორის შესრულება, რომელიც გულისხმობს კეთილსინდისიერების ამაღლებისა და ანტიკორუფციული გარემოს მონიტორინგის საბჭოს მუშაობისათვის სტანდარტული პროცედურების, მათ შორის, რისკების შეფასების მექანიზმების, შემუშავებას, თავდაცვის სამინისტრომ დაიწყო და გაიზიარა საბჭოს მუშაობისათვის სტანდარტული პროცედურების შეფასების ბრიტანული გამოცდილება, დაგეგმილია შესაბამისი პროცედურების შემუშავება. ასევე, მეორე ინდიკატორთან </w:t>
      </w:r>
      <w:r w:rsidRPr="009F5596">
        <w:rPr>
          <w:rFonts w:ascii="Sylfaen" w:hAnsi="Sylfaen"/>
          <w:sz w:val="22"/>
          <w:szCs w:val="22"/>
          <w:lang w:val="ka-GE"/>
        </w:rPr>
        <w:lastRenderedPageBreak/>
        <w:t>დაკავშირებით, იგეგმება თაღლითობისა და კორუფციის რისკების თვითშეფასების სტანდარტული პროცედურის შემუშავება და განხორციელება.</w:t>
      </w:r>
    </w:p>
    <w:p w14:paraId="32E9E091" w14:textId="6742D566" w:rsidR="00670EE2" w:rsidRPr="009F5596" w:rsidRDefault="00670EE2" w:rsidP="0051522C">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აქტივობა ნაწილობრივ შესრულდა - 10%.</w:t>
      </w:r>
    </w:p>
    <w:p w14:paraId="5158D9FD" w14:textId="77777777" w:rsidR="00670EE2" w:rsidRPr="009F5596" w:rsidRDefault="00670EE2" w:rsidP="0097081E">
      <w:pPr>
        <w:spacing w:beforeLines="60" w:before="144" w:afterLines="60" w:after="144" w:line="276" w:lineRule="auto"/>
        <w:jc w:val="both"/>
        <w:rPr>
          <w:rFonts w:ascii="Sylfaen" w:hAnsi="Sylfaen"/>
          <w:i/>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664F8F38" w14:textId="77777777" w:rsidTr="00726045">
        <w:tc>
          <w:tcPr>
            <w:tcW w:w="9350" w:type="dxa"/>
            <w:shd w:val="clear" w:color="auto" w:fill="DEEAF6" w:themeFill="accent1" w:themeFillTint="33"/>
          </w:tcPr>
          <w:p w14:paraId="58AFAB68" w14:textId="1C377384" w:rsidR="00670EE2" w:rsidRPr="009F5596" w:rsidRDefault="00670EE2" w:rsidP="004B5294">
            <w:pPr>
              <w:spacing w:beforeLines="60" w:before="144" w:afterLines="60" w:after="144" w:line="276" w:lineRule="auto"/>
              <w:jc w:val="both"/>
              <w:rPr>
                <w:rFonts w:ascii="Sylfaen" w:hAnsi="Sylfaen"/>
                <w:i/>
                <w:sz w:val="22"/>
                <w:szCs w:val="22"/>
                <w:lang w:val="ka-GE"/>
              </w:rPr>
            </w:pPr>
            <w:r w:rsidRPr="009F5596">
              <w:rPr>
                <w:rFonts w:ascii="Sylfaen" w:eastAsiaTheme="minorEastAsia" w:hAnsi="Sylfaen" w:cs="Sylfaen"/>
                <w:sz w:val="22"/>
                <w:szCs w:val="22"/>
                <w:lang w:val="ka-GE" w:eastAsia="ko-KR"/>
              </w:rPr>
              <w:t xml:space="preserve">უნდა აღინიშნოს, რომ </w:t>
            </w:r>
            <w:r w:rsidRPr="009F5596">
              <w:rPr>
                <w:rFonts w:ascii="Sylfaen" w:eastAsiaTheme="minorEastAsia" w:hAnsi="Sylfaen"/>
                <w:sz w:val="22"/>
                <w:szCs w:val="22"/>
                <w:lang w:val="ka-GE" w:eastAsia="ko-KR"/>
              </w:rPr>
              <w:t>ამოცანა 12.2-ის ქვეშ გათვალისწინებული ორივე აქტივობა - კეთილსინდისიერების ამაღლებისა და კორუფციული რისკების შემცირების შესახებ ტრენინგების ჩატარება და კორუფციის რისკის შეფასების მექანიზმების შემუშავება/დანერგვა -  ნაწილობრივ შესრულებულია ამდენად, მნიშვნელოვანია ცნობიერების ამაღლების მიზნით</w:t>
            </w:r>
            <w:r w:rsidR="00D66B26">
              <w:rPr>
                <w:rFonts w:ascii="Sylfaen" w:eastAsiaTheme="minorEastAsia" w:hAnsi="Sylfaen"/>
                <w:sz w:val="22"/>
                <w:szCs w:val="22"/>
                <w:lang w:val="ka-GE" w:eastAsia="ko-KR"/>
              </w:rPr>
              <w:t xml:space="preserve"> დაგეგმილი</w:t>
            </w:r>
            <w:r w:rsidRPr="009F5596">
              <w:rPr>
                <w:rFonts w:ascii="Sylfaen" w:eastAsiaTheme="minorEastAsia" w:hAnsi="Sylfaen"/>
                <w:sz w:val="22"/>
                <w:szCs w:val="22"/>
                <w:lang w:val="ka-GE" w:eastAsia="ko-KR"/>
              </w:rPr>
              <w:t xml:space="preserve"> ყველა აქტივობა განხორციელდეს დადგენილ ვადებში.</w:t>
            </w:r>
          </w:p>
        </w:tc>
      </w:tr>
    </w:tbl>
    <w:p w14:paraId="15363A67"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5C6B39D6"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12.3. თავდაცვის სფეროში შესყიდვების მიმართულებით კორუფციული რისკების შემცირება</w:t>
      </w:r>
    </w:p>
    <w:p w14:paraId="1896BE55"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12.3.1. შესყიდვების დაგეგმვისა და ადმინისტრირების  გაუმჯობესება</w:t>
      </w:r>
    </w:p>
    <w:p w14:paraId="6A107275" w14:textId="46B13835"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თავდაცვის სფეროში სახელმწიფო საიდუმლოებად განსაზღვრული ნუსხის გადასინჯვისა და მასში შესაბამისი ცვლილებების განხორციელებასთან დაკავშირებით რეკომენდაციების შემუშავების მიზნით, საქართველოს თავდაცვის მინისტრის 2017 წლის 14 თებერვლის N127 ბრძანებით შეიქმნა სამუშაო ჯგუფი, რომელმაც შეიმუშავა რეკომენდაციები საქართველოს მთავრობის N507  2015 წლის 24 სექტემბრის დადგენილებასთან დაკავშირებით. საქართველოს თავდაცვის სამინისტროს ინიცირებით, საქართველოს მთავრობის 2019 წლის 12 თებერვლის N222 განკარგულებით შეიქმნა უწყებათაშორისი კომისია სახელმწიფო თავდაცვისა და უსაფრთხოების სფეროში სახელმწიფო შესყიდვის შესახებ საკანონმდებლო ბაზის შემუშავების მიზნით გასატარებელი ღონისძიებების თაობაზე.</w:t>
      </w:r>
    </w:p>
    <w:p w14:paraId="1403D975" w14:textId="4628ABB4"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სამდივნო მიიჩნევს, რომ უწყების მიერ </w:t>
      </w:r>
      <w:r w:rsidR="00823B33">
        <w:rPr>
          <w:rFonts w:ascii="Sylfaen" w:hAnsi="Sylfaen"/>
          <w:sz w:val="22"/>
          <w:szCs w:val="22"/>
          <w:lang w:val="ka-GE"/>
        </w:rPr>
        <w:t xml:space="preserve">გადაიდგა ნაბიჯები </w:t>
      </w:r>
      <w:r w:rsidR="00823B33" w:rsidRPr="00823B33">
        <w:rPr>
          <w:rFonts w:ascii="Sylfaen" w:hAnsi="Sylfaen"/>
          <w:sz w:val="22"/>
          <w:szCs w:val="22"/>
          <w:lang w:val="ka-GE"/>
        </w:rPr>
        <w:t>საიდუმლოებად განსაზღვრული ნუსხის გადასინჯვისა</w:t>
      </w:r>
      <w:r w:rsidR="00823B33">
        <w:rPr>
          <w:rFonts w:ascii="Sylfaen" w:hAnsi="Sylfaen"/>
          <w:sz w:val="22"/>
          <w:szCs w:val="22"/>
          <w:lang w:val="ka-GE"/>
        </w:rPr>
        <w:t xml:space="preserve"> და სახელმწიფო შესყიდვების საკანონმდებლო ბაზის გადასინჯვის მიმართულებით სამუშაო ჯგუფისა და უწყებათაშორისი კომისიის შექმნის მეშვეობით. მიუხედავად ამისა, უნდა აღინიშნოს, რომ სამუშაო ჯგუფის შექმნა განხორციელდა საანგარიშო პერიოდის მიღმა, 2017 წელს, ამასთან </w:t>
      </w:r>
      <w:r w:rsidR="00823B33" w:rsidRPr="00823B33">
        <w:rPr>
          <w:rFonts w:ascii="Sylfaen" w:hAnsi="Sylfaen"/>
          <w:sz w:val="22"/>
          <w:szCs w:val="22"/>
          <w:lang w:val="ka-GE"/>
        </w:rPr>
        <w:t>გრიფით "საიდუმლო" საქონლისა და მომსახურების შესყიდვების</w:t>
      </w:r>
      <w:r w:rsidR="00823B33">
        <w:rPr>
          <w:rFonts w:ascii="Sylfaen" w:hAnsi="Sylfaen"/>
          <w:sz w:val="22"/>
          <w:szCs w:val="22"/>
          <w:lang w:val="ka-GE"/>
        </w:rPr>
        <w:t xml:space="preserve"> გამჭვირვალობის მაჩვენებლის შეფასება ამ ეტაპზე ვერ მოხდება, ვინაიდან შემუშავებული რეკომენდაციების საკანონმდებლო ბაზაში იმპლემენტაცია ჯერ არ განხორციელებულა. </w:t>
      </w:r>
      <w:r w:rsidRPr="009F5596">
        <w:rPr>
          <w:rFonts w:ascii="Sylfaen" w:hAnsi="Sylfaen"/>
          <w:sz w:val="22"/>
          <w:szCs w:val="22"/>
          <w:lang w:val="ka-GE"/>
        </w:rPr>
        <w:t>რაც შეეხება ნატოსა და ევროკავშირის წევრი ქვეყნების გამოცდილების გათვალისწინებით თავდაცვისა და უსაფრთხოების სფეროს შესყიდვების საკანონმდებლო ბაზის პროექტის შემუშავებას, აღნიშნული ღონისძიება საწყის ეტაპზეა და საჭიროებს მუშაობის გაგრძელებას.</w:t>
      </w:r>
    </w:p>
    <w:p w14:paraId="72BA2701" w14:textId="0A5349A7" w:rsidR="00670EE2" w:rsidRPr="009F5596" w:rsidRDefault="00670EE2" w:rsidP="0051522C">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lastRenderedPageBreak/>
        <w:t xml:space="preserve">აქტივობა ნაწილობრივ შესრულდა - </w:t>
      </w:r>
      <w:r w:rsidR="00843E48">
        <w:rPr>
          <w:rFonts w:ascii="Sylfaen" w:hAnsi="Sylfaen"/>
          <w:sz w:val="22"/>
          <w:szCs w:val="22"/>
          <w:lang w:val="ka-GE"/>
        </w:rPr>
        <w:t>45</w:t>
      </w:r>
      <w:r w:rsidRPr="009F5596">
        <w:rPr>
          <w:rFonts w:ascii="Sylfaen" w:hAnsi="Sylfaen"/>
          <w:sz w:val="22"/>
          <w:szCs w:val="22"/>
          <w:lang w:val="ka-GE"/>
        </w:rPr>
        <w:t>%.</w:t>
      </w:r>
    </w:p>
    <w:p w14:paraId="6A7758D5" w14:textId="77777777" w:rsidR="00670EE2" w:rsidRPr="009F5596" w:rsidRDefault="00670EE2" w:rsidP="0097081E">
      <w:pPr>
        <w:spacing w:beforeLines="60" w:before="144" w:afterLines="60" w:after="144" w:line="276" w:lineRule="auto"/>
        <w:jc w:val="both"/>
        <w:rPr>
          <w:rFonts w:ascii="Sylfaen" w:hAnsi="Sylfaen"/>
          <w:i/>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7D98C41D" w14:textId="77777777" w:rsidTr="00726045">
        <w:tc>
          <w:tcPr>
            <w:tcW w:w="9350" w:type="dxa"/>
            <w:shd w:val="clear" w:color="auto" w:fill="DEEAF6" w:themeFill="accent1" w:themeFillTint="33"/>
          </w:tcPr>
          <w:p w14:paraId="7F97CCCD" w14:textId="35791A24" w:rsidR="00670EE2" w:rsidRPr="009F5596" w:rsidRDefault="00670EE2" w:rsidP="0084498B">
            <w:pPr>
              <w:spacing w:beforeLines="60" w:before="144" w:afterLines="60" w:after="144" w:line="276" w:lineRule="auto"/>
              <w:jc w:val="both"/>
              <w:rPr>
                <w:rFonts w:ascii="Sylfaen" w:hAnsi="Sylfaen"/>
                <w:i/>
                <w:sz w:val="22"/>
                <w:szCs w:val="22"/>
                <w:lang w:val="ka-GE"/>
              </w:rPr>
            </w:pPr>
            <w:r w:rsidRPr="009F5596">
              <w:rPr>
                <w:rFonts w:ascii="Sylfaen" w:eastAsiaTheme="minorEastAsia" w:hAnsi="Sylfaen"/>
                <w:sz w:val="22"/>
                <w:szCs w:val="22"/>
                <w:lang w:val="ka-GE" w:eastAsia="ko-KR"/>
              </w:rPr>
              <w:t xml:space="preserve">ამოცანა 12.3-ის </w:t>
            </w:r>
            <w:r w:rsidR="0084498B">
              <w:rPr>
                <w:rFonts w:ascii="Sylfaen" w:eastAsiaTheme="minorEastAsia" w:hAnsi="Sylfaen"/>
                <w:sz w:val="22"/>
                <w:szCs w:val="22"/>
                <w:lang w:val="ka-GE" w:eastAsia="ko-KR"/>
              </w:rPr>
              <w:t xml:space="preserve">ფარგლებში გათვალისწინებულ აქტივობასთან მიმართებით პროგრესი განხორციელდა, თუმცა </w:t>
            </w:r>
            <w:r w:rsidRPr="009F5596">
              <w:rPr>
                <w:rFonts w:ascii="Sylfaen" w:eastAsiaTheme="minorEastAsia" w:hAnsi="Sylfaen"/>
                <w:sz w:val="22"/>
                <w:szCs w:val="22"/>
                <w:lang w:val="ka-GE" w:eastAsia="ko-KR"/>
              </w:rPr>
              <w:t>აუცილებელია გადაიდგას ქმედითი ნაბიჯები თავდაცვის სფეროში შესყიდვების მიმართულებით კორუფციული რისკების შემცირების მისაღწევად.</w:t>
            </w:r>
          </w:p>
        </w:tc>
      </w:tr>
    </w:tbl>
    <w:p w14:paraId="68A87F40" w14:textId="77777777" w:rsidR="00670EE2" w:rsidRPr="009F5596" w:rsidRDefault="00670EE2" w:rsidP="0097081E">
      <w:pPr>
        <w:spacing w:beforeLines="60" w:before="144" w:afterLines="60" w:after="144" w:line="276" w:lineRule="auto"/>
        <w:jc w:val="both"/>
        <w:rPr>
          <w:rFonts w:ascii="Sylfaen" w:eastAsiaTheme="minorEastAsia" w:hAnsi="Sylfaen"/>
          <w:b/>
          <w:sz w:val="22"/>
          <w:szCs w:val="22"/>
          <w:lang w:val="ka-GE" w:eastAsia="ko-KR"/>
        </w:rPr>
      </w:pPr>
      <w:r w:rsidRPr="009F5596">
        <w:rPr>
          <w:rFonts w:ascii="Sylfaen" w:eastAsiaTheme="minorEastAsia" w:hAnsi="Sylfaen"/>
          <w:b/>
          <w:sz w:val="22"/>
          <w:szCs w:val="22"/>
          <w:lang w:val="ka-GE" w:eastAsia="ko-KR"/>
        </w:rPr>
        <w:t>რეკომენდაციები:</w:t>
      </w:r>
    </w:p>
    <w:p w14:paraId="62422248" w14:textId="77777777" w:rsidR="005C24ED" w:rsidRPr="00A51F59" w:rsidRDefault="005C24ED" w:rsidP="005C24ED">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Pr>
          <w:rFonts w:ascii="Sylfaen" w:eastAsiaTheme="majorEastAsia" w:hAnsi="Sylfaen" w:cs="Sylfaen"/>
          <w:bCs/>
          <w:sz w:val="22"/>
          <w:szCs w:val="22"/>
          <w:lang w:val="en-US"/>
        </w:rPr>
        <w:t>,</w:t>
      </w:r>
      <w:r w:rsidRPr="00A51F59">
        <w:rPr>
          <w:rFonts w:ascii="Sylfaen" w:eastAsiaTheme="majorEastAsia" w:hAnsi="Sylfaen" w:cs="Sylfaen"/>
          <w:bCs/>
          <w:sz w:val="22"/>
          <w:szCs w:val="22"/>
          <w:lang w:val="ka-GE"/>
        </w:rPr>
        <w:t xml:space="preserve"> თავდაცვის სამინისტრომ უზრუნველყოს ბიუჯეტის დაგეგმვისა და აღსრულების სისტემისა და ფინანსური მართვისა და კონტროლის სისტემის პრაქტიკაში დანერგვა;</w:t>
      </w:r>
    </w:p>
    <w:p w14:paraId="1E2A1E84" w14:textId="77777777" w:rsidR="005C24ED" w:rsidRPr="00A51F59" w:rsidRDefault="005C24ED" w:rsidP="005C24ED">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Pr>
          <w:rFonts w:ascii="Sylfaen" w:eastAsiaTheme="majorEastAsia" w:hAnsi="Sylfaen" w:cs="Sylfaen"/>
          <w:bCs/>
          <w:sz w:val="22"/>
          <w:szCs w:val="22"/>
          <w:lang w:val="en-US"/>
        </w:rPr>
        <w:t>,</w:t>
      </w:r>
      <w:r w:rsidRPr="00A51F59">
        <w:rPr>
          <w:rFonts w:ascii="Sylfaen" w:eastAsiaTheme="majorEastAsia" w:hAnsi="Sylfaen" w:cs="Sylfaen"/>
          <w:bCs/>
          <w:sz w:val="22"/>
          <w:szCs w:val="22"/>
          <w:lang w:val="ka-GE"/>
        </w:rPr>
        <w:t xml:space="preserve"> თავდაცვის სამინისტრომ გააგრძელოს კეთილსინდისიერების შესახებ ცნობიერების ამაღლების მიზნით სწავლებები;</w:t>
      </w:r>
    </w:p>
    <w:p w14:paraId="50E1792E" w14:textId="77777777" w:rsidR="005C24ED" w:rsidRPr="00A51F59" w:rsidRDefault="005C24ED" w:rsidP="005C24ED">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მნიშვნელოვანია</w:t>
      </w:r>
      <w:r>
        <w:rPr>
          <w:rFonts w:ascii="Sylfaen" w:eastAsiaTheme="majorEastAsia" w:hAnsi="Sylfaen" w:cs="Sylfaen"/>
          <w:bCs/>
          <w:sz w:val="22"/>
          <w:szCs w:val="22"/>
          <w:lang w:val="en-US"/>
        </w:rPr>
        <w:t>,</w:t>
      </w:r>
      <w:r w:rsidRPr="00A51F59">
        <w:rPr>
          <w:rFonts w:ascii="Sylfaen" w:eastAsiaTheme="majorEastAsia" w:hAnsi="Sylfaen" w:cs="Sylfaen"/>
          <w:bCs/>
          <w:sz w:val="22"/>
          <w:szCs w:val="22"/>
          <w:lang w:val="ka-GE"/>
        </w:rPr>
        <w:t xml:space="preserve"> ქმედითი ნაბიჯები გადაიდგას გადაუდებელი და საიდუმლო შესყიდვების  მაჩვენებელის მინიმუმამდე დაყვანის მიზნით;</w:t>
      </w:r>
    </w:p>
    <w:p w14:paraId="18C9C8A0" w14:textId="77777777" w:rsidR="00255D0C" w:rsidRPr="00255D0C" w:rsidRDefault="00255D0C" w:rsidP="00255D0C">
      <w:pPr>
        <w:spacing w:beforeLines="60" w:before="144" w:afterLines="60" w:after="144" w:line="276" w:lineRule="auto"/>
        <w:ind w:left="360"/>
        <w:jc w:val="both"/>
        <w:rPr>
          <w:rFonts w:ascii="Sylfaen" w:eastAsiaTheme="minorEastAsia" w:hAnsi="Sylfaen"/>
          <w:sz w:val="22"/>
          <w:szCs w:val="22"/>
          <w:lang w:val="ka-GE" w:eastAsia="ko-KR"/>
        </w:rPr>
      </w:pPr>
    </w:p>
    <w:p w14:paraId="763A3060" w14:textId="77777777" w:rsidR="00255D0C" w:rsidRPr="007767A9" w:rsidRDefault="00255D0C" w:rsidP="00255D0C">
      <w:pPr>
        <w:pStyle w:val="Heading1"/>
        <w:spacing w:line="276" w:lineRule="auto"/>
        <w:rPr>
          <w:lang w:val="ka-GE"/>
        </w:rPr>
      </w:pPr>
      <w:bookmarkStart w:id="24" w:name="_Toc31117683"/>
      <w:r w:rsidRPr="007767A9">
        <w:rPr>
          <w:lang w:val="ka-GE"/>
        </w:rPr>
        <w:t>პრიორიტეტი XIII. სპორტის სფერო</w:t>
      </w:r>
      <w:bookmarkEnd w:id="24"/>
    </w:p>
    <w:p w14:paraId="315EC18C" w14:textId="77777777" w:rsidR="00255D0C" w:rsidRPr="007767A9" w:rsidRDefault="00255D0C" w:rsidP="00255D0C">
      <w:pPr>
        <w:spacing w:before="240" w:line="276" w:lineRule="auto"/>
        <w:jc w:val="both"/>
        <w:rPr>
          <w:rFonts w:ascii="Sylfaen" w:hAnsi="Sylfaen"/>
          <w:b/>
          <w:bCs/>
          <w:sz w:val="22"/>
          <w:szCs w:val="22"/>
          <w:lang w:val="ka-GE"/>
        </w:rPr>
      </w:pPr>
      <w:r w:rsidRPr="007767A9">
        <w:rPr>
          <w:rFonts w:ascii="Sylfaen" w:hAnsi="Sylfaen"/>
          <w:b/>
          <w:sz w:val="22"/>
          <w:szCs w:val="22"/>
          <w:lang w:val="ka-GE"/>
        </w:rPr>
        <w:t xml:space="preserve">ამოცანა 13.1. </w:t>
      </w:r>
      <w:r w:rsidRPr="007767A9">
        <w:rPr>
          <w:rFonts w:ascii="Sylfaen" w:hAnsi="Sylfaen"/>
          <w:b/>
          <w:bCs/>
          <w:sz w:val="22"/>
          <w:szCs w:val="22"/>
          <w:lang w:val="ka-GE"/>
        </w:rPr>
        <w:t>სპორტული ორგანიზაციების გაძლიერება  კორუფციისგან თავისუფალი სპორტული გარემოს უზრუნველყოფის მიზნით</w:t>
      </w:r>
    </w:p>
    <w:p w14:paraId="1B33D647" w14:textId="2AE5899A" w:rsidR="00255D0C" w:rsidRPr="007767A9" w:rsidRDefault="00255D0C" w:rsidP="00255D0C">
      <w:pPr>
        <w:spacing w:before="240" w:line="276" w:lineRule="auto"/>
        <w:jc w:val="both"/>
        <w:rPr>
          <w:rFonts w:ascii="Sylfaen" w:hAnsi="Sylfaen"/>
          <w:b/>
          <w:bCs/>
          <w:sz w:val="22"/>
          <w:szCs w:val="22"/>
          <w:lang w:val="ka-GE"/>
        </w:rPr>
      </w:pPr>
      <w:r w:rsidRPr="007767A9">
        <w:rPr>
          <w:rFonts w:ascii="Sylfaen" w:hAnsi="Sylfaen"/>
          <w:b/>
          <w:bCs/>
          <w:sz w:val="22"/>
          <w:szCs w:val="22"/>
          <w:lang w:val="ka-GE"/>
        </w:rPr>
        <w:t>აქტივობა 13.1.1. საქართველოს განათლების, მეცნიერების, კულტურისა და სპორტის სამინისტ</w:t>
      </w:r>
      <w:r>
        <w:rPr>
          <w:rFonts w:ascii="Sylfaen" w:hAnsi="Sylfaen"/>
          <w:b/>
          <w:bCs/>
          <w:sz w:val="22"/>
          <w:szCs w:val="22"/>
          <w:lang w:val="ka-GE"/>
        </w:rPr>
        <w:t>რ</w:t>
      </w:r>
      <w:r w:rsidRPr="007767A9">
        <w:rPr>
          <w:rFonts w:ascii="Sylfaen" w:hAnsi="Sylfaen"/>
          <w:b/>
          <w:bCs/>
          <w:sz w:val="22"/>
          <w:szCs w:val="22"/>
          <w:lang w:val="ka-GE"/>
        </w:rPr>
        <w:t>ოს მიერ აღიარებულ 5-მდე სპორტულ ორგანიზაციაში  სპორტული შეჯიბრების მანიპულაციებზე პასუხისმგებელი პირის/სტრუქტურული ერთეულის დანერგვის უზრუნველყოფა</w:t>
      </w:r>
    </w:p>
    <w:p w14:paraId="2EB02109" w14:textId="283CFC32" w:rsidR="00255D0C" w:rsidRPr="007767A9" w:rsidRDefault="00255D0C" w:rsidP="00255D0C">
      <w:pPr>
        <w:spacing w:before="240" w:line="276" w:lineRule="auto"/>
        <w:jc w:val="both"/>
        <w:rPr>
          <w:rFonts w:ascii="Sylfaen" w:hAnsi="Sylfaen"/>
          <w:bCs/>
          <w:sz w:val="22"/>
          <w:szCs w:val="22"/>
          <w:lang w:val="ka-GE"/>
        </w:rPr>
      </w:pPr>
      <w:r w:rsidRPr="007767A9">
        <w:rPr>
          <w:rFonts w:ascii="Sylfaen" w:hAnsi="Sylfaen"/>
          <w:b/>
          <w:bCs/>
          <w:sz w:val="22"/>
          <w:szCs w:val="22"/>
          <w:lang w:val="ka-GE"/>
        </w:rPr>
        <w:t xml:space="preserve">პროგრესი: </w:t>
      </w:r>
      <w:r w:rsidRPr="007767A9">
        <w:rPr>
          <w:rFonts w:ascii="Sylfaen" w:hAnsi="Sylfaen"/>
          <w:bCs/>
          <w:sz w:val="22"/>
          <w:szCs w:val="22"/>
          <w:lang w:val="ka-GE"/>
        </w:rPr>
        <w:t>აქტივობ</w:t>
      </w:r>
      <w:r>
        <w:rPr>
          <w:rFonts w:ascii="Sylfaen" w:hAnsi="Sylfaen"/>
          <w:bCs/>
          <w:sz w:val="22"/>
          <w:szCs w:val="22"/>
          <w:lang w:val="ka-GE"/>
        </w:rPr>
        <w:t>ის</w:t>
      </w:r>
      <w:r w:rsidRPr="007767A9">
        <w:rPr>
          <w:rFonts w:ascii="Sylfaen" w:hAnsi="Sylfaen"/>
          <w:bCs/>
          <w:sz w:val="22"/>
          <w:szCs w:val="22"/>
          <w:lang w:val="ka-GE"/>
        </w:rPr>
        <w:t xml:space="preserve"> </w:t>
      </w:r>
      <w:r>
        <w:rPr>
          <w:rFonts w:ascii="Sylfaen" w:hAnsi="Sylfaen"/>
          <w:bCs/>
          <w:sz w:val="22"/>
          <w:szCs w:val="22"/>
          <w:lang w:val="ka-GE"/>
        </w:rPr>
        <w:t xml:space="preserve">შესრულება </w:t>
      </w:r>
      <w:r w:rsidRPr="007767A9">
        <w:rPr>
          <w:rFonts w:ascii="Sylfaen" w:hAnsi="Sylfaen"/>
          <w:bCs/>
          <w:sz w:val="22"/>
          <w:szCs w:val="22"/>
          <w:lang w:val="ka-GE"/>
        </w:rPr>
        <w:t xml:space="preserve">არ დაწყებულა. </w:t>
      </w:r>
      <w:proofErr w:type="spellStart"/>
      <w:r>
        <w:rPr>
          <w:rFonts w:ascii="Sylfaen" w:hAnsi="Sylfaen"/>
          <w:bCs/>
          <w:sz w:val="22"/>
          <w:szCs w:val="22"/>
          <w:lang w:val="ka-GE"/>
        </w:rPr>
        <w:t>აქტივობ</w:t>
      </w:r>
      <w:r w:rsidR="00172FB0">
        <w:rPr>
          <w:rFonts w:ascii="Sylfaen" w:hAnsi="Sylfaen"/>
          <w:bCs/>
          <w:sz w:val="22"/>
          <w:szCs w:val="22"/>
          <w:lang w:val="ka-GE"/>
        </w:rPr>
        <w:t>ისგანხორციელება</w:t>
      </w:r>
      <w:proofErr w:type="spellEnd"/>
      <w:r w:rsidR="00172FB0">
        <w:rPr>
          <w:rFonts w:ascii="Sylfaen" w:hAnsi="Sylfaen"/>
          <w:bCs/>
          <w:sz w:val="22"/>
          <w:szCs w:val="22"/>
          <w:lang w:val="ka-GE"/>
        </w:rPr>
        <w:t xml:space="preserve"> დაგეგმილია </w:t>
      </w:r>
      <w:r w:rsidRPr="007767A9">
        <w:rPr>
          <w:rFonts w:ascii="Sylfaen" w:hAnsi="Sylfaen"/>
          <w:bCs/>
          <w:sz w:val="22"/>
          <w:szCs w:val="22"/>
          <w:lang w:val="ka-GE"/>
        </w:rPr>
        <w:t xml:space="preserve">2020 წლის </w:t>
      </w:r>
      <w:r w:rsidR="00172FB0">
        <w:rPr>
          <w:rFonts w:ascii="Sylfaen" w:hAnsi="Sylfaen"/>
          <w:bCs/>
          <w:sz w:val="22"/>
          <w:szCs w:val="22"/>
          <w:lang w:val="en-US"/>
        </w:rPr>
        <w:t>IV</w:t>
      </w:r>
      <w:r w:rsidRPr="007767A9">
        <w:rPr>
          <w:rFonts w:ascii="Sylfaen" w:hAnsi="Sylfaen"/>
          <w:bCs/>
          <w:sz w:val="22"/>
          <w:szCs w:val="22"/>
          <w:lang w:val="ka-GE"/>
        </w:rPr>
        <w:t xml:space="preserve"> კვარტალში</w:t>
      </w:r>
      <w:r>
        <w:rPr>
          <w:rFonts w:ascii="Sylfaen" w:hAnsi="Sylfaen"/>
          <w:bCs/>
          <w:sz w:val="22"/>
          <w:szCs w:val="22"/>
          <w:lang w:val="ka-GE"/>
        </w:rPr>
        <w:t>.</w:t>
      </w:r>
    </w:p>
    <w:p w14:paraId="7EFEA5A1" w14:textId="77777777" w:rsidR="00E920C8" w:rsidRPr="009F5596" w:rsidRDefault="00E920C8" w:rsidP="00E920C8">
      <w:pPr>
        <w:shd w:val="clear" w:color="auto" w:fill="DEEAF6" w:themeFill="accent1" w:themeFillTint="33"/>
        <w:spacing w:beforeLines="60" w:before="144" w:afterLines="60" w:after="144" w:line="276" w:lineRule="auto"/>
        <w:jc w:val="both"/>
        <w:rPr>
          <w:rFonts w:ascii="Sylfaen" w:hAnsi="Sylfaen"/>
          <w:sz w:val="22"/>
          <w:szCs w:val="22"/>
          <w:lang w:val="ka-GE"/>
        </w:rPr>
      </w:pPr>
      <w:r w:rsidRPr="0051522C">
        <w:rPr>
          <w:rFonts w:ascii="Sylfaen" w:hAnsi="Sylfaen"/>
          <w:sz w:val="22"/>
          <w:szCs w:val="22"/>
          <w:shd w:val="clear" w:color="auto" w:fill="BDD6EE" w:themeFill="accent1" w:themeFillTint="66"/>
          <w:lang w:val="ka-GE"/>
        </w:rPr>
        <w:t>აქტივობის განხორციელება არ დაწყებულა - 0%.</w:t>
      </w:r>
    </w:p>
    <w:p w14:paraId="35F0156F" w14:textId="77777777" w:rsidR="00255D0C" w:rsidRDefault="00255D0C" w:rsidP="00255D0C">
      <w:pPr>
        <w:spacing w:before="240" w:line="276" w:lineRule="auto"/>
        <w:jc w:val="both"/>
        <w:rPr>
          <w:rFonts w:ascii="Sylfaen" w:hAnsi="Sylfaen"/>
          <w:b/>
          <w:bCs/>
          <w:sz w:val="22"/>
          <w:szCs w:val="22"/>
          <w:lang w:val="ka-GE"/>
        </w:rPr>
      </w:pPr>
    </w:p>
    <w:p w14:paraId="567321E2" w14:textId="77777777" w:rsidR="00255D0C" w:rsidRPr="007767A9" w:rsidRDefault="00255D0C" w:rsidP="00255D0C">
      <w:pPr>
        <w:spacing w:before="240" w:line="276" w:lineRule="auto"/>
        <w:jc w:val="both"/>
        <w:rPr>
          <w:rFonts w:ascii="Sylfaen" w:hAnsi="Sylfaen"/>
          <w:b/>
          <w:bCs/>
          <w:sz w:val="22"/>
          <w:szCs w:val="22"/>
          <w:lang w:val="ka-GE"/>
        </w:rPr>
      </w:pPr>
      <w:r w:rsidRPr="007767A9">
        <w:rPr>
          <w:rFonts w:ascii="Sylfaen" w:hAnsi="Sylfaen"/>
          <w:b/>
          <w:bCs/>
          <w:sz w:val="22"/>
          <w:szCs w:val="22"/>
          <w:lang w:val="ka-GE"/>
        </w:rPr>
        <w:t xml:space="preserve">ამოცანა 13.2. სპორტის სფეროში მანიპულაციებთან ბრძოლის მიზნით ევროსაბჭოს სტანდარტებთან შესაბამისი სახელმწიფო პოლიტიკის განვითარება </w:t>
      </w:r>
    </w:p>
    <w:p w14:paraId="19E7BDC9" w14:textId="77777777" w:rsidR="00255D0C" w:rsidRPr="001A3DDA" w:rsidRDefault="00255D0C" w:rsidP="00255D0C">
      <w:pPr>
        <w:spacing w:before="240" w:line="276" w:lineRule="auto"/>
        <w:jc w:val="both"/>
        <w:rPr>
          <w:rFonts w:ascii="Sylfaen" w:hAnsi="Sylfaen"/>
          <w:b/>
          <w:bCs/>
          <w:sz w:val="22"/>
          <w:szCs w:val="22"/>
          <w:lang w:val="ka-GE"/>
        </w:rPr>
      </w:pPr>
      <w:r w:rsidRPr="00EB04BA">
        <w:rPr>
          <w:rFonts w:ascii="Sylfaen" w:hAnsi="Sylfaen"/>
          <w:b/>
          <w:bCs/>
          <w:sz w:val="22"/>
          <w:szCs w:val="22"/>
          <w:lang w:val="ka-GE"/>
        </w:rPr>
        <w:t xml:space="preserve">აქტივობა 13.2.1. </w:t>
      </w:r>
      <w:r w:rsidRPr="001A3DDA">
        <w:rPr>
          <w:rFonts w:ascii="Sylfaen" w:hAnsi="Sylfaen"/>
          <w:b/>
          <w:bCs/>
          <w:sz w:val="22"/>
          <w:szCs w:val="22"/>
          <w:lang w:val="ka-GE"/>
        </w:rPr>
        <w:t>"სპორტული შეჯიბრებების მანიპულაციების შესახებ" ევროპის საბჭოს კონვენციის რატიფიკაციის საკითხის ინიცირება</w:t>
      </w:r>
    </w:p>
    <w:p w14:paraId="6A6883F6" w14:textId="149AAF24" w:rsidR="00255D0C" w:rsidRPr="007767A9" w:rsidRDefault="00255D0C" w:rsidP="00255D0C">
      <w:pPr>
        <w:spacing w:before="240" w:line="276" w:lineRule="auto"/>
        <w:jc w:val="both"/>
        <w:rPr>
          <w:rFonts w:ascii="Sylfaen" w:hAnsi="Sylfaen"/>
          <w:bCs/>
          <w:sz w:val="22"/>
          <w:szCs w:val="22"/>
          <w:lang w:val="ka-GE"/>
        </w:rPr>
      </w:pPr>
      <w:r w:rsidRPr="007767A9">
        <w:rPr>
          <w:rFonts w:ascii="Sylfaen" w:hAnsi="Sylfaen"/>
          <w:b/>
          <w:bCs/>
          <w:sz w:val="22"/>
          <w:szCs w:val="22"/>
          <w:lang w:val="ka-GE"/>
        </w:rPr>
        <w:lastRenderedPageBreak/>
        <w:t xml:space="preserve">პროგრესი: </w:t>
      </w:r>
      <w:r w:rsidRPr="007767A9">
        <w:rPr>
          <w:rFonts w:ascii="Sylfaen" w:hAnsi="Sylfaen"/>
          <w:bCs/>
          <w:sz w:val="22"/>
          <w:szCs w:val="22"/>
          <w:lang w:val="ka-GE"/>
        </w:rPr>
        <w:t>აქტივობ</w:t>
      </w:r>
      <w:r>
        <w:rPr>
          <w:rFonts w:ascii="Sylfaen" w:hAnsi="Sylfaen"/>
          <w:bCs/>
          <w:sz w:val="22"/>
          <w:szCs w:val="22"/>
          <w:lang w:val="ka-GE"/>
        </w:rPr>
        <w:t>ის</w:t>
      </w:r>
      <w:r w:rsidRPr="007767A9">
        <w:rPr>
          <w:rFonts w:ascii="Sylfaen" w:hAnsi="Sylfaen"/>
          <w:bCs/>
          <w:sz w:val="22"/>
          <w:szCs w:val="22"/>
          <w:lang w:val="ka-GE"/>
        </w:rPr>
        <w:t xml:space="preserve"> </w:t>
      </w:r>
      <w:r>
        <w:rPr>
          <w:rFonts w:ascii="Sylfaen" w:hAnsi="Sylfaen"/>
          <w:bCs/>
          <w:sz w:val="22"/>
          <w:szCs w:val="22"/>
          <w:lang w:val="ka-GE"/>
        </w:rPr>
        <w:t xml:space="preserve">შესრულება </w:t>
      </w:r>
      <w:r w:rsidRPr="007767A9">
        <w:rPr>
          <w:rFonts w:ascii="Sylfaen" w:hAnsi="Sylfaen"/>
          <w:bCs/>
          <w:sz w:val="22"/>
          <w:szCs w:val="22"/>
          <w:lang w:val="ka-GE"/>
        </w:rPr>
        <w:t xml:space="preserve">არ დაწყებულა.  </w:t>
      </w:r>
      <w:r>
        <w:rPr>
          <w:rFonts w:ascii="Sylfaen" w:hAnsi="Sylfaen"/>
          <w:bCs/>
          <w:sz w:val="22"/>
          <w:szCs w:val="22"/>
          <w:lang w:val="ka-GE"/>
        </w:rPr>
        <w:t>აქტივობ</w:t>
      </w:r>
      <w:r w:rsidR="00172FB0">
        <w:rPr>
          <w:rFonts w:ascii="Sylfaen" w:hAnsi="Sylfaen"/>
          <w:bCs/>
          <w:sz w:val="22"/>
          <w:szCs w:val="22"/>
          <w:lang w:val="ka-GE"/>
        </w:rPr>
        <w:t xml:space="preserve">ის განხორციელება დაგეგმილია </w:t>
      </w:r>
      <w:r w:rsidRPr="007767A9">
        <w:rPr>
          <w:rFonts w:ascii="Sylfaen" w:hAnsi="Sylfaen"/>
          <w:bCs/>
          <w:sz w:val="22"/>
          <w:szCs w:val="22"/>
          <w:lang w:val="ka-GE"/>
        </w:rPr>
        <w:t xml:space="preserve">2020 წლის </w:t>
      </w:r>
      <w:r w:rsidR="00172FB0">
        <w:rPr>
          <w:rFonts w:ascii="Sylfaen" w:hAnsi="Sylfaen"/>
          <w:bCs/>
          <w:sz w:val="22"/>
          <w:szCs w:val="22"/>
          <w:lang w:val="en-US"/>
        </w:rPr>
        <w:t>IV</w:t>
      </w:r>
      <w:r w:rsidRPr="007767A9">
        <w:rPr>
          <w:rFonts w:ascii="Sylfaen" w:hAnsi="Sylfaen"/>
          <w:bCs/>
          <w:sz w:val="22"/>
          <w:szCs w:val="22"/>
          <w:lang w:val="ka-GE"/>
        </w:rPr>
        <w:t xml:space="preserve"> კვარტალში</w:t>
      </w:r>
      <w:r>
        <w:rPr>
          <w:rFonts w:ascii="Sylfaen" w:hAnsi="Sylfaen"/>
          <w:bCs/>
          <w:sz w:val="22"/>
          <w:szCs w:val="22"/>
          <w:lang w:val="ka-GE"/>
        </w:rPr>
        <w:t>.</w:t>
      </w:r>
    </w:p>
    <w:p w14:paraId="0A250F85" w14:textId="77777777" w:rsidR="00E920C8" w:rsidRPr="009F5596" w:rsidRDefault="00E920C8" w:rsidP="0051522C">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აქტივობის განხორციელება არ დაწყებულა - 0%.</w:t>
      </w:r>
    </w:p>
    <w:p w14:paraId="469B5A32" w14:textId="77777777" w:rsidR="00255D0C" w:rsidRDefault="00255D0C" w:rsidP="00255D0C">
      <w:pPr>
        <w:spacing w:before="240" w:line="276" w:lineRule="auto"/>
        <w:jc w:val="both"/>
        <w:rPr>
          <w:rFonts w:ascii="Sylfaen" w:hAnsi="Sylfaen"/>
          <w:b/>
          <w:bCs/>
          <w:sz w:val="22"/>
          <w:szCs w:val="22"/>
          <w:lang w:val="ka-GE"/>
        </w:rPr>
      </w:pPr>
    </w:p>
    <w:p w14:paraId="50E0043C" w14:textId="77777777" w:rsidR="00255D0C" w:rsidRPr="001A3DDA" w:rsidRDefault="00255D0C" w:rsidP="00255D0C">
      <w:pPr>
        <w:spacing w:before="240" w:line="276" w:lineRule="auto"/>
        <w:jc w:val="both"/>
        <w:rPr>
          <w:rFonts w:ascii="Sylfaen" w:hAnsi="Sylfaen"/>
          <w:b/>
          <w:bCs/>
          <w:sz w:val="22"/>
          <w:szCs w:val="22"/>
          <w:lang w:val="ka-GE"/>
        </w:rPr>
      </w:pPr>
      <w:r w:rsidRPr="00EB04BA">
        <w:rPr>
          <w:rFonts w:ascii="Sylfaen" w:hAnsi="Sylfaen"/>
          <w:b/>
          <w:bCs/>
          <w:sz w:val="22"/>
          <w:szCs w:val="22"/>
          <w:lang w:val="ka-GE"/>
        </w:rPr>
        <w:t xml:space="preserve">აქტივობა 13.2.2. </w:t>
      </w:r>
      <w:r w:rsidRPr="001A3DDA">
        <w:rPr>
          <w:rFonts w:ascii="Sylfaen" w:hAnsi="Sylfaen"/>
          <w:b/>
          <w:bCs/>
          <w:sz w:val="22"/>
          <w:szCs w:val="22"/>
          <w:lang w:val="ka-GE"/>
        </w:rPr>
        <w:t>"სპორტული შეჯიბრებების მანიპულაციების შესახებ" ევროპის საბჭოს კონვენციის რატიფიკაციის მიზნით საკანონმდებლო ცვლილებების მთავრობისთვის წარდგენა</w:t>
      </w:r>
    </w:p>
    <w:p w14:paraId="3D0F43FE" w14:textId="74F076FB" w:rsidR="00255D0C" w:rsidRDefault="00255D0C" w:rsidP="00255D0C">
      <w:pPr>
        <w:spacing w:before="240" w:line="276" w:lineRule="auto"/>
        <w:jc w:val="both"/>
        <w:rPr>
          <w:rFonts w:ascii="Sylfaen" w:hAnsi="Sylfaen"/>
          <w:bCs/>
          <w:sz w:val="22"/>
          <w:szCs w:val="22"/>
          <w:lang w:val="ka-GE"/>
        </w:rPr>
      </w:pPr>
      <w:r w:rsidRPr="007767A9">
        <w:rPr>
          <w:rFonts w:ascii="Sylfaen" w:hAnsi="Sylfaen"/>
          <w:b/>
          <w:bCs/>
          <w:sz w:val="22"/>
          <w:szCs w:val="22"/>
          <w:lang w:val="ka-GE"/>
        </w:rPr>
        <w:t xml:space="preserve">პროგრესი: </w:t>
      </w:r>
      <w:r>
        <w:rPr>
          <w:rFonts w:ascii="Sylfaen" w:hAnsi="Sylfaen"/>
          <w:bCs/>
          <w:sz w:val="22"/>
          <w:szCs w:val="22"/>
          <w:lang w:val="ka-GE"/>
        </w:rPr>
        <w:t>აქტივობ</w:t>
      </w:r>
      <w:r w:rsidR="00FB290E">
        <w:rPr>
          <w:rFonts w:ascii="Sylfaen" w:hAnsi="Sylfaen"/>
          <w:bCs/>
          <w:sz w:val="22"/>
          <w:szCs w:val="22"/>
          <w:lang w:val="ka-GE"/>
        </w:rPr>
        <w:t>ის</w:t>
      </w:r>
      <w:r>
        <w:rPr>
          <w:rFonts w:ascii="Sylfaen" w:hAnsi="Sylfaen"/>
          <w:bCs/>
          <w:sz w:val="22"/>
          <w:szCs w:val="22"/>
          <w:lang w:val="ka-GE"/>
        </w:rPr>
        <w:t xml:space="preserve"> </w:t>
      </w:r>
      <w:r w:rsidR="00FB290E">
        <w:rPr>
          <w:rFonts w:ascii="Sylfaen" w:hAnsi="Sylfaen"/>
          <w:bCs/>
          <w:sz w:val="22"/>
          <w:szCs w:val="22"/>
          <w:lang w:val="ka-GE"/>
        </w:rPr>
        <w:t xml:space="preserve">განხორციელება დაგეგმილია </w:t>
      </w:r>
      <w:r w:rsidRPr="007767A9">
        <w:rPr>
          <w:rFonts w:ascii="Sylfaen" w:hAnsi="Sylfaen"/>
          <w:bCs/>
          <w:sz w:val="22"/>
          <w:szCs w:val="22"/>
          <w:lang w:val="ka-GE"/>
        </w:rPr>
        <w:t xml:space="preserve">2020 წლის </w:t>
      </w:r>
      <w:r w:rsidR="00FB290E">
        <w:rPr>
          <w:rFonts w:ascii="Sylfaen" w:hAnsi="Sylfaen"/>
          <w:bCs/>
          <w:sz w:val="22"/>
          <w:szCs w:val="22"/>
          <w:lang w:val="en-US"/>
        </w:rPr>
        <w:t>IV</w:t>
      </w:r>
      <w:r w:rsidRPr="007767A9">
        <w:rPr>
          <w:rFonts w:ascii="Sylfaen" w:hAnsi="Sylfaen"/>
          <w:bCs/>
          <w:sz w:val="22"/>
          <w:szCs w:val="22"/>
          <w:lang w:val="ka-GE"/>
        </w:rPr>
        <w:t xml:space="preserve"> კვარტალში</w:t>
      </w:r>
      <w:r>
        <w:rPr>
          <w:rFonts w:ascii="Sylfaen" w:hAnsi="Sylfaen"/>
          <w:bCs/>
          <w:sz w:val="22"/>
          <w:szCs w:val="22"/>
          <w:lang w:val="ka-GE"/>
        </w:rPr>
        <w:t>.</w:t>
      </w:r>
    </w:p>
    <w:p w14:paraId="4AD128DF" w14:textId="77777777" w:rsidR="00E920C8" w:rsidRPr="009F5596" w:rsidRDefault="00E920C8" w:rsidP="0051522C">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აქტივობის განხორციელება არ დაწყებულა - 0%.</w:t>
      </w:r>
    </w:p>
    <w:p w14:paraId="62A88E51" w14:textId="77777777" w:rsidR="00670EE2" w:rsidRDefault="00670EE2" w:rsidP="0097081E">
      <w:pPr>
        <w:spacing w:beforeLines="60" w:before="144" w:afterLines="60" w:after="144" w:line="276" w:lineRule="auto"/>
        <w:jc w:val="both"/>
        <w:rPr>
          <w:rFonts w:ascii="Sylfaen" w:hAnsi="Sylfaen"/>
          <w:bCs/>
          <w:sz w:val="22"/>
          <w:szCs w:val="22"/>
          <w:lang w:val="ka-GE"/>
        </w:rPr>
      </w:pPr>
    </w:p>
    <w:p w14:paraId="153A7AEB" w14:textId="444C7C08" w:rsidR="00670EE2" w:rsidRPr="0060771C" w:rsidRDefault="00670EE2" w:rsidP="009F5596">
      <w:pPr>
        <w:pStyle w:val="Heading1"/>
        <w:spacing w:beforeLines="60" w:before="144" w:afterLines="60" w:after="144" w:line="276" w:lineRule="auto"/>
        <w:rPr>
          <w:lang w:val="ka-GE"/>
        </w:rPr>
      </w:pPr>
      <w:bookmarkStart w:id="25" w:name="_Toc31117684"/>
      <w:r w:rsidRPr="0060771C">
        <w:rPr>
          <w:lang w:val="ka-GE"/>
        </w:rPr>
        <w:t>პრიორიტეტი XIV. ინფრასტრუქტურული პროექტები</w:t>
      </w:r>
      <w:bookmarkEnd w:id="25"/>
    </w:p>
    <w:p w14:paraId="7F8A48FB"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14.1. ინფრასტრუქტურული პროექტების განხორციელების გამჭვირვალობისა და საზოგადოების ინფორმირებულობის გაზრდა ელექტრონული სერვისების განვითარების გზით</w:t>
      </w:r>
    </w:p>
    <w:p w14:paraId="771ECD8D"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14.1.1. 17 ელექტრონული სერვისის დანერგვა საქართველოს მუნიციპალიტეტებში, გამჭირვალობის და მუნიციპალიტეტების მუშაობის ეფექტურობის გაზრდის მიზნით (პროგრამის განხორციელება გულისხმობს ნაწილი სერვისების ინტერაქტიულ რუკაზე ასახვას, მაგ. გეო სივრცითი მონაცემების მართვის სისტემის არსებობა მუნიციპალიტეტების დონეზე)</w:t>
      </w:r>
    </w:p>
    <w:p w14:paraId="73C08A8A"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cs="Sylfaen"/>
          <w:sz w:val="22"/>
          <w:szCs w:val="22"/>
          <w:lang w:val="ka-GE"/>
        </w:rPr>
        <w:t>მუნიციპალური</w:t>
      </w:r>
      <w:r w:rsidRPr="009F5596">
        <w:rPr>
          <w:sz w:val="22"/>
          <w:szCs w:val="22"/>
          <w:lang w:val="ka-GE"/>
        </w:rPr>
        <w:t xml:space="preserve"> </w:t>
      </w:r>
      <w:r w:rsidRPr="009F5596">
        <w:rPr>
          <w:rFonts w:ascii="Sylfaen" w:hAnsi="Sylfaen" w:cs="Sylfaen"/>
          <w:sz w:val="22"/>
          <w:szCs w:val="22"/>
          <w:lang w:val="ka-GE"/>
        </w:rPr>
        <w:t>სერვისების</w:t>
      </w:r>
      <w:r w:rsidRPr="009F5596">
        <w:rPr>
          <w:sz w:val="22"/>
          <w:szCs w:val="22"/>
          <w:lang w:val="ka-GE"/>
        </w:rPr>
        <w:t xml:space="preserve"> </w:t>
      </w:r>
      <w:r w:rsidRPr="009F5596">
        <w:rPr>
          <w:rFonts w:ascii="Sylfaen" w:hAnsi="Sylfaen" w:cs="Sylfaen"/>
          <w:sz w:val="22"/>
          <w:szCs w:val="22"/>
          <w:lang w:val="ka-GE"/>
        </w:rPr>
        <w:t>განვითარების</w:t>
      </w:r>
      <w:r w:rsidRPr="009F5596">
        <w:rPr>
          <w:sz w:val="22"/>
          <w:szCs w:val="22"/>
          <w:lang w:val="ka-GE"/>
        </w:rPr>
        <w:t xml:space="preserve"> </w:t>
      </w:r>
      <w:r w:rsidRPr="009F5596">
        <w:rPr>
          <w:rFonts w:ascii="Sylfaen" w:hAnsi="Sylfaen" w:cs="Sylfaen"/>
          <w:sz w:val="22"/>
          <w:szCs w:val="22"/>
          <w:lang w:val="ka-GE"/>
        </w:rPr>
        <w:t>სააგენტო (MSDA)</w:t>
      </w:r>
      <w:r w:rsidRPr="009F5596">
        <w:rPr>
          <w:sz w:val="22"/>
          <w:szCs w:val="22"/>
          <w:lang w:val="ka-GE"/>
        </w:rPr>
        <w:t xml:space="preserve"> </w:t>
      </w:r>
      <w:r w:rsidRPr="009F5596">
        <w:rPr>
          <w:rFonts w:ascii="Sylfaen" w:hAnsi="Sylfaen" w:cs="Sylfaen"/>
          <w:sz w:val="22"/>
          <w:szCs w:val="22"/>
          <w:lang w:val="ka-GE"/>
        </w:rPr>
        <w:t>საქართველოს</w:t>
      </w:r>
      <w:r w:rsidRPr="009F5596">
        <w:rPr>
          <w:sz w:val="22"/>
          <w:szCs w:val="22"/>
          <w:lang w:val="ka-GE"/>
        </w:rPr>
        <w:t xml:space="preserve"> </w:t>
      </w:r>
      <w:r w:rsidRPr="009F5596">
        <w:rPr>
          <w:rFonts w:ascii="Sylfaen" w:hAnsi="Sylfaen" w:cs="Sylfaen"/>
          <w:sz w:val="22"/>
          <w:szCs w:val="22"/>
          <w:lang w:val="ka-GE"/>
        </w:rPr>
        <w:t>რეგიონული</w:t>
      </w:r>
      <w:r w:rsidRPr="009F5596">
        <w:rPr>
          <w:sz w:val="22"/>
          <w:szCs w:val="22"/>
          <w:lang w:val="ka-GE"/>
        </w:rPr>
        <w:t xml:space="preserve"> </w:t>
      </w:r>
      <w:r w:rsidRPr="009F5596">
        <w:rPr>
          <w:rFonts w:ascii="Sylfaen" w:hAnsi="Sylfaen" w:cs="Sylfaen"/>
          <w:sz w:val="22"/>
          <w:szCs w:val="22"/>
          <w:lang w:val="ka-GE"/>
        </w:rPr>
        <w:t>განვითარებისა</w:t>
      </w:r>
      <w:r w:rsidRPr="009F5596">
        <w:rPr>
          <w:sz w:val="22"/>
          <w:szCs w:val="22"/>
          <w:lang w:val="ka-GE"/>
        </w:rPr>
        <w:t xml:space="preserve"> </w:t>
      </w:r>
      <w:r w:rsidRPr="009F5596">
        <w:rPr>
          <w:rFonts w:ascii="Sylfaen" w:hAnsi="Sylfaen" w:cs="Sylfaen"/>
          <w:sz w:val="22"/>
          <w:szCs w:val="22"/>
          <w:lang w:val="ka-GE"/>
        </w:rPr>
        <w:t>და</w:t>
      </w:r>
      <w:r w:rsidRPr="009F5596">
        <w:rPr>
          <w:sz w:val="22"/>
          <w:szCs w:val="22"/>
          <w:lang w:val="ka-GE"/>
        </w:rPr>
        <w:t xml:space="preserve"> </w:t>
      </w:r>
      <w:r w:rsidRPr="009F5596">
        <w:rPr>
          <w:rFonts w:ascii="Sylfaen" w:hAnsi="Sylfaen" w:cs="Sylfaen"/>
          <w:sz w:val="22"/>
          <w:szCs w:val="22"/>
          <w:lang w:val="ka-GE"/>
        </w:rPr>
        <w:t>ინფრასტრუქტურის</w:t>
      </w:r>
      <w:r w:rsidRPr="009F5596">
        <w:rPr>
          <w:sz w:val="22"/>
          <w:szCs w:val="22"/>
          <w:lang w:val="ka-GE"/>
        </w:rPr>
        <w:t xml:space="preserve"> </w:t>
      </w:r>
      <w:r w:rsidRPr="009F5596">
        <w:rPr>
          <w:rFonts w:ascii="Sylfaen" w:hAnsi="Sylfaen" w:cs="Sylfaen"/>
          <w:sz w:val="22"/>
          <w:szCs w:val="22"/>
          <w:lang w:val="ka-GE"/>
        </w:rPr>
        <w:t>სამინისტროსთან და მუნიციპალური განვითარების ფონდთან</w:t>
      </w:r>
      <w:r w:rsidRPr="009F5596">
        <w:rPr>
          <w:sz w:val="22"/>
          <w:szCs w:val="22"/>
          <w:lang w:val="ka-GE"/>
        </w:rPr>
        <w:t xml:space="preserve"> </w:t>
      </w:r>
      <w:r w:rsidRPr="009F5596">
        <w:rPr>
          <w:rFonts w:ascii="Sylfaen" w:hAnsi="Sylfaen" w:cs="Sylfaen"/>
          <w:sz w:val="22"/>
          <w:szCs w:val="22"/>
          <w:lang w:val="ka-GE"/>
        </w:rPr>
        <w:t>მჭიდრო</w:t>
      </w:r>
      <w:r w:rsidRPr="009F5596">
        <w:rPr>
          <w:sz w:val="22"/>
          <w:szCs w:val="22"/>
          <w:lang w:val="ka-GE"/>
        </w:rPr>
        <w:t xml:space="preserve"> </w:t>
      </w:r>
      <w:r w:rsidRPr="009F5596">
        <w:rPr>
          <w:rFonts w:ascii="Sylfaen" w:hAnsi="Sylfaen" w:cs="Sylfaen"/>
          <w:sz w:val="22"/>
          <w:szCs w:val="22"/>
          <w:lang w:val="ka-GE"/>
        </w:rPr>
        <w:t>თანამშრომლობის</w:t>
      </w:r>
      <w:r w:rsidRPr="009F5596">
        <w:rPr>
          <w:sz w:val="22"/>
          <w:szCs w:val="22"/>
          <w:lang w:val="ka-GE"/>
        </w:rPr>
        <w:t xml:space="preserve"> </w:t>
      </w:r>
      <w:r w:rsidRPr="009F5596">
        <w:rPr>
          <w:rFonts w:ascii="Sylfaen" w:hAnsi="Sylfaen" w:cs="Sylfaen"/>
          <w:sz w:val="22"/>
          <w:szCs w:val="22"/>
          <w:lang w:val="ka-GE"/>
        </w:rPr>
        <w:t>ფარგლებში, 2019-2021</w:t>
      </w:r>
      <w:r w:rsidRPr="009F5596">
        <w:rPr>
          <w:sz w:val="22"/>
          <w:szCs w:val="22"/>
          <w:lang w:val="ka-GE"/>
        </w:rPr>
        <w:t xml:space="preserve"> </w:t>
      </w:r>
      <w:r w:rsidRPr="009F5596">
        <w:rPr>
          <w:rFonts w:ascii="Sylfaen" w:hAnsi="Sylfaen" w:cs="Sylfaen"/>
          <w:sz w:val="22"/>
          <w:szCs w:val="22"/>
          <w:lang w:val="ka-GE"/>
        </w:rPr>
        <w:t>წლების</w:t>
      </w:r>
      <w:r w:rsidRPr="009F5596">
        <w:rPr>
          <w:sz w:val="22"/>
          <w:szCs w:val="22"/>
          <w:lang w:val="ka-GE"/>
        </w:rPr>
        <w:t xml:space="preserve"> </w:t>
      </w:r>
      <w:r w:rsidRPr="009F5596">
        <w:rPr>
          <w:rFonts w:ascii="Sylfaen" w:hAnsi="Sylfaen" w:cs="Sylfaen"/>
          <w:sz w:val="22"/>
          <w:szCs w:val="22"/>
          <w:lang w:val="ka-GE"/>
        </w:rPr>
        <w:t>განმავლობაში</w:t>
      </w:r>
      <w:r w:rsidRPr="009F5596">
        <w:rPr>
          <w:sz w:val="22"/>
          <w:szCs w:val="22"/>
          <w:lang w:val="ka-GE"/>
        </w:rPr>
        <w:t xml:space="preserve"> </w:t>
      </w:r>
      <w:r w:rsidRPr="009F5596">
        <w:rPr>
          <w:rFonts w:ascii="Sylfaen" w:hAnsi="Sylfaen" w:cs="Sylfaen"/>
          <w:sz w:val="22"/>
          <w:szCs w:val="22"/>
          <w:lang w:val="ka-GE"/>
        </w:rPr>
        <w:t>უზრუნველყოფს</w:t>
      </w:r>
      <w:r w:rsidRPr="009F5596">
        <w:rPr>
          <w:sz w:val="22"/>
          <w:szCs w:val="22"/>
          <w:lang w:val="ka-GE"/>
        </w:rPr>
        <w:t xml:space="preserve"> </w:t>
      </w:r>
      <w:r w:rsidRPr="009F5596">
        <w:rPr>
          <w:rFonts w:ascii="Sylfaen" w:hAnsi="Sylfaen" w:cs="Sylfaen"/>
          <w:sz w:val="22"/>
          <w:szCs w:val="22"/>
          <w:lang w:val="ka-GE"/>
        </w:rPr>
        <w:t>მუნიციპალიტეტებში</w:t>
      </w:r>
      <w:r w:rsidRPr="009F5596">
        <w:rPr>
          <w:sz w:val="22"/>
          <w:szCs w:val="22"/>
          <w:lang w:val="ka-GE"/>
        </w:rPr>
        <w:t xml:space="preserve"> </w:t>
      </w:r>
      <w:r w:rsidRPr="009F5596">
        <w:rPr>
          <w:rFonts w:ascii="Sylfaen" w:hAnsi="Sylfaen" w:cs="Sylfaen"/>
          <w:sz w:val="22"/>
          <w:szCs w:val="22"/>
          <w:lang w:val="ka-GE"/>
        </w:rPr>
        <w:t>ელექტრონული</w:t>
      </w:r>
      <w:r w:rsidRPr="009F5596">
        <w:rPr>
          <w:sz w:val="22"/>
          <w:szCs w:val="22"/>
          <w:lang w:val="ka-GE"/>
        </w:rPr>
        <w:t xml:space="preserve"> </w:t>
      </w:r>
      <w:r w:rsidRPr="009F5596">
        <w:rPr>
          <w:rFonts w:ascii="Sylfaen" w:hAnsi="Sylfaen" w:cs="Sylfaen"/>
          <w:sz w:val="22"/>
          <w:szCs w:val="22"/>
          <w:lang w:val="ka-GE"/>
        </w:rPr>
        <w:t>სერვისების</w:t>
      </w:r>
      <w:r w:rsidRPr="009F5596">
        <w:rPr>
          <w:sz w:val="22"/>
          <w:szCs w:val="22"/>
          <w:lang w:val="ka-GE"/>
        </w:rPr>
        <w:t xml:space="preserve"> </w:t>
      </w:r>
      <w:r w:rsidRPr="009F5596">
        <w:rPr>
          <w:rFonts w:ascii="Sylfaen" w:hAnsi="Sylfaen" w:cs="Sylfaen"/>
          <w:sz w:val="22"/>
          <w:szCs w:val="22"/>
          <w:lang w:val="ka-GE"/>
        </w:rPr>
        <w:t>დანერგვისა</w:t>
      </w:r>
      <w:r w:rsidRPr="009F5596">
        <w:rPr>
          <w:sz w:val="22"/>
          <w:szCs w:val="22"/>
          <w:lang w:val="ka-GE"/>
        </w:rPr>
        <w:t xml:space="preserve"> </w:t>
      </w:r>
      <w:r w:rsidRPr="009F5596">
        <w:rPr>
          <w:rFonts w:ascii="Sylfaen" w:hAnsi="Sylfaen" w:cs="Sylfaen"/>
          <w:sz w:val="22"/>
          <w:szCs w:val="22"/>
          <w:lang w:val="ka-GE"/>
        </w:rPr>
        <w:t>და</w:t>
      </w:r>
      <w:r w:rsidRPr="009F5596">
        <w:rPr>
          <w:sz w:val="22"/>
          <w:szCs w:val="22"/>
          <w:lang w:val="ka-GE"/>
        </w:rPr>
        <w:t xml:space="preserve"> </w:t>
      </w:r>
      <w:r w:rsidRPr="009F5596">
        <w:rPr>
          <w:rFonts w:ascii="Sylfaen" w:hAnsi="Sylfaen" w:cs="Sylfaen"/>
          <w:sz w:val="22"/>
          <w:szCs w:val="22"/>
          <w:lang w:val="ka-GE"/>
        </w:rPr>
        <w:t>განვითარების</w:t>
      </w:r>
      <w:r w:rsidRPr="009F5596">
        <w:rPr>
          <w:sz w:val="22"/>
          <w:szCs w:val="22"/>
          <w:lang w:val="ka-GE"/>
        </w:rPr>
        <w:t xml:space="preserve"> </w:t>
      </w:r>
      <w:r w:rsidRPr="009F5596">
        <w:rPr>
          <w:rFonts w:ascii="Sylfaen" w:hAnsi="Sylfaen" w:cs="Sylfaen"/>
          <w:sz w:val="22"/>
          <w:szCs w:val="22"/>
          <w:lang w:val="ka-GE"/>
        </w:rPr>
        <w:t>მიზნით</w:t>
      </w:r>
      <w:r w:rsidRPr="009F5596">
        <w:rPr>
          <w:sz w:val="22"/>
          <w:szCs w:val="22"/>
          <w:lang w:val="ka-GE"/>
        </w:rPr>
        <w:t xml:space="preserve"> </w:t>
      </w:r>
      <w:r w:rsidRPr="009F5596">
        <w:rPr>
          <w:rFonts w:ascii="Sylfaen" w:hAnsi="Sylfaen" w:cs="Sylfaen"/>
          <w:sz w:val="22"/>
          <w:szCs w:val="22"/>
          <w:lang w:val="ka-GE"/>
        </w:rPr>
        <w:t>შესაბამისი</w:t>
      </w:r>
      <w:r w:rsidRPr="009F5596">
        <w:rPr>
          <w:sz w:val="22"/>
          <w:szCs w:val="22"/>
          <w:lang w:val="ka-GE"/>
        </w:rPr>
        <w:t xml:space="preserve"> </w:t>
      </w:r>
      <w:r w:rsidRPr="009F5596">
        <w:rPr>
          <w:rFonts w:ascii="Sylfaen" w:hAnsi="Sylfaen" w:cs="Sylfaen"/>
          <w:sz w:val="22"/>
          <w:szCs w:val="22"/>
          <w:lang w:val="ka-GE"/>
        </w:rPr>
        <w:t>რეფორმის</w:t>
      </w:r>
      <w:r w:rsidRPr="009F5596">
        <w:rPr>
          <w:sz w:val="22"/>
          <w:szCs w:val="22"/>
          <w:lang w:val="ka-GE"/>
        </w:rPr>
        <w:t xml:space="preserve"> </w:t>
      </w:r>
      <w:r w:rsidRPr="009F5596">
        <w:rPr>
          <w:rFonts w:ascii="Sylfaen" w:hAnsi="Sylfaen" w:cs="Sylfaen"/>
          <w:sz w:val="22"/>
          <w:szCs w:val="22"/>
          <w:lang w:val="ka-GE"/>
        </w:rPr>
        <w:t>ჩატარებას</w:t>
      </w:r>
      <w:r w:rsidRPr="009F5596">
        <w:rPr>
          <w:sz w:val="22"/>
          <w:szCs w:val="22"/>
          <w:lang w:val="ka-GE"/>
        </w:rPr>
        <w:t xml:space="preserve">. </w:t>
      </w:r>
    </w:p>
    <w:p w14:paraId="3C8FB4C3"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აღნიშნული აქტივობის შესრულებას განსაზღვრავს 2 ინდიკატორი, საქართველოს რეგიონული განვითარებისა და ინფრასტრუქტურის სამინისტროს 2019-2020 წლების სამუშაო გეგმის შემუშავება და ელექტრონულ სისტემაში, სადაც მოხდება სერვისების ინტერაქტიულ რუკაზე ასახვა, მაგ. გეო სივრცითი მონაცემების მართვის სისტემის არსებობა მუნიციპალიტეტების დონეზე, რეგისტრირებული მომხმარებლების რაოდენობა.</w:t>
      </w:r>
    </w:p>
    <w:p w14:paraId="70167494"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აღნიშნული შესრულების მიზნით, 2019 წლის 16 აგვისტოს გაფორმდა ხელშეკრულება მუნიციპალური განვითარების ფონდსა და </w:t>
      </w:r>
      <w:r w:rsidRPr="009F5596">
        <w:rPr>
          <w:rFonts w:ascii="Sylfaen" w:hAnsi="Sylfaen" w:cs="Sylfaen"/>
          <w:sz w:val="22"/>
          <w:szCs w:val="22"/>
          <w:lang w:val="ka-GE"/>
        </w:rPr>
        <w:t>მუნიციპალური</w:t>
      </w:r>
      <w:r w:rsidRPr="009F5596">
        <w:rPr>
          <w:sz w:val="22"/>
          <w:szCs w:val="22"/>
          <w:lang w:val="ka-GE"/>
        </w:rPr>
        <w:t xml:space="preserve"> </w:t>
      </w:r>
      <w:r w:rsidRPr="009F5596">
        <w:rPr>
          <w:rFonts w:ascii="Sylfaen" w:hAnsi="Sylfaen" w:cs="Sylfaen"/>
          <w:sz w:val="22"/>
          <w:szCs w:val="22"/>
          <w:lang w:val="ka-GE"/>
        </w:rPr>
        <w:t>სერვისების</w:t>
      </w:r>
      <w:r w:rsidRPr="009F5596">
        <w:rPr>
          <w:sz w:val="22"/>
          <w:szCs w:val="22"/>
          <w:lang w:val="ka-GE"/>
        </w:rPr>
        <w:t xml:space="preserve"> </w:t>
      </w:r>
      <w:r w:rsidRPr="009F5596">
        <w:rPr>
          <w:rFonts w:ascii="Sylfaen" w:hAnsi="Sylfaen" w:cs="Sylfaen"/>
          <w:sz w:val="22"/>
          <w:szCs w:val="22"/>
          <w:lang w:val="ka-GE"/>
        </w:rPr>
        <w:t>განვითარების</w:t>
      </w:r>
      <w:r w:rsidRPr="009F5596">
        <w:rPr>
          <w:sz w:val="22"/>
          <w:szCs w:val="22"/>
          <w:lang w:val="ka-GE"/>
        </w:rPr>
        <w:t xml:space="preserve"> </w:t>
      </w:r>
      <w:r w:rsidRPr="009F5596">
        <w:rPr>
          <w:rFonts w:ascii="Sylfaen" w:hAnsi="Sylfaen" w:cs="Sylfaen"/>
          <w:sz w:val="22"/>
          <w:szCs w:val="22"/>
          <w:lang w:val="ka-GE"/>
        </w:rPr>
        <w:t xml:space="preserve">სააგენტოს (MSDA) შორის. </w:t>
      </w:r>
    </w:p>
    <w:p w14:paraId="28834681"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lastRenderedPageBreak/>
        <w:t>2019 წლის 21 აგვისტოს შემუშავებულია სამუშაოების გეგმა-გრაფიკი, რომელშიც აღწერილია პროექტის შესრულების ვადები და ეტაპები.</w:t>
      </w:r>
    </w:p>
    <w:p w14:paraId="4F349CB4" w14:textId="77777777" w:rsidR="00670EE2" w:rsidRPr="00116CF6" w:rsidRDefault="00670EE2" w:rsidP="0097081E">
      <w:pPr>
        <w:spacing w:beforeLines="60" w:before="144" w:afterLines="60" w:after="144" w:line="276" w:lineRule="auto"/>
        <w:jc w:val="both"/>
        <w:rPr>
          <w:rFonts w:ascii="Sylfaen" w:hAnsi="Sylfaen"/>
          <w:sz w:val="22"/>
          <w:szCs w:val="22"/>
          <w:lang w:val="en-US"/>
        </w:rPr>
      </w:pPr>
      <w:r w:rsidRPr="009F5596">
        <w:rPr>
          <w:rFonts w:ascii="Sylfaen" w:hAnsi="Sylfaen"/>
          <w:sz w:val="22"/>
          <w:szCs w:val="22"/>
          <w:lang w:val="ka-GE"/>
        </w:rPr>
        <w:t>22 აგვისტოს წარმოდგენილი სამუშაოების გეგმა-გრაფიკის საფუძველზე MSDA-ს გადაერიცხა 900 000 ლარი პირველი ტრანშის სახით.</w:t>
      </w:r>
    </w:p>
    <w:p w14:paraId="306C7710" w14:textId="48117779"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2019 წლის 16 აგვისტოს გაფორმებული ხელშეკრულების საფუძველზე დაიწყო ელექტრონული სერვისის დანერგვის პროცესის განხორციელება. აქტივობა უნდა </w:t>
      </w:r>
      <w:r w:rsidR="00542D83">
        <w:rPr>
          <w:rFonts w:ascii="Sylfaen" w:hAnsi="Sylfaen"/>
          <w:sz w:val="22"/>
          <w:szCs w:val="22"/>
          <w:lang w:val="ka-GE"/>
        </w:rPr>
        <w:t>განხორციელდეს</w:t>
      </w:r>
      <w:r w:rsidR="00542D83" w:rsidRPr="009F5596">
        <w:rPr>
          <w:rFonts w:ascii="Sylfaen" w:hAnsi="Sylfaen"/>
          <w:sz w:val="22"/>
          <w:szCs w:val="22"/>
          <w:lang w:val="ka-GE"/>
        </w:rPr>
        <w:t xml:space="preserve"> </w:t>
      </w:r>
      <w:r w:rsidRPr="009F5596">
        <w:rPr>
          <w:rFonts w:ascii="Sylfaen" w:hAnsi="Sylfaen"/>
          <w:sz w:val="22"/>
          <w:szCs w:val="22"/>
          <w:lang w:val="ka-GE"/>
        </w:rPr>
        <w:t>2019 წლის IV-2020 წლის I კვარტლებში.</w:t>
      </w:r>
    </w:p>
    <w:p w14:paraId="4C207A34" w14:textId="77777777" w:rsidR="00670EE2" w:rsidRPr="009F5596" w:rsidRDefault="00670EE2" w:rsidP="0051522C">
      <w:pPr>
        <w:shd w:val="clear" w:color="auto" w:fill="BDD6EE" w:themeFill="accent1" w:themeFillTint="66"/>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აქტივობა ნაწილობრივ შესრულდა - 50%.</w:t>
      </w:r>
    </w:p>
    <w:p w14:paraId="14FCEB1E"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45D4A9A7"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14.1.2. დაგეგმილი, მიმდინარე და დასრულებული ინფრასტრუქტურული პროექტების შესახებ ინფორმაციის განთავსება სამინისტროს განახლებულ ვებ პლატფორმაზე build.gov.ge, რომელიც მოიცავს  პროექტების შერჩევის, დაფინანსების, მათი განმახორციელებლების და ა. შ. შესახებ ინფორმაციას და რომელიც საზოგადოების მიერ პროექტების განხორცილების პროცესის მონიტორინგის საშუალებას იძლევა</w:t>
      </w:r>
    </w:p>
    <w:p w14:paraId="0A7D37A6" w14:textId="247C4075"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პროგრესი:</w:t>
      </w:r>
      <w:r w:rsidRPr="009F5596">
        <w:rPr>
          <w:rFonts w:ascii="Sylfaen" w:hAnsi="Sylfaen"/>
          <w:b/>
          <w:i/>
          <w:sz w:val="22"/>
          <w:szCs w:val="22"/>
          <w:lang w:val="ka-GE"/>
        </w:rPr>
        <w:t xml:space="preserve"> </w:t>
      </w:r>
      <w:r w:rsidRPr="009F5596">
        <w:rPr>
          <w:rFonts w:ascii="Sylfaen" w:hAnsi="Sylfaen"/>
          <w:sz w:val="22"/>
          <w:szCs w:val="22"/>
          <w:lang w:val="ka-GE"/>
        </w:rPr>
        <w:t>ამჟამად ვებ-პლატფორმაზე build.gov.ge განთავსებულია ინფორმაცია იმ პროექტების შესახებ, რომლებსაც ახორციელებს საქართველოს საავტომობილო გზების დეპარტამენტი, სსიპ - მუნიციპალური განვითრების ფონდი, შპს - საქართველოს გაერთიანებული წყალმომარაგების კომპანია, შპს - საქართველო მყარი ნარჩენების მართვის კომპანია (ჯამურად 204 პროექტი). პლატფორმაზე განთავსებულია ინფორმაცია დაგეგმილ და მიმდინარე მსხვილმასშტაბიანი პროექტების შესახებ.</w:t>
      </w:r>
    </w:p>
    <w:p w14:paraId="00CC95D4" w14:textId="4DC1899E"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sz w:val="22"/>
          <w:szCs w:val="22"/>
          <w:lang w:val="ka-GE"/>
        </w:rPr>
        <w:t>აღსანიშნავია, რომ სამინისტრო მუშაობს ახალი პლატფორმის შექმნაზე, რომელიც სრულად ჩაანაცვლებს build.gov.ge-ს. ახალი პლატფორმა შეიქმნება USAID-ის დახმარებით. მომზადებულია ტექნიკური დავალება  და მიმდინარეობს პლატფორმის შემუშავება. ახალი პლატფორმით მოქალაქეებს რეალურ დროში მიეწოდებათ უფრო დეტალური ინფორმაცია პროექტების შესახებ.</w:t>
      </w:r>
    </w:p>
    <w:p w14:paraId="439C942C" w14:textId="61212569"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აღნიშნული აქტივობის </w:t>
      </w:r>
      <w:r w:rsidR="009E3A4E">
        <w:rPr>
          <w:rFonts w:ascii="Sylfaen" w:hAnsi="Sylfaen"/>
          <w:sz w:val="22"/>
          <w:szCs w:val="22"/>
          <w:lang w:val="ka-GE"/>
        </w:rPr>
        <w:t>შესრულება</w:t>
      </w:r>
      <w:r w:rsidRPr="009F5596">
        <w:rPr>
          <w:rFonts w:ascii="Sylfaen" w:hAnsi="Sylfaen"/>
          <w:sz w:val="22"/>
          <w:szCs w:val="22"/>
          <w:lang w:val="ka-GE"/>
        </w:rPr>
        <w:t xml:space="preserve"> დაგეგმილია 2020 წლის ბოლოს.</w:t>
      </w:r>
    </w:p>
    <w:p w14:paraId="68ED31A0" w14:textId="77777777" w:rsidR="00670EE2" w:rsidRPr="009F5596" w:rsidRDefault="00670EE2" w:rsidP="0051522C">
      <w:pPr>
        <w:shd w:val="clear" w:color="auto" w:fill="BDD6EE" w:themeFill="accent1" w:themeFillTint="66"/>
        <w:spacing w:beforeLines="60" w:before="144" w:afterLines="60" w:after="144" w:line="276" w:lineRule="auto"/>
        <w:jc w:val="both"/>
        <w:rPr>
          <w:rFonts w:ascii="Sylfaen" w:eastAsiaTheme="minorEastAsia" w:hAnsi="Sylfaen"/>
          <w:sz w:val="22"/>
          <w:szCs w:val="22"/>
          <w:lang w:val="ka-GE" w:eastAsia="ko-KR"/>
        </w:rPr>
      </w:pPr>
      <w:r w:rsidRPr="009F5596">
        <w:rPr>
          <w:rFonts w:ascii="Sylfaen" w:eastAsiaTheme="minorEastAsia" w:hAnsi="Sylfaen"/>
          <w:sz w:val="22"/>
          <w:szCs w:val="22"/>
          <w:lang w:val="ka-GE" w:eastAsia="ko-KR"/>
        </w:rPr>
        <w:t>აქტივობის განხორციელება არ დაწყებულა - 0%.</w:t>
      </w:r>
    </w:p>
    <w:p w14:paraId="6E95C407" w14:textId="77777777" w:rsidR="00670EE2" w:rsidRPr="009F5596" w:rsidRDefault="00670EE2" w:rsidP="0097081E">
      <w:pPr>
        <w:spacing w:beforeLines="60" w:before="144" w:afterLines="60" w:after="144" w:line="276" w:lineRule="auto"/>
        <w:jc w:val="both"/>
        <w:rPr>
          <w:rFonts w:ascii="Sylfaen" w:hAnsi="Sylfaen"/>
          <w:sz w:val="22"/>
          <w:szCs w:val="22"/>
          <w:lang w:val="ka-GE"/>
        </w:rPr>
      </w:pPr>
    </w:p>
    <w:p w14:paraId="028E38E2"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14.1.3. სტიქიის სალიკვიდაციო სამუშაოების განხორციელების შესახებ საინფორმაციო ბაზის მომზადება, მიმდინარე/დასრულებულ სამუშაოებზე და ამ ბაზის საჯაროდ გამოქვეყნება</w:t>
      </w:r>
    </w:p>
    <w:p w14:paraId="2528DECA"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პროგრესი:</w:t>
      </w:r>
      <w:r w:rsidRPr="009F5596">
        <w:rPr>
          <w:rFonts w:ascii="Sylfaen" w:hAnsi="Sylfaen"/>
          <w:b/>
          <w:i/>
          <w:sz w:val="22"/>
          <w:szCs w:val="22"/>
          <w:lang w:val="ka-GE"/>
        </w:rPr>
        <w:t xml:space="preserve"> </w:t>
      </w:r>
      <w:r w:rsidRPr="009F5596">
        <w:rPr>
          <w:rFonts w:ascii="Sylfaen" w:hAnsi="Sylfaen"/>
          <w:sz w:val="22"/>
          <w:szCs w:val="22"/>
          <w:lang w:val="ka-GE"/>
        </w:rPr>
        <w:t xml:space="preserve">მიმდინარეობს სახელმძღვანელო დოკუმენტის დამუშავება, რომელიც განთავსდება სამინისტროს ვებგვერდზე. ამოღებულია ინფორმაცია 2018-2019 წლებში </w:t>
      </w:r>
      <w:r w:rsidRPr="009F5596">
        <w:rPr>
          <w:rFonts w:ascii="Sylfaen" w:hAnsi="Sylfaen"/>
          <w:sz w:val="22"/>
          <w:szCs w:val="22"/>
          <w:lang w:val="ka-GE"/>
        </w:rPr>
        <w:lastRenderedPageBreak/>
        <w:t xml:space="preserve">განხორციელებული/მიმდინარე სტიქიის ლიკვიდაციისა და პრევენციის სამუშაოების ღონისძიებების შესახებ რეგიონების მიხედვით. </w:t>
      </w:r>
    </w:p>
    <w:p w14:paraId="2BF7B710" w14:textId="4FA51FC9"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sz w:val="22"/>
          <w:szCs w:val="22"/>
          <w:lang w:val="ka-GE"/>
        </w:rPr>
        <w:t xml:space="preserve">აღნიშნული ღონისძიება უნდა </w:t>
      </w:r>
      <w:r w:rsidR="009E3A4E">
        <w:rPr>
          <w:rFonts w:ascii="Sylfaen" w:hAnsi="Sylfaen"/>
          <w:sz w:val="22"/>
          <w:szCs w:val="22"/>
          <w:lang w:val="ka-GE"/>
        </w:rPr>
        <w:t>განხორციელდეს</w:t>
      </w:r>
      <w:r w:rsidR="009E3A4E" w:rsidRPr="009F5596">
        <w:rPr>
          <w:rFonts w:ascii="Sylfaen" w:hAnsi="Sylfaen"/>
          <w:sz w:val="22"/>
          <w:szCs w:val="22"/>
          <w:lang w:val="ka-GE"/>
        </w:rPr>
        <w:t xml:space="preserve"> </w:t>
      </w:r>
      <w:r w:rsidRPr="009F5596">
        <w:rPr>
          <w:rFonts w:ascii="Sylfaen" w:hAnsi="Sylfaen"/>
          <w:sz w:val="22"/>
          <w:szCs w:val="22"/>
          <w:lang w:val="ka-GE"/>
        </w:rPr>
        <w:t xml:space="preserve">2019 წლის IV კვარტალში. </w:t>
      </w:r>
    </w:p>
    <w:p w14:paraId="5936BCD3" w14:textId="77777777" w:rsidR="00670EE2" w:rsidRPr="009F5596" w:rsidRDefault="00670EE2" w:rsidP="0051522C">
      <w:pPr>
        <w:shd w:val="clear" w:color="auto" w:fill="BDD6EE" w:themeFill="accent1" w:themeFillTint="66"/>
        <w:spacing w:beforeLines="60" w:before="144" w:afterLines="60" w:after="144" w:line="276" w:lineRule="auto"/>
        <w:jc w:val="both"/>
        <w:rPr>
          <w:rFonts w:ascii="Sylfaen" w:eastAsiaTheme="minorEastAsia" w:hAnsi="Sylfaen"/>
          <w:sz w:val="22"/>
          <w:szCs w:val="22"/>
          <w:lang w:val="ka-GE" w:eastAsia="ko-KR"/>
        </w:rPr>
      </w:pPr>
      <w:r w:rsidRPr="009F5596">
        <w:rPr>
          <w:rFonts w:ascii="Sylfaen" w:eastAsiaTheme="minorEastAsia" w:hAnsi="Sylfaen"/>
          <w:sz w:val="22"/>
          <w:szCs w:val="22"/>
          <w:lang w:val="ka-GE" w:eastAsia="ko-KR"/>
        </w:rPr>
        <w:t>აქტივობის განხორციელება არ დაწყებულა - 0%.</w:t>
      </w:r>
    </w:p>
    <w:p w14:paraId="23F6C697" w14:textId="77777777" w:rsidR="00670EE2" w:rsidRPr="009F5596" w:rsidRDefault="00670EE2" w:rsidP="0097081E">
      <w:pPr>
        <w:spacing w:beforeLines="60" w:before="144" w:afterLines="60" w:after="144" w:line="276" w:lineRule="auto"/>
        <w:jc w:val="both"/>
        <w:rPr>
          <w:rFonts w:ascii="Sylfaen" w:hAnsi="Sylfaen"/>
          <w:bCs/>
          <w:i/>
          <w:color w:val="000000" w:themeColor="text1"/>
          <w:sz w:val="22"/>
          <w:szCs w:val="22"/>
          <w:lang w:val="ka-GE"/>
        </w:rPr>
      </w:pPr>
    </w:p>
    <w:tbl>
      <w:tblPr>
        <w:tblStyle w:val="TableGrid"/>
        <w:tblW w:w="0" w:type="auto"/>
        <w:tblLook w:val="04A0" w:firstRow="1" w:lastRow="0" w:firstColumn="1" w:lastColumn="0" w:noHBand="0" w:noVBand="1"/>
      </w:tblPr>
      <w:tblGrid>
        <w:gridCol w:w="9350"/>
      </w:tblGrid>
      <w:tr w:rsidR="00670EE2" w:rsidRPr="009F5596" w14:paraId="615B6EBE" w14:textId="77777777" w:rsidTr="00726045">
        <w:tc>
          <w:tcPr>
            <w:tcW w:w="9350" w:type="dxa"/>
            <w:shd w:val="clear" w:color="auto" w:fill="DEEAF6" w:themeFill="accent1" w:themeFillTint="33"/>
          </w:tcPr>
          <w:p w14:paraId="4D2D63D3" w14:textId="4AA0D75A" w:rsidR="00670EE2" w:rsidRPr="009F5596" w:rsidRDefault="00670EE2" w:rsidP="009E3A4E">
            <w:pPr>
              <w:spacing w:beforeLines="60" w:before="144" w:afterLines="60" w:after="144" w:line="276" w:lineRule="auto"/>
              <w:jc w:val="both"/>
              <w:rPr>
                <w:rFonts w:ascii="Sylfaen" w:eastAsiaTheme="minorEastAsia" w:hAnsi="Sylfaen"/>
                <w:sz w:val="22"/>
                <w:szCs w:val="22"/>
                <w:lang w:val="ka-GE" w:eastAsia="ko-KR"/>
              </w:rPr>
            </w:pPr>
            <w:r w:rsidRPr="009F5596">
              <w:rPr>
                <w:rFonts w:ascii="Sylfaen" w:eastAsiaTheme="minorEastAsia" w:hAnsi="Sylfaen" w:cs="Sylfaen"/>
                <w:sz w:val="22"/>
                <w:szCs w:val="22"/>
                <w:lang w:val="ka-GE" w:eastAsia="ko-KR"/>
              </w:rPr>
              <w:t xml:space="preserve">უნდა აღინიშნოს, რომ </w:t>
            </w:r>
            <w:r w:rsidRPr="009F5596">
              <w:rPr>
                <w:rFonts w:ascii="Sylfaen" w:eastAsiaTheme="minorEastAsia" w:hAnsi="Sylfaen"/>
                <w:sz w:val="22"/>
                <w:szCs w:val="22"/>
                <w:lang w:val="ka-GE" w:eastAsia="ko-KR"/>
              </w:rPr>
              <w:t>ამოცანა 14.</w:t>
            </w:r>
            <w:r w:rsidRPr="009F5596">
              <w:rPr>
                <w:rFonts w:ascii="Sylfaen" w:eastAsiaTheme="minorEastAsia" w:hAnsi="Sylfaen"/>
                <w:sz w:val="22"/>
                <w:szCs w:val="22"/>
                <w:lang w:val="en-US" w:eastAsia="ko-KR"/>
              </w:rPr>
              <w:t>1</w:t>
            </w:r>
            <w:r w:rsidRPr="009F5596">
              <w:rPr>
                <w:rFonts w:ascii="Sylfaen" w:eastAsiaTheme="minorEastAsia" w:hAnsi="Sylfaen"/>
                <w:sz w:val="22"/>
                <w:szCs w:val="22"/>
                <w:lang w:val="ka-GE" w:eastAsia="ko-KR"/>
              </w:rPr>
              <w:t>.-ის ქვეშ გათვალისწინებული 3 აქტივობიდან ერთი ნაწილობრივ შესრულდა</w:t>
            </w:r>
            <w:r w:rsidR="00116CF6">
              <w:rPr>
                <w:rFonts w:ascii="Sylfaen" w:eastAsiaTheme="minorEastAsia" w:hAnsi="Sylfaen"/>
                <w:sz w:val="22"/>
                <w:szCs w:val="22"/>
                <w:lang w:val="ka-GE" w:eastAsia="ko-KR"/>
              </w:rPr>
              <w:t xml:space="preserve">. </w:t>
            </w:r>
            <w:r w:rsidRPr="00116CF6">
              <w:rPr>
                <w:rFonts w:ascii="Sylfaen" w:hAnsi="Sylfaen"/>
                <w:sz w:val="22"/>
                <w:szCs w:val="22"/>
                <w:lang w:val="ka-GE" w:eastAsia="en-US"/>
              </w:rPr>
              <w:t>ამოცანით გათვალისწინებული მიზნის მისაღწევად,</w:t>
            </w:r>
            <w:r w:rsidRPr="009F5596">
              <w:rPr>
                <w:rFonts w:ascii="Sylfaen" w:eastAsiaTheme="minorEastAsia" w:hAnsi="Sylfaen"/>
                <w:sz w:val="22"/>
                <w:szCs w:val="22"/>
                <w:lang w:val="ka-GE" w:eastAsia="ko-KR"/>
              </w:rPr>
              <w:t xml:space="preserve"> </w:t>
            </w:r>
            <w:r w:rsidRPr="009F5596">
              <w:rPr>
                <w:rFonts w:ascii="Sylfaen" w:hAnsi="Sylfaen"/>
                <w:sz w:val="22"/>
                <w:szCs w:val="22"/>
                <w:lang w:val="ka-GE"/>
              </w:rPr>
              <w:t xml:space="preserve">გაფორმდა ხელშეკრულება მუნიციპალური განვითარების ფონდსა და </w:t>
            </w:r>
            <w:r w:rsidRPr="009F5596">
              <w:rPr>
                <w:rFonts w:ascii="Sylfaen" w:hAnsi="Sylfaen" w:cs="Sylfaen"/>
                <w:sz w:val="22"/>
                <w:szCs w:val="22"/>
                <w:lang w:val="ka-GE"/>
              </w:rPr>
              <w:t>მუნიციპალური</w:t>
            </w:r>
            <w:r w:rsidRPr="009F5596">
              <w:rPr>
                <w:sz w:val="22"/>
                <w:szCs w:val="22"/>
                <w:lang w:val="ka-GE"/>
              </w:rPr>
              <w:t xml:space="preserve"> </w:t>
            </w:r>
            <w:r w:rsidRPr="009F5596">
              <w:rPr>
                <w:rFonts w:ascii="Sylfaen" w:hAnsi="Sylfaen" w:cs="Sylfaen"/>
                <w:sz w:val="22"/>
                <w:szCs w:val="22"/>
                <w:lang w:val="ka-GE"/>
              </w:rPr>
              <w:t>სერვისების</w:t>
            </w:r>
            <w:r w:rsidRPr="009F5596">
              <w:rPr>
                <w:sz w:val="22"/>
                <w:szCs w:val="22"/>
                <w:lang w:val="ka-GE"/>
              </w:rPr>
              <w:t xml:space="preserve"> </w:t>
            </w:r>
            <w:r w:rsidRPr="009F5596">
              <w:rPr>
                <w:rFonts w:ascii="Sylfaen" w:hAnsi="Sylfaen" w:cs="Sylfaen"/>
                <w:sz w:val="22"/>
                <w:szCs w:val="22"/>
                <w:lang w:val="ka-GE"/>
              </w:rPr>
              <w:t>განვითარების</w:t>
            </w:r>
            <w:r w:rsidRPr="009F5596">
              <w:rPr>
                <w:sz w:val="22"/>
                <w:szCs w:val="22"/>
                <w:lang w:val="ka-GE"/>
              </w:rPr>
              <w:t xml:space="preserve"> </w:t>
            </w:r>
            <w:r w:rsidRPr="009F5596">
              <w:rPr>
                <w:rFonts w:ascii="Sylfaen" w:hAnsi="Sylfaen" w:cs="Sylfaen"/>
                <w:sz w:val="22"/>
                <w:szCs w:val="22"/>
                <w:lang w:val="ka-GE"/>
              </w:rPr>
              <w:t xml:space="preserve">სააგენტოს (MSDA) შორის. </w:t>
            </w:r>
            <w:r w:rsidRPr="009F5596">
              <w:rPr>
                <w:rFonts w:ascii="Sylfaen" w:hAnsi="Sylfaen"/>
                <w:sz w:val="22"/>
                <w:szCs w:val="22"/>
                <w:lang w:val="ka-GE"/>
              </w:rPr>
              <w:t xml:space="preserve">გაფორმებული ხელშეკრულების საფუძველზე დაიწყო ელექტრონული სერვისის დანერგვის პროცესის განხორციელება. აქტივობა უნდა შესრულდეს 2019 წლის IV-2020 წლის I კვარტლებში, </w:t>
            </w:r>
            <w:r w:rsidRPr="009F5596">
              <w:rPr>
                <w:rFonts w:ascii="Sylfaen" w:eastAsiaTheme="minorEastAsia" w:hAnsi="Sylfaen"/>
                <w:sz w:val="22"/>
                <w:szCs w:val="22"/>
                <w:lang w:val="ka-GE" w:eastAsia="ko-KR"/>
              </w:rPr>
              <w:t xml:space="preserve">ხოლო მეორე და მესამე აქტივობების </w:t>
            </w:r>
            <w:r w:rsidR="009E3A4E">
              <w:rPr>
                <w:rFonts w:ascii="Sylfaen" w:eastAsiaTheme="minorEastAsia" w:hAnsi="Sylfaen"/>
                <w:sz w:val="22"/>
                <w:szCs w:val="22"/>
                <w:lang w:val="ka-GE" w:eastAsia="ko-KR"/>
              </w:rPr>
              <w:t>დასრულება დაგეგმილია 2020 წლის ბოლოს.</w:t>
            </w:r>
            <w:r w:rsidR="009E3A4E" w:rsidRPr="009F5596">
              <w:rPr>
                <w:rFonts w:ascii="Sylfaen" w:eastAsiaTheme="minorEastAsia" w:hAnsi="Sylfaen"/>
                <w:sz w:val="22"/>
                <w:szCs w:val="22"/>
                <w:lang w:val="ka-GE" w:eastAsia="ko-KR"/>
              </w:rPr>
              <w:t xml:space="preserve"> </w:t>
            </w:r>
          </w:p>
        </w:tc>
      </w:tr>
    </w:tbl>
    <w:p w14:paraId="0BB447BE" w14:textId="77777777" w:rsidR="00670EE2" w:rsidRPr="009F5596" w:rsidRDefault="00670EE2" w:rsidP="0097081E">
      <w:pPr>
        <w:spacing w:beforeLines="60" w:before="144" w:afterLines="60" w:after="144" w:line="276" w:lineRule="auto"/>
        <w:jc w:val="both"/>
        <w:rPr>
          <w:rFonts w:ascii="Sylfaen" w:eastAsiaTheme="minorEastAsia" w:hAnsi="Sylfaen"/>
          <w:b/>
          <w:sz w:val="22"/>
          <w:szCs w:val="22"/>
          <w:lang w:val="ka-GE" w:eastAsia="ko-KR"/>
        </w:rPr>
      </w:pPr>
      <w:r w:rsidRPr="009F5596">
        <w:rPr>
          <w:rFonts w:ascii="Sylfaen" w:eastAsiaTheme="minorEastAsia" w:hAnsi="Sylfaen"/>
          <w:b/>
          <w:sz w:val="22"/>
          <w:szCs w:val="22"/>
          <w:lang w:val="ka-GE" w:eastAsia="ko-KR"/>
        </w:rPr>
        <w:t>რეკომენდაციები:</w:t>
      </w:r>
    </w:p>
    <w:p w14:paraId="1E30F9E6" w14:textId="77777777" w:rsidR="00670EE2" w:rsidRPr="009F5596" w:rsidRDefault="00670EE2" w:rsidP="0097081E">
      <w:pPr>
        <w:pStyle w:val="ListParagraph"/>
        <w:numPr>
          <w:ilvl w:val="0"/>
          <w:numId w:val="16"/>
        </w:numPr>
        <w:spacing w:beforeLines="60" w:before="144" w:afterLines="60" w:after="144" w:line="276" w:lineRule="auto"/>
        <w:jc w:val="both"/>
        <w:rPr>
          <w:rFonts w:ascii="Sylfaen" w:hAnsi="Sylfaen" w:cs="Sylfaen"/>
          <w:sz w:val="22"/>
          <w:szCs w:val="22"/>
          <w:lang w:val="ka-GE"/>
        </w:rPr>
      </w:pPr>
      <w:r w:rsidRPr="009F5596">
        <w:rPr>
          <w:rFonts w:ascii="Sylfaen" w:hAnsi="Sylfaen" w:cs="Sylfaen"/>
          <w:sz w:val="22"/>
          <w:szCs w:val="22"/>
          <w:lang w:val="ka-GE"/>
        </w:rPr>
        <w:t xml:space="preserve">პროექტის ფარგლებში მოხდეს მუნიციპალიტეტების შეფასება, მოდულების ადაპტაცია/შემუშავება და დანერგვა; </w:t>
      </w:r>
    </w:p>
    <w:p w14:paraId="57EFB708" w14:textId="17726C5E" w:rsidR="00670EE2" w:rsidRPr="009F5596" w:rsidRDefault="00670EE2" w:rsidP="0097081E">
      <w:pPr>
        <w:pStyle w:val="ListParagraph"/>
        <w:numPr>
          <w:ilvl w:val="0"/>
          <w:numId w:val="16"/>
        </w:numPr>
        <w:spacing w:beforeLines="60" w:before="144" w:afterLines="60" w:after="144" w:line="276" w:lineRule="auto"/>
        <w:jc w:val="both"/>
        <w:rPr>
          <w:rFonts w:ascii="Sylfaen" w:hAnsi="Sylfaen" w:cs="Sylfaen"/>
          <w:sz w:val="22"/>
          <w:szCs w:val="22"/>
          <w:lang w:val="ka-GE"/>
        </w:rPr>
      </w:pPr>
      <w:r w:rsidRPr="009F5596">
        <w:rPr>
          <w:rFonts w:ascii="Sylfaen" w:hAnsi="Sylfaen" w:cs="Sylfaen"/>
          <w:sz w:val="22"/>
          <w:szCs w:val="22"/>
          <w:lang w:val="ka-GE"/>
        </w:rPr>
        <w:t xml:space="preserve">რეფორმის ფარგლებში მუნიციპალიტეტების თანამშრომლებს </w:t>
      </w:r>
      <w:r w:rsidR="002D1184">
        <w:rPr>
          <w:rFonts w:ascii="Sylfaen" w:hAnsi="Sylfaen" w:cs="Sylfaen"/>
          <w:sz w:val="22"/>
          <w:szCs w:val="22"/>
          <w:lang w:val="ka-GE"/>
        </w:rPr>
        <w:t>ჩაუტარდეთ</w:t>
      </w:r>
      <w:r w:rsidR="002D1184" w:rsidRPr="009F5596">
        <w:rPr>
          <w:rFonts w:ascii="Sylfaen" w:hAnsi="Sylfaen" w:cs="Sylfaen"/>
          <w:sz w:val="22"/>
          <w:szCs w:val="22"/>
          <w:lang w:val="ka-GE"/>
        </w:rPr>
        <w:t xml:space="preserve"> </w:t>
      </w:r>
      <w:r w:rsidRPr="009F5596">
        <w:rPr>
          <w:rFonts w:ascii="Sylfaen" w:hAnsi="Sylfaen" w:cs="Sylfaen"/>
          <w:sz w:val="22"/>
          <w:szCs w:val="22"/>
          <w:lang w:val="ka-GE"/>
        </w:rPr>
        <w:t>შესაბამისი ტრენინგები;</w:t>
      </w:r>
    </w:p>
    <w:p w14:paraId="224D9CE1" w14:textId="77777777" w:rsidR="00670EE2" w:rsidRPr="009F5596" w:rsidRDefault="00670EE2" w:rsidP="0097081E">
      <w:pPr>
        <w:pStyle w:val="ListParagraph"/>
        <w:numPr>
          <w:ilvl w:val="0"/>
          <w:numId w:val="16"/>
        </w:numPr>
        <w:spacing w:beforeLines="60" w:before="144" w:afterLines="60" w:after="144" w:line="276" w:lineRule="auto"/>
        <w:jc w:val="both"/>
        <w:rPr>
          <w:rFonts w:ascii="Sylfaen" w:hAnsi="Sylfaen" w:cs="Sylfaen"/>
          <w:sz w:val="22"/>
          <w:szCs w:val="22"/>
          <w:lang w:val="ka-GE"/>
        </w:rPr>
      </w:pPr>
      <w:r w:rsidRPr="009F5596">
        <w:rPr>
          <w:rFonts w:ascii="Sylfaen" w:hAnsi="Sylfaen" w:cs="Sylfaen"/>
          <w:sz w:val="22"/>
          <w:szCs w:val="22"/>
          <w:lang w:val="ka-GE"/>
        </w:rPr>
        <w:t>დროულად შემუშავდეს ახალი პლატფორმა და განთავსდეს ინფორმაცია დაგეგმილი, მიმდინარე და დასრულებული ინფრასტრუქტურული პროექტების შესახებ;</w:t>
      </w:r>
    </w:p>
    <w:p w14:paraId="14E8E623" w14:textId="4AE68BEB" w:rsidR="00670EE2" w:rsidRPr="009F5596" w:rsidRDefault="00670EE2" w:rsidP="0097081E">
      <w:pPr>
        <w:pStyle w:val="ListParagraph"/>
        <w:numPr>
          <w:ilvl w:val="0"/>
          <w:numId w:val="16"/>
        </w:numPr>
        <w:spacing w:beforeLines="60" w:before="144" w:afterLines="60" w:after="144" w:line="276" w:lineRule="auto"/>
        <w:jc w:val="both"/>
        <w:rPr>
          <w:sz w:val="22"/>
          <w:szCs w:val="22"/>
          <w:lang w:val="ka-GE"/>
        </w:rPr>
      </w:pPr>
      <w:r w:rsidRPr="009F5596">
        <w:rPr>
          <w:rFonts w:ascii="Sylfaen" w:hAnsi="Sylfaen" w:cs="Sylfaen"/>
          <w:sz w:val="22"/>
          <w:szCs w:val="22"/>
          <w:lang w:val="ka-GE"/>
        </w:rPr>
        <w:t>საინფორმაციო ბაზის მომზადების მიზნით, განახლდეს ინფორმაცია სტიქიის სალიკვიდაციო სამუშაოების შესახებ.</w:t>
      </w:r>
    </w:p>
    <w:p w14:paraId="09928DD1" w14:textId="77777777" w:rsidR="00670EE2" w:rsidRPr="00670EE2" w:rsidRDefault="00670EE2" w:rsidP="0097081E">
      <w:pPr>
        <w:spacing w:beforeLines="60" w:before="144" w:afterLines="60" w:after="144" w:line="276" w:lineRule="auto"/>
        <w:ind w:left="360"/>
        <w:jc w:val="both"/>
        <w:rPr>
          <w:rFonts w:ascii="Sylfaen" w:hAnsi="Sylfaen"/>
          <w:lang w:val="ka-GE"/>
        </w:rPr>
      </w:pPr>
    </w:p>
    <w:p w14:paraId="51393BA8" w14:textId="77777777" w:rsidR="00670EE2" w:rsidRPr="007767A9" w:rsidRDefault="00670EE2" w:rsidP="0097081E">
      <w:pPr>
        <w:pStyle w:val="Heading1"/>
        <w:spacing w:beforeLines="60" w:before="144" w:afterLines="60" w:after="144" w:line="276" w:lineRule="auto"/>
        <w:rPr>
          <w:lang w:val="ka-GE"/>
        </w:rPr>
      </w:pPr>
      <w:bookmarkStart w:id="26" w:name="_Toc514689513"/>
      <w:bookmarkStart w:id="27" w:name="_Toc31117685"/>
      <w:r w:rsidRPr="007767A9">
        <w:rPr>
          <w:lang w:val="ka-GE"/>
        </w:rPr>
        <w:t>პრიორიტეტი XV. მარეგულირებელ ორგანოებ</w:t>
      </w:r>
      <w:bookmarkEnd w:id="26"/>
      <w:r w:rsidRPr="007767A9">
        <w:rPr>
          <w:lang w:val="ka-GE"/>
        </w:rPr>
        <w:t>ი</w:t>
      </w:r>
      <w:bookmarkEnd w:id="27"/>
    </w:p>
    <w:p w14:paraId="1BB26B9C"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15.1. თანამშრომელთა შეფასების სისტემის ობიექტურობისა და გამჭვირვალობის უზრუნველყოფა</w:t>
      </w:r>
    </w:p>
    <w:p w14:paraId="26D6EF67"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15.1.1.  თანამშრომელთა შეფასების სისტემის დანერგვა პერფორმანსის ძირითადი ინდიკატორების (KPI) მეშვეობით</w:t>
      </w:r>
    </w:p>
    <w:p w14:paraId="1EAB10F2" w14:textId="5712C475"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თანამშრომელთა შეფასების სისტემა კომისიაში დანერგილია და ფუნქციონირებს </w:t>
      </w:r>
      <w:proofErr w:type="spellStart"/>
      <w:r w:rsidRPr="009F5596">
        <w:rPr>
          <w:rFonts w:ascii="Sylfaen" w:hAnsi="Sylfaen"/>
          <w:sz w:val="22"/>
          <w:szCs w:val="22"/>
          <w:lang w:val="ka-GE"/>
        </w:rPr>
        <w:t>საპილოტე</w:t>
      </w:r>
      <w:proofErr w:type="spellEnd"/>
      <w:r w:rsidRPr="009F5596">
        <w:rPr>
          <w:rFonts w:ascii="Sylfaen" w:hAnsi="Sylfaen"/>
          <w:sz w:val="22"/>
          <w:szCs w:val="22"/>
          <w:lang w:val="ka-GE"/>
        </w:rPr>
        <w:t xml:space="preserve"> რეჟიმში, თუმცა, წელიწადთან მიმართებაში პროგრესი შეადგენს 50%-ს გამომდინარე იქიდან, რომ წლის მანძილზე შეფასება უნდა განხორციელდეს ორჯერ, 6 თვიანი </w:t>
      </w:r>
      <w:r w:rsidRPr="009F5596">
        <w:rPr>
          <w:rFonts w:ascii="Sylfaen" w:hAnsi="Sylfaen"/>
          <w:sz w:val="22"/>
          <w:szCs w:val="22"/>
          <w:lang w:val="ka-GE"/>
        </w:rPr>
        <w:lastRenderedPageBreak/>
        <w:t>ინტერვალებით. შესაბამისად, პირველი შეფასება განხორციელდა ივნისის თვეში, ხოლო 2019 წლის მეორე შეფასება დაგეგმილია დეკემბრის თვისთვის.</w:t>
      </w:r>
    </w:p>
    <w:p w14:paraId="23B5D52E" w14:textId="65BE4BFC"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sz w:val="22"/>
          <w:szCs w:val="22"/>
          <w:lang w:val="ka-GE"/>
        </w:rPr>
        <w:t>გამოწვევად რჩება  თანამშრომელთათვის</w:t>
      </w:r>
      <w:r w:rsidRPr="009F5596">
        <w:rPr>
          <w:rFonts w:ascii="Sylfaen" w:hAnsi="Sylfaen"/>
          <w:sz w:val="22"/>
          <w:szCs w:val="22"/>
          <w:lang w:val="en-US"/>
        </w:rPr>
        <w:t xml:space="preserve"> </w:t>
      </w:r>
      <w:r w:rsidRPr="009F5596">
        <w:rPr>
          <w:rFonts w:ascii="Sylfaen" w:hAnsi="Sylfaen"/>
          <w:sz w:val="22"/>
          <w:szCs w:val="22"/>
          <w:lang w:val="ka-GE"/>
        </w:rPr>
        <w:t>ახალი შეფასების სისტემის საფუძველზე ინდივიდუალური განვითარების გეგმების შემუშავება</w:t>
      </w:r>
      <w:r w:rsidR="00713B58">
        <w:rPr>
          <w:rFonts w:ascii="Sylfaen" w:hAnsi="Sylfaen"/>
          <w:sz w:val="22"/>
          <w:szCs w:val="22"/>
          <w:lang w:val="ka-GE"/>
        </w:rPr>
        <w:t>.</w:t>
      </w:r>
    </w:p>
    <w:p w14:paraId="11C00135" w14:textId="3AC57D82" w:rsidR="00670EE2" w:rsidRPr="009F5596" w:rsidRDefault="00670EE2" w:rsidP="0051522C">
      <w:pPr>
        <w:shd w:val="clear" w:color="auto" w:fill="BDD6EE" w:themeFill="accent1" w:themeFillTint="66"/>
        <w:spacing w:beforeLines="60" w:before="144" w:afterLines="60" w:after="144" w:line="276" w:lineRule="auto"/>
        <w:jc w:val="both"/>
        <w:rPr>
          <w:rFonts w:ascii="Sylfaen" w:eastAsiaTheme="minorEastAsia" w:hAnsi="Sylfaen"/>
          <w:sz w:val="22"/>
          <w:szCs w:val="22"/>
          <w:lang w:val="ka-GE" w:eastAsia="ko-KR"/>
        </w:rPr>
      </w:pPr>
      <w:r w:rsidRPr="009F5596">
        <w:rPr>
          <w:rFonts w:ascii="Sylfaen" w:eastAsiaTheme="minorEastAsia" w:hAnsi="Sylfaen"/>
          <w:sz w:val="22"/>
          <w:szCs w:val="22"/>
          <w:lang w:val="ka-GE" w:eastAsia="ko-KR"/>
        </w:rPr>
        <w:t>აქტივობა ნაწილობრივ შესრულდა - 50%.</w:t>
      </w:r>
    </w:p>
    <w:p w14:paraId="0DFB0A46" w14:textId="77777777" w:rsidR="00670EE2" w:rsidRPr="009F5596" w:rsidRDefault="00670EE2" w:rsidP="0097081E">
      <w:pPr>
        <w:spacing w:beforeLines="60" w:before="144" w:afterLines="60" w:after="144" w:line="276" w:lineRule="auto"/>
        <w:jc w:val="both"/>
        <w:rPr>
          <w:rFonts w:ascii="Sylfaen" w:eastAsiaTheme="minorEastAsia" w:hAnsi="Sylfaen"/>
          <w:sz w:val="22"/>
          <w:szCs w:val="22"/>
          <w:lang w:val="ka-GE" w:eastAsia="ko-KR"/>
        </w:rPr>
      </w:pPr>
    </w:p>
    <w:tbl>
      <w:tblPr>
        <w:tblStyle w:val="TableGrid"/>
        <w:tblW w:w="0" w:type="auto"/>
        <w:tblLook w:val="04A0" w:firstRow="1" w:lastRow="0" w:firstColumn="1" w:lastColumn="0" w:noHBand="0" w:noVBand="1"/>
      </w:tblPr>
      <w:tblGrid>
        <w:gridCol w:w="9350"/>
      </w:tblGrid>
      <w:tr w:rsidR="00670EE2" w:rsidRPr="009F5596" w14:paraId="2D101F3C" w14:textId="77777777" w:rsidTr="00726045">
        <w:tc>
          <w:tcPr>
            <w:tcW w:w="9350" w:type="dxa"/>
            <w:shd w:val="clear" w:color="auto" w:fill="DEEAF6" w:themeFill="accent1" w:themeFillTint="33"/>
          </w:tcPr>
          <w:p w14:paraId="72C5E5DC" w14:textId="11A328F4" w:rsidR="00670EE2" w:rsidRPr="009F5596" w:rsidRDefault="00670EE2" w:rsidP="00713B58">
            <w:pPr>
              <w:spacing w:beforeLines="60" w:before="144" w:afterLines="60" w:after="144" w:line="276" w:lineRule="auto"/>
              <w:jc w:val="both"/>
              <w:rPr>
                <w:rFonts w:ascii="Sylfaen" w:eastAsiaTheme="minorEastAsia" w:hAnsi="Sylfaen"/>
                <w:sz w:val="22"/>
                <w:szCs w:val="22"/>
                <w:lang w:val="ka-GE" w:eastAsia="ko-KR"/>
              </w:rPr>
            </w:pPr>
            <w:r w:rsidRPr="009F5596">
              <w:rPr>
                <w:rFonts w:ascii="Sylfaen" w:eastAsiaTheme="minorEastAsia" w:hAnsi="Sylfaen" w:cs="Sylfaen"/>
                <w:sz w:val="22"/>
                <w:szCs w:val="22"/>
                <w:lang w:val="ka-GE" w:eastAsia="ko-KR"/>
              </w:rPr>
              <w:t>ამოცანის შესრულების მიზნით ძირითადი ინდიკატორების მეშვეობით თანამშრომელთა შეფასება მიმდინარე წელს ერთხელ უკვე განხორციელდა და იგეგმება მეორე შეფასებაც, რაც ნიშნავს იმას, რომ აქტივობა ნაწილობრივ შესრულებულია. მნიშვნელოვანია, რომ შეფასების მეორე ეტაპმა მოიცვას ყველა თანამშრომელი, რომელიც აქამდე ახალი სისტემით არ შეფასებულა და ყველასთვის მოხდეს ინდივიდუალური განვითარების გეგმების შედგენა.</w:t>
            </w:r>
          </w:p>
        </w:tc>
      </w:tr>
    </w:tbl>
    <w:p w14:paraId="5E8B1371"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1875BD4E"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15.2. საქართველოს კომუნიკაციების ეროვნული კომისიისა და მასთან არსებული კომუნიკაციების ომბუდსმენის სამსახურების საქმიანობის შესახებ ცნობიერების ამაღლება</w:t>
      </w:r>
    </w:p>
    <w:p w14:paraId="77EC1859"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15.2.1. საჯარო ინფორმაციის, ასევე აქტუალურ თემებზე საინფორმაციო სტატიების დამუშავება დარგის შესაბამის სპეციალისტებთან თანამშრომლობით და მათი გამოქვეყნება</w:t>
      </w:r>
    </w:p>
    <w:p w14:paraId="392BDF59" w14:textId="3B66D39C" w:rsidR="00670EE2" w:rsidRDefault="00670EE2" w:rsidP="0051522C">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მომხმარებელთა ინტერესების საზოგადოებრივი დამცველის სამსახურის მიერ იმართება საინფორმაციო ხასიათის შეხვედრები, რის თაობაზეც ინფორმაცია თავსდება სამსახურის </w:t>
      </w:r>
      <w:proofErr w:type="spellStart"/>
      <w:r w:rsidRPr="009F5596">
        <w:rPr>
          <w:rFonts w:ascii="Sylfaen" w:hAnsi="Sylfaen"/>
          <w:sz w:val="22"/>
          <w:szCs w:val="22"/>
          <w:lang w:val="ka-GE"/>
        </w:rPr>
        <w:t>Facebook</w:t>
      </w:r>
      <w:proofErr w:type="spellEnd"/>
      <w:r w:rsidRPr="009F5596">
        <w:rPr>
          <w:rFonts w:ascii="Sylfaen" w:hAnsi="Sylfaen"/>
          <w:sz w:val="22"/>
          <w:szCs w:val="22"/>
          <w:lang w:val="ka-GE"/>
        </w:rPr>
        <w:t xml:space="preserve">-ისა და </w:t>
      </w:r>
      <w:r w:rsidR="000E261D">
        <w:rPr>
          <w:rFonts w:ascii="Sylfaen" w:hAnsi="Sylfaen"/>
          <w:sz w:val="22"/>
          <w:szCs w:val="22"/>
          <w:lang w:val="ka-GE"/>
        </w:rPr>
        <w:t>ოფიციალური</w:t>
      </w:r>
      <w:r w:rsidR="000E261D" w:rsidRPr="009F5596">
        <w:rPr>
          <w:rFonts w:ascii="Sylfaen" w:hAnsi="Sylfaen"/>
          <w:sz w:val="22"/>
          <w:szCs w:val="22"/>
          <w:lang w:val="ka-GE"/>
        </w:rPr>
        <w:t xml:space="preserve"> </w:t>
      </w:r>
      <w:r w:rsidRPr="009F5596">
        <w:rPr>
          <w:rFonts w:ascii="Sylfaen" w:hAnsi="Sylfaen"/>
          <w:sz w:val="22"/>
          <w:szCs w:val="22"/>
          <w:lang w:val="ka-GE"/>
        </w:rPr>
        <w:t>ვებგვერდის მეშვეობით. ასევე, სამსახურის საქმიანობა გაშუქებულ იქნა ტელევიზიის საშუალებით.</w:t>
      </w:r>
      <w:r w:rsidRPr="009F5596">
        <w:rPr>
          <w:rStyle w:val="FootnoteReference"/>
          <w:rFonts w:ascii="Sylfaen" w:hAnsi="Sylfaen"/>
          <w:sz w:val="22"/>
          <w:szCs w:val="22"/>
          <w:lang w:val="ka-GE"/>
        </w:rPr>
        <w:footnoteReference w:id="17"/>
      </w:r>
    </w:p>
    <w:p w14:paraId="6126B853" w14:textId="0DE39E8A" w:rsidR="0051522C" w:rsidRPr="0051522C" w:rsidRDefault="0051522C" w:rsidP="0051522C">
      <w:pPr>
        <w:shd w:val="clear" w:color="auto" w:fill="BDD6EE" w:themeFill="accent1" w:themeFillTint="66"/>
        <w:spacing w:beforeLines="60" w:before="144" w:afterLines="60" w:after="144" w:line="276" w:lineRule="auto"/>
        <w:jc w:val="both"/>
        <w:rPr>
          <w:rFonts w:ascii="Sylfaen" w:hAnsi="Sylfaen"/>
          <w:sz w:val="22"/>
          <w:szCs w:val="22"/>
          <w:lang w:val="ka-GE"/>
        </w:rPr>
      </w:pPr>
      <w:r>
        <w:rPr>
          <w:rFonts w:ascii="Sylfaen" w:hAnsi="Sylfaen"/>
          <w:sz w:val="22"/>
          <w:szCs w:val="22"/>
          <w:lang w:val="ka-GE"/>
        </w:rPr>
        <w:t>აქტივობა ნაწილობრივ შესრულდა -25%</w:t>
      </w:r>
    </w:p>
    <w:p w14:paraId="63243AE3" w14:textId="77777777" w:rsidR="00670EE2" w:rsidRPr="0051522C" w:rsidRDefault="00670EE2" w:rsidP="0097081E">
      <w:pPr>
        <w:spacing w:beforeLines="60" w:before="144" w:afterLines="60" w:after="144" w:line="276" w:lineRule="auto"/>
        <w:jc w:val="both"/>
        <w:rPr>
          <w:rFonts w:ascii="Sylfaen" w:hAnsi="Sylfaen"/>
          <w:b/>
          <w:sz w:val="22"/>
          <w:szCs w:val="22"/>
          <w:lang w:val="ka-GE"/>
        </w:rPr>
      </w:pPr>
    </w:p>
    <w:p w14:paraId="7FF40355"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15.2.2. პროექტის „იცნობდე შენს უფლებებს კომუნიკაციებში“ განხორციელება</w:t>
      </w:r>
    </w:p>
    <w:p w14:paraId="4F30D129"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აღსანიშნავია მარეგულირებელ კომისიებთან არსებული საზოგადოებრივი დამცველების აპარატების მიერ მომხმარებელთა უფლებების დაცვისა და ცნობიერების ამაღლების მიზნით მოსახლეობას, სტუდენტებსა და მედიასაშუალებებთან გამართული შეხვედრები. ამ მიმართულებით მიმდინარეობს პროექტი „იცნობდე შენს უფლებებს კომუნიკაციებში“. კერძოდ, საინფორმაციო ხასიათის შეხვედრები გაიმართა: შუახევის, ხულოს, ბოლნისის, რუსთავის, მცხეთის მუნიციპალიტეტებში.</w:t>
      </w:r>
      <w:r w:rsidRPr="009F5596">
        <w:rPr>
          <w:rStyle w:val="FootnoteReference"/>
          <w:rFonts w:ascii="Sylfaen" w:hAnsi="Sylfaen"/>
          <w:sz w:val="22"/>
          <w:szCs w:val="22"/>
          <w:lang w:val="ka-GE"/>
        </w:rPr>
        <w:footnoteReference w:id="18"/>
      </w:r>
    </w:p>
    <w:p w14:paraId="1ED4E059" w14:textId="7E3B1C50" w:rsidR="00670EE2" w:rsidRPr="009F5596" w:rsidRDefault="00670EE2" w:rsidP="0051522C">
      <w:pPr>
        <w:shd w:val="clear" w:color="auto" w:fill="BDD6EE" w:themeFill="accent1" w:themeFillTint="66"/>
        <w:spacing w:beforeLines="60" w:before="144" w:afterLines="60" w:after="144" w:line="276" w:lineRule="auto"/>
        <w:jc w:val="both"/>
        <w:rPr>
          <w:rFonts w:ascii="Sylfaen" w:eastAsiaTheme="minorEastAsia" w:hAnsi="Sylfaen"/>
          <w:sz w:val="22"/>
          <w:szCs w:val="22"/>
          <w:lang w:val="ka-GE" w:eastAsia="ko-KR"/>
        </w:rPr>
      </w:pPr>
      <w:r w:rsidRPr="009F5596">
        <w:rPr>
          <w:rFonts w:ascii="Sylfaen" w:eastAsiaTheme="minorEastAsia" w:hAnsi="Sylfaen"/>
          <w:sz w:val="22"/>
          <w:szCs w:val="22"/>
          <w:lang w:val="ka-GE" w:eastAsia="ko-KR"/>
        </w:rPr>
        <w:lastRenderedPageBreak/>
        <w:t>აქტივობა ნაწილობრივ შესრულდა - 30%.</w:t>
      </w:r>
    </w:p>
    <w:p w14:paraId="67AF70A0" w14:textId="77777777" w:rsidR="00670EE2" w:rsidRPr="009F5596" w:rsidRDefault="00670EE2" w:rsidP="0097081E">
      <w:pPr>
        <w:spacing w:beforeLines="60" w:before="144" w:afterLines="60" w:after="144" w:line="276" w:lineRule="auto"/>
        <w:jc w:val="both"/>
        <w:rPr>
          <w:rFonts w:ascii="Sylfaen" w:eastAsiaTheme="minorEastAsia" w:hAnsi="Sylfaen"/>
          <w:i/>
          <w:sz w:val="22"/>
          <w:szCs w:val="22"/>
          <w:lang w:val="ka-GE" w:eastAsia="ko-KR"/>
        </w:rPr>
      </w:pPr>
    </w:p>
    <w:tbl>
      <w:tblPr>
        <w:tblStyle w:val="TableGrid"/>
        <w:tblW w:w="0" w:type="auto"/>
        <w:tblLook w:val="04A0" w:firstRow="1" w:lastRow="0" w:firstColumn="1" w:lastColumn="0" w:noHBand="0" w:noVBand="1"/>
      </w:tblPr>
      <w:tblGrid>
        <w:gridCol w:w="9350"/>
      </w:tblGrid>
      <w:tr w:rsidR="00670EE2" w:rsidRPr="009F5596" w14:paraId="6F251773" w14:textId="77777777" w:rsidTr="00726045">
        <w:tc>
          <w:tcPr>
            <w:tcW w:w="9350" w:type="dxa"/>
            <w:shd w:val="clear" w:color="auto" w:fill="DEEAF6" w:themeFill="accent1" w:themeFillTint="33"/>
          </w:tcPr>
          <w:p w14:paraId="5080901A" w14:textId="2F65A0C6" w:rsidR="00670EE2" w:rsidRPr="009F5596" w:rsidRDefault="00670EE2" w:rsidP="0097081E">
            <w:pPr>
              <w:spacing w:beforeLines="60" w:before="144" w:afterLines="60" w:after="144" w:line="276" w:lineRule="auto"/>
              <w:jc w:val="both"/>
              <w:rPr>
                <w:rFonts w:ascii="Sylfaen" w:eastAsiaTheme="minorEastAsia" w:hAnsi="Sylfaen"/>
                <w:i/>
                <w:sz w:val="22"/>
                <w:szCs w:val="22"/>
                <w:lang w:val="ka-GE" w:eastAsia="ko-KR"/>
              </w:rPr>
            </w:pPr>
            <w:r w:rsidRPr="009F5596">
              <w:rPr>
                <w:rFonts w:ascii="Sylfaen" w:eastAsiaTheme="minorEastAsia" w:hAnsi="Sylfaen" w:cs="Sylfaen"/>
                <w:sz w:val="22"/>
                <w:szCs w:val="22"/>
                <w:lang w:val="ka-GE" w:eastAsia="ko-KR"/>
              </w:rPr>
              <w:t>საქართველოს კომუნიკაციების ეროვნული კომისიისა და მასთან არსებული კომუნიკაციების ომბუდსმენის სამსახურების საქმიანობის შესახებ ცნობიერების ამაღლების მიზნით 15.2 ამოცანით განსაზღვრული ორივე აქტივობა განხორციელდა ნაწილობრივ. ამასთან, მნიშვნელოვანია გაგრძელდეს აღნიშნულზე აქტიური მუშაობა.</w:t>
            </w:r>
          </w:p>
        </w:tc>
      </w:tr>
    </w:tbl>
    <w:p w14:paraId="7D018717"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3EA88859"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ამოცანა 15.3. მომხმარებელთა ინტერესების საზოგადოებრივი დამცველის (ენერგოომბუდსმენი) სამსახურის გაძლიერება საკანონმდებლო ცვლილებების განხორციელებისა და უწყების საქმიანობის გამჭვირვალობის გაზრდის გზით</w:t>
      </w:r>
    </w:p>
    <w:p w14:paraId="62839612"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15.3.1. ენერგოომბუდსმენის სამსახურის ბიუჯეტის დამოუკიდებლობის უზრუნველყოფის მიზნით საკანონმდებლო ცვლილებების მომზადება</w:t>
      </w:r>
    </w:p>
    <w:p w14:paraId="6D212546" w14:textId="77777777" w:rsidR="00670EE2" w:rsidRPr="009F5596" w:rsidRDefault="00670EE2" w:rsidP="0097081E">
      <w:pPr>
        <w:spacing w:beforeLines="60" w:before="144" w:afterLines="60" w:after="144" w:line="276" w:lineRule="auto"/>
        <w:jc w:val="both"/>
        <w:rPr>
          <w:rFonts w:ascii="Sylfaen" w:hAnsi="Sylfaen"/>
          <w:b/>
          <w:color w:val="0070C0"/>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საკანონმდებლო ცვლილებებთან დაკავშირებით მიმდინარეობს კონსულტაციები. პასუხისმგებელი უწყების განმარტებით, რაიმე კონკრეტული ნაბიჯი ამ კუთხით არ გადადგმულა.</w:t>
      </w:r>
    </w:p>
    <w:p w14:paraId="2B9FEE7C" w14:textId="669BAFDE" w:rsidR="00670EE2" w:rsidRPr="009F5596" w:rsidRDefault="00670EE2" w:rsidP="0051522C">
      <w:pPr>
        <w:shd w:val="clear" w:color="auto" w:fill="BDD6EE" w:themeFill="accent1" w:themeFillTint="66"/>
        <w:spacing w:beforeLines="60" w:before="144" w:afterLines="60" w:after="144" w:line="276" w:lineRule="auto"/>
        <w:jc w:val="both"/>
        <w:rPr>
          <w:rFonts w:ascii="Sylfaen" w:eastAsiaTheme="minorEastAsia" w:hAnsi="Sylfaen"/>
          <w:sz w:val="22"/>
          <w:szCs w:val="22"/>
          <w:lang w:val="ka-GE" w:eastAsia="ko-KR"/>
        </w:rPr>
      </w:pPr>
      <w:r w:rsidRPr="009F5596">
        <w:rPr>
          <w:rFonts w:ascii="Sylfaen" w:eastAsiaTheme="minorEastAsia" w:hAnsi="Sylfaen"/>
          <w:sz w:val="22"/>
          <w:szCs w:val="22"/>
          <w:lang w:val="ka-GE" w:eastAsia="ko-KR"/>
        </w:rPr>
        <w:t>აქტივობა ნაწილობრივ შესრულდა - 20%.</w:t>
      </w:r>
    </w:p>
    <w:p w14:paraId="318CCEDC"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01E8902A"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15.3.2. ენერგოომბუდსმენის სამსახურის ადამიანური რესურსების მართვის სისტემის განვითარების მიზნით საკანონმდებლო ცვლილებების მომზადება</w:t>
      </w:r>
    </w:p>
    <w:p w14:paraId="51EF3E40" w14:textId="77777777" w:rsidR="00670EE2" w:rsidRPr="009F5596" w:rsidRDefault="00670EE2" w:rsidP="0097081E">
      <w:pPr>
        <w:spacing w:beforeLines="60" w:before="144" w:afterLines="60" w:after="144" w:line="276" w:lineRule="auto"/>
        <w:jc w:val="both"/>
        <w:rPr>
          <w:rFonts w:ascii="Sylfaen" w:hAnsi="Sylfaen"/>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საკანონმდებლო ცვლილებებთან დაკავშირებით მიმდინარეობს კონსულტაციები. პასუხისმგებელი უწყების განმარტებით, რაიმე კონკრეტული ნაბიჯი ამ კუთხით არ გადადგმულა.</w:t>
      </w:r>
    </w:p>
    <w:p w14:paraId="6233F06C" w14:textId="66A3E47C" w:rsidR="00670EE2" w:rsidRPr="009F5596" w:rsidRDefault="00670EE2" w:rsidP="0051522C">
      <w:pPr>
        <w:shd w:val="clear" w:color="auto" w:fill="BDD6EE" w:themeFill="accent1" w:themeFillTint="66"/>
        <w:spacing w:beforeLines="60" w:before="144" w:afterLines="60" w:after="144" w:line="276" w:lineRule="auto"/>
        <w:jc w:val="both"/>
        <w:rPr>
          <w:rFonts w:ascii="Sylfaen" w:hAnsi="Sylfaen"/>
          <w:b/>
          <w:color w:val="0070C0"/>
          <w:sz w:val="22"/>
          <w:szCs w:val="22"/>
          <w:lang w:val="ka-GE"/>
        </w:rPr>
      </w:pPr>
      <w:r w:rsidRPr="009F5596">
        <w:rPr>
          <w:rFonts w:ascii="Sylfaen" w:eastAsiaTheme="minorEastAsia" w:hAnsi="Sylfaen"/>
          <w:sz w:val="22"/>
          <w:szCs w:val="22"/>
          <w:lang w:val="ka-GE" w:eastAsia="ko-KR"/>
        </w:rPr>
        <w:t>აქტივობა ნაწილობრივ შესრულდა - 20%.</w:t>
      </w:r>
    </w:p>
    <w:p w14:paraId="7D9B4189"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p>
    <w:p w14:paraId="482E30F6" w14:textId="77777777" w:rsidR="00670EE2" w:rsidRPr="009F5596" w:rsidRDefault="00670EE2" w:rsidP="0097081E">
      <w:pPr>
        <w:spacing w:beforeLines="60" w:before="144" w:afterLines="60" w:after="144" w:line="276" w:lineRule="auto"/>
        <w:jc w:val="both"/>
        <w:rPr>
          <w:rFonts w:ascii="Sylfaen" w:hAnsi="Sylfaen"/>
          <w:b/>
          <w:sz w:val="22"/>
          <w:szCs w:val="22"/>
          <w:lang w:val="ka-GE"/>
        </w:rPr>
      </w:pPr>
      <w:r w:rsidRPr="009F5596">
        <w:rPr>
          <w:rFonts w:ascii="Sylfaen" w:hAnsi="Sylfaen"/>
          <w:b/>
          <w:sz w:val="22"/>
          <w:szCs w:val="22"/>
          <w:lang w:val="ka-GE"/>
        </w:rPr>
        <w:t>აქტივობა 15.3.3. პროექტის „მოძრავი ოფისი“ განხორციელება</w:t>
      </w:r>
    </w:p>
    <w:p w14:paraId="2F192183" w14:textId="77777777" w:rsidR="00670EE2" w:rsidRPr="009F5596" w:rsidRDefault="00670EE2" w:rsidP="0097081E">
      <w:pPr>
        <w:spacing w:beforeLines="60" w:before="144" w:afterLines="60" w:after="144" w:line="276" w:lineRule="auto"/>
        <w:jc w:val="both"/>
        <w:rPr>
          <w:rFonts w:ascii="Sylfaen" w:hAnsi="Sylfaen"/>
          <w:b/>
          <w:color w:val="0070C0"/>
          <w:sz w:val="22"/>
          <w:szCs w:val="22"/>
          <w:lang w:val="ka-GE"/>
        </w:rPr>
      </w:pPr>
      <w:r w:rsidRPr="009F5596">
        <w:rPr>
          <w:rFonts w:ascii="Sylfaen" w:hAnsi="Sylfaen"/>
          <w:b/>
          <w:sz w:val="22"/>
          <w:szCs w:val="22"/>
          <w:lang w:val="ka-GE"/>
        </w:rPr>
        <w:t xml:space="preserve">პროგრესი: </w:t>
      </w:r>
      <w:r w:rsidRPr="009F5596">
        <w:rPr>
          <w:rFonts w:ascii="Sylfaen" w:hAnsi="Sylfaen"/>
          <w:sz w:val="22"/>
          <w:szCs w:val="22"/>
          <w:lang w:val="ka-GE"/>
        </w:rPr>
        <w:t xml:space="preserve">2019 წლის I-II კვარტალში ენერგოომბუდსმენის სამსახურის მიერ მომხმარებელთა ცნობიერების ამაღლების მიზნით ჩატარდა შეხვედრები ქ. თიანეთში, აგრეთვე ქ. წნორსა და ქ. რუსთავში. აქცია „მოძრავი ოფისის“ ფარგლებში გაიმართა შეხვედრები მომხმარებლებთან გურიის რეგიონში: ოზურგეთის, ჩოხატაურისა და ლანჩხუთის მუნიციპალიტეტებში. აღნიშნულ შეხვედრებზე მომხმარებლებმა მიიღეს სრულყოფილი ინფორმაცია </w:t>
      </w:r>
      <w:r w:rsidRPr="009F5596">
        <w:rPr>
          <w:rFonts w:ascii="Sylfaen" w:hAnsi="Sylfaen"/>
          <w:sz w:val="22"/>
          <w:szCs w:val="22"/>
          <w:lang w:val="ka-GE"/>
        </w:rPr>
        <w:lastRenderedPageBreak/>
        <w:t>ენერგოომბუდსმენის უფლებამოსილებისა და მისი სამსახურის საქმიანობის შედეგების შესახებ.</w:t>
      </w:r>
      <w:r w:rsidRPr="009F5596">
        <w:rPr>
          <w:rStyle w:val="FootnoteReference"/>
          <w:rFonts w:ascii="Sylfaen" w:hAnsi="Sylfaen"/>
          <w:sz w:val="22"/>
          <w:szCs w:val="22"/>
          <w:lang w:val="ka-GE"/>
        </w:rPr>
        <w:footnoteReference w:id="19"/>
      </w:r>
    </w:p>
    <w:p w14:paraId="722777C0" w14:textId="523A8CC6" w:rsidR="00670EE2" w:rsidRPr="009F5596" w:rsidRDefault="00670EE2" w:rsidP="00B60865">
      <w:pPr>
        <w:shd w:val="clear" w:color="auto" w:fill="BDD6EE" w:themeFill="accent1" w:themeFillTint="66"/>
        <w:spacing w:beforeLines="60" w:before="144" w:afterLines="60" w:after="144" w:line="276" w:lineRule="auto"/>
        <w:jc w:val="both"/>
        <w:rPr>
          <w:rFonts w:ascii="Sylfaen" w:eastAsiaTheme="minorEastAsia" w:hAnsi="Sylfaen"/>
          <w:sz w:val="22"/>
          <w:szCs w:val="22"/>
          <w:lang w:val="ka-GE" w:eastAsia="ko-KR"/>
        </w:rPr>
      </w:pPr>
      <w:r w:rsidRPr="009F5596">
        <w:rPr>
          <w:rFonts w:ascii="Sylfaen" w:eastAsiaTheme="minorEastAsia" w:hAnsi="Sylfaen"/>
          <w:sz w:val="22"/>
          <w:szCs w:val="22"/>
          <w:lang w:val="ka-GE" w:eastAsia="ko-KR"/>
        </w:rPr>
        <w:t>აქტივობა მეტწილად შესრულდა - 70%.</w:t>
      </w:r>
    </w:p>
    <w:p w14:paraId="6F2A06CB" w14:textId="77777777" w:rsidR="00670EE2" w:rsidRPr="009F5596" w:rsidRDefault="00670EE2" w:rsidP="0097081E">
      <w:pPr>
        <w:spacing w:beforeLines="60" w:before="144" w:afterLines="60" w:after="144" w:line="276" w:lineRule="auto"/>
        <w:jc w:val="both"/>
        <w:rPr>
          <w:rFonts w:ascii="Sylfaen" w:eastAsiaTheme="minorEastAsia" w:hAnsi="Sylfaen"/>
          <w:i/>
          <w:sz w:val="22"/>
          <w:szCs w:val="22"/>
          <w:lang w:val="ka-GE" w:eastAsia="ko-KR"/>
        </w:rPr>
      </w:pPr>
    </w:p>
    <w:tbl>
      <w:tblPr>
        <w:tblStyle w:val="TableGrid"/>
        <w:tblW w:w="0" w:type="auto"/>
        <w:tblLook w:val="04A0" w:firstRow="1" w:lastRow="0" w:firstColumn="1" w:lastColumn="0" w:noHBand="0" w:noVBand="1"/>
      </w:tblPr>
      <w:tblGrid>
        <w:gridCol w:w="9350"/>
      </w:tblGrid>
      <w:tr w:rsidR="00670EE2" w:rsidRPr="009F5596" w14:paraId="340693DF" w14:textId="77777777" w:rsidTr="00726045">
        <w:tc>
          <w:tcPr>
            <w:tcW w:w="9350" w:type="dxa"/>
            <w:shd w:val="clear" w:color="auto" w:fill="DEEAF6" w:themeFill="accent1" w:themeFillTint="33"/>
          </w:tcPr>
          <w:p w14:paraId="3A53984D" w14:textId="6A098150" w:rsidR="00670EE2" w:rsidRPr="009F5596" w:rsidRDefault="00670EE2" w:rsidP="007D5BB2">
            <w:pPr>
              <w:spacing w:beforeLines="60" w:before="144" w:afterLines="60" w:after="144" w:line="276" w:lineRule="auto"/>
              <w:jc w:val="both"/>
              <w:rPr>
                <w:rFonts w:ascii="Sylfaen" w:eastAsiaTheme="minorEastAsia" w:hAnsi="Sylfaen"/>
                <w:i/>
                <w:sz w:val="22"/>
                <w:szCs w:val="22"/>
                <w:lang w:val="ka-GE" w:eastAsia="ko-KR"/>
              </w:rPr>
            </w:pPr>
            <w:r w:rsidRPr="009F5596">
              <w:rPr>
                <w:rFonts w:ascii="Sylfaen" w:eastAsiaTheme="minorEastAsia" w:hAnsi="Sylfaen" w:cs="Sylfaen"/>
                <w:sz w:val="22"/>
                <w:szCs w:val="22"/>
                <w:lang w:val="ka-GE" w:eastAsia="ko-KR"/>
              </w:rPr>
              <w:t xml:space="preserve">უნდა აღინიშნოს, რომ </w:t>
            </w:r>
            <w:r w:rsidRPr="009F5596">
              <w:rPr>
                <w:rFonts w:ascii="Sylfaen" w:eastAsiaTheme="minorEastAsia" w:hAnsi="Sylfaen"/>
                <w:sz w:val="22"/>
                <w:szCs w:val="22"/>
                <w:lang w:val="ka-GE" w:eastAsia="ko-KR"/>
              </w:rPr>
              <w:t>ამოცანა 15.3-ის ქვეშ გათვალისწინებული სამივე აქტივობის შესრულება დაწყებულია და სახეზეა პროგრესი. აქედან გამომდინარე, სამივე აქტივობა ნაწილობრივ შესრულებულია, მაგრამ მნიშვნელოვანია ამოცანის სრულად შესრულების მიზნით ყველა აქტივობა განხორციელდეს</w:t>
            </w:r>
            <w:r w:rsidR="007D5BB2">
              <w:rPr>
                <w:rFonts w:ascii="Sylfaen" w:eastAsiaTheme="minorEastAsia" w:hAnsi="Sylfaen"/>
                <w:sz w:val="22"/>
                <w:szCs w:val="22"/>
                <w:lang w:val="ka-GE" w:eastAsia="ko-KR"/>
              </w:rPr>
              <w:t xml:space="preserve"> დადგენილ ვადებში</w:t>
            </w:r>
            <w:r w:rsidR="00564A90">
              <w:rPr>
                <w:rFonts w:ascii="Sylfaen" w:eastAsiaTheme="minorEastAsia" w:hAnsi="Sylfaen"/>
                <w:sz w:val="22"/>
                <w:szCs w:val="22"/>
                <w:lang w:val="ka-GE" w:eastAsia="ko-KR"/>
              </w:rPr>
              <w:t>.</w:t>
            </w:r>
          </w:p>
        </w:tc>
      </w:tr>
    </w:tbl>
    <w:p w14:paraId="7B6399F1" w14:textId="77777777" w:rsidR="00670EE2" w:rsidRPr="009F5596" w:rsidRDefault="00670EE2" w:rsidP="0097081E">
      <w:pPr>
        <w:spacing w:beforeLines="60" w:before="144" w:afterLines="60" w:after="144" w:line="276" w:lineRule="auto"/>
        <w:jc w:val="both"/>
        <w:rPr>
          <w:rFonts w:ascii="Sylfaen" w:eastAsiaTheme="minorEastAsia" w:hAnsi="Sylfaen"/>
          <w:b/>
          <w:sz w:val="22"/>
          <w:szCs w:val="22"/>
          <w:lang w:val="ka-GE" w:eastAsia="ko-KR"/>
        </w:rPr>
      </w:pPr>
    </w:p>
    <w:p w14:paraId="37159AC7" w14:textId="77777777" w:rsidR="00670EE2" w:rsidRPr="009F5596" w:rsidRDefault="00670EE2" w:rsidP="0097081E">
      <w:pPr>
        <w:spacing w:beforeLines="60" w:before="144" w:afterLines="60" w:after="144" w:line="276" w:lineRule="auto"/>
        <w:jc w:val="both"/>
        <w:rPr>
          <w:rFonts w:ascii="Sylfaen" w:eastAsiaTheme="minorEastAsia" w:hAnsi="Sylfaen"/>
          <w:b/>
          <w:sz w:val="22"/>
          <w:szCs w:val="22"/>
          <w:lang w:val="ka-GE" w:eastAsia="ko-KR"/>
        </w:rPr>
      </w:pPr>
      <w:r w:rsidRPr="009F5596">
        <w:rPr>
          <w:rFonts w:ascii="Sylfaen" w:eastAsiaTheme="minorEastAsia" w:hAnsi="Sylfaen"/>
          <w:b/>
          <w:sz w:val="22"/>
          <w:szCs w:val="22"/>
          <w:lang w:val="ka-GE" w:eastAsia="ko-KR"/>
        </w:rPr>
        <w:t>რეკომენდაციები:</w:t>
      </w:r>
    </w:p>
    <w:p w14:paraId="29CC565C" w14:textId="77777777" w:rsidR="005C24ED" w:rsidRPr="005C24ED" w:rsidRDefault="005C24ED" w:rsidP="005C24ED">
      <w:pPr>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5C24ED">
        <w:rPr>
          <w:rFonts w:ascii="Sylfaen" w:eastAsiaTheme="majorEastAsia" w:hAnsi="Sylfaen" w:cs="Sylfaen"/>
          <w:bCs/>
          <w:sz w:val="22"/>
          <w:szCs w:val="22"/>
          <w:lang w:val="ka-GE"/>
        </w:rPr>
        <w:t>მნიშვნელოვანია, კომუნიკაციების ეროვნული კომისიის აპარატის თანამშრომელთა შეფასების გამჭირვალე და ობიექტური სისტემის დანერგვაზე მუშაობის გაგრძელება. აღნიშნული მიმართულებით მიზანშეწონილია</w:t>
      </w:r>
      <w:r w:rsidRPr="005C24ED">
        <w:rPr>
          <w:rFonts w:ascii="Sylfaen" w:eastAsiaTheme="majorEastAsia" w:hAnsi="Sylfaen" w:cs="Sylfaen"/>
          <w:bCs/>
          <w:sz w:val="22"/>
          <w:szCs w:val="22"/>
          <w:lang w:val="en-US"/>
        </w:rPr>
        <w:t>,</w:t>
      </w:r>
      <w:r w:rsidRPr="005C24ED">
        <w:rPr>
          <w:rFonts w:ascii="Sylfaen" w:eastAsiaTheme="majorEastAsia" w:hAnsi="Sylfaen" w:cs="Sylfaen"/>
          <w:bCs/>
          <w:sz w:val="22"/>
          <w:szCs w:val="22"/>
          <w:lang w:val="ka-GE"/>
        </w:rPr>
        <w:t xml:space="preserve"> გაიზარდოს იმ თანამშრომელთა პროცენტული წილი, რომელთა მიმართაც განხორციელდა ადმინისტრაციული ქმედება (დაწინაურება, გადაყვანა, გათავისუფლება) შეფასების ახალი სისტემის შედეგად;</w:t>
      </w:r>
    </w:p>
    <w:p w14:paraId="1D6169AF" w14:textId="09B2B6E7" w:rsidR="005C24ED" w:rsidRPr="005C24ED" w:rsidRDefault="005C24ED" w:rsidP="005C24ED">
      <w:pPr>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5C24ED">
        <w:rPr>
          <w:rFonts w:ascii="Sylfaen" w:eastAsiaTheme="majorEastAsia" w:hAnsi="Sylfaen" w:cs="Sylfaen"/>
          <w:bCs/>
          <w:sz w:val="22"/>
          <w:szCs w:val="22"/>
          <w:lang w:val="ka-GE"/>
        </w:rPr>
        <w:t xml:space="preserve">მიზანშეწონილია, მარეგულირებელმა ორგანოებმა გააგრძელონ ღონისძიებების განხორციელება კომისიებში მიმდინარე პროცესების გამჭირვალობის უზრუნველყოფისა და </w:t>
      </w:r>
      <w:proofErr w:type="spellStart"/>
      <w:r w:rsidRPr="005C24ED">
        <w:rPr>
          <w:rFonts w:ascii="Sylfaen" w:eastAsiaTheme="majorEastAsia" w:hAnsi="Sylfaen" w:cs="Sylfaen"/>
          <w:bCs/>
          <w:sz w:val="22"/>
          <w:szCs w:val="22"/>
          <w:lang w:val="ka-GE"/>
        </w:rPr>
        <w:t>პროაქტიულად</w:t>
      </w:r>
      <w:proofErr w:type="spellEnd"/>
      <w:r w:rsidRPr="005C24ED">
        <w:rPr>
          <w:rFonts w:ascii="Sylfaen" w:eastAsiaTheme="majorEastAsia" w:hAnsi="Sylfaen" w:cs="Sylfaen"/>
          <w:bCs/>
          <w:sz w:val="22"/>
          <w:szCs w:val="22"/>
          <w:lang w:val="ka-GE"/>
        </w:rPr>
        <w:t xml:space="preserve"> გამოსაქვეყნებელი ინფორმაციის ხელმისაწვდომობის მიზნით;</w:t>
      </w:r>
    </w:p>
    <w:p w14:paraId="0C05AFE2" w14:textId="37AB69DA" w:rsidR="00670EE2" w:rsidRPr="005C24ED" w:rsidRDefault="005C24ED" w:rsidP="00BF6CCE">
      <w:pPr>
        <w:numPr>
          <w:ilvl w:val="0"/>
          <w:numId w:val="22"/>
        </w:numPr>
        <w:spacing w:beforeLines="60" w:before="144" w:afterLines="60" w:after="144" w:line="276" w:lineRule="auto"/>
        <w:contextualSpacing/>
        <w:jc w:val="both"/>
        <w:rPr>
          <w:rFonts w:ascii="Sylfaen" w:hAnsi="Sylfaen"/>
          <w:bCs/>
          <w:sz w:val="22"/>
          <w:szCs w:val="22"/>
          <w:lang w:val="ka-GE"/>
        </w:rPr>
      </w:pPr>
      <w:r w:rsidRPr="00644066">
        <w:rPr>
          <w:rFonts w:ascii="Sylfaen" w:eastAsiaTheme="majorEastAsia" w:hAnsi="Sylfaen" w:cs="Sylfaen"/>
          <w:bCs/>
          <w:sz w:val="22"/>
          <w:szCs w:val="22"/>
          <w:lang w:val="ka-GE"/>
        </w:rPr>
        <w:t>მიზანშეწონილია</w:t>
      </w:r>
      <w:r w:rsidRPr="004F1F8B">
        <w:rPr>
          <w:rFonts w:ascii="Sylfaen" w:eastAsiaTheme="majorEastAsia" w:hAnsi="Sylfaen" w:cs="Sylfaen"/>
          <w:bCs/>
          <w:sz w:val="22"/>
          <w:szCs w:val="22"/>
          <w:lang w:val="ka-GE"/>
        </w:rPr>
        <w:t>, მარეგულირებელმა ორგანოებმა გააგრძელონ ღონისძიებების</w:t>
      </w:r>
      <w:r w:rsidRPr="005C24ED">
        <w:rPr>
          <w:rFonts w:ascii="Sylfaen" w:eastAsiaTheme="majorEastAsia" w:hAnsi="Sylfaen" w:cs="Sylfaen"/>
          <w:bCs/>
          <w:sz w:val="22"/>
          <w:szCs w:val="22"/>
          <w:lang w:val="ka-GE"/>
        </w:rPr>
        <w:t xml:space="preserve"> განხორციელება მომხმარებელთა ცნობიერების ამაღლების მიმართულებით.</w:t>
      </w:r>
    </w:p>
    <w:p w14:paraId="37D27A1D" w14:textId="77777777" w:rsidR="00C76221" w:rsidRPr="007767A9" w:rsidRDefault="00C76221" w:rsidP="00C76221">
      <w:pPr>
        <w:pStyle w:val="Heading1"/>
        <w:spacing w:line="276" w:lineRule="auto"/>
        <w:rPr>
          <w:lang w:val="ka-GE"/>
        </w:rPr>
      </w:pPr>
      <w:bookmarkStart w:id="28" w:name="_Toc31117686"/>
      <w:r w:rsidRPr="007767A9">
        <w:rPr>
          <w:lang w:val="ka-GE"/>
        </w:rPr>
        <w:t>პრიორიტეტი XVI. მუნიციპალიტეტები</w:t>
      </w:r>
      <w:bookmarkEnd w:id="28"/>
    </w:p>
    <w:p w14:paraId="20A380C8" w14:textId="77777777" w:rsidR="00C76221" w:rsidRPr="007767A9" w:rsidRDefault="00C76221" w:rsidP="00C76221">
      <w:pPr>
        <w:spacing w:before="240" w:line="276" w:lineRule="auto"/>
        <w:jc w:val="both"/>
        <w:rPr>
          <w:rFonts w:ascii="Sylfaen" w:hAnsi="Sylfaen"/>
          <w:b/>
          <w:sz w:val="22"/>
          <w:szCs w:val="22"/>
          <w:lang w:val="ka-GE"/>
        </w:rPr>
      </w:pPr>
      <w:r w:rsidRPr="007767A9">
        <w:rPr>
          <w:rFonts w:ascii="Sylfaen" w:hAnsi="Sylfaen"/>
          <w:b/>
          <w:sz w:val="22"/>
          <w:szCs w:val="22"/>
          <w:lang w:val="ka-GE"/>
        </w:rPr>
        <w:t>ამოცანა 16.1. მუნიციპალიტეტებში ელექტრონული სერვისების ხელმისაწვდომობის გაუმჯობესების მიზნით, მუნიციპალიტეტებში ელექტრონული სერვისების ეტაპობრივი განვითარება</w:t>
      </w:r>
    </w:p>
    <w:p w14:paraId="3B902EC1" w14:textId="77777777" w:rsidR="00C76221" w:rsidRPr="007767A9" w:rsidRDefault="00C76221" w:rsidP="00C76221">
      <w:pPr>
        <w:spacing w:before="240" w:line="276" w:lineRule="auto"/>
        <w:jc w:val="both"/>
        <w:rPr>
          <w:rFonts w:ascii="Sylfaen" w:hAnsi="Sylfaen"/>
          <w:b/>
          <w:sz w:val="22"/>
          <w:szCs w:val="22"/>
          <w:lang w:val="ka-GE"/>
        </w:rPr>
      </w:pPr>
      <w:r w:rsidRPr="007767A9">
        <w:rPr>
          <w:rFonts w:ascii="Sylfaen" w:hAnsi="Sylfaen"/>
          <w:b/>
          <w:sz w:val="22"/>
          <w:szCs w:val="22"/>
          <w:lang w:val="ka-GE"/>
        </w:rPr>
        <w:t>აქტივობა 16.1.1. მუნიციპალიტეტებში დასანერგი ელექტრონული სერვისების ანალიზი</w:t>
      </w:r>
    </w:p>
    <w:p w14:paraId="255E8180" w14:textId="0DD260BA" w:rsidR="00C76221" w:rsidRPr="007767A9" w:rsidRDefault="00C76221" w:rsidP="00C76221">
      <w:pPr>
        <w:spacing w:before="240" w:line="276" w:lineRule="auto"/>
        <w:jc w:val="both"/>
        <w:rPr>
          <w:rFonts w:ascii="Sylfaen" w:hAnsi="Sylfaen"/>
          <w:color w:val="000000" w:themeColor="text1"/>
          <w:sz w:val="22"/>
          <w:szCs w:val="22"/>
          <w:lang w:val="ka-GE"/>
        </w:rPr>
      </w:pPr>
      <w:r w:rsidRPr="007767A9">
        <w:rPr>
          <w:rFonts w:ascii="Sylfaen" w:hAnsi="Sylfaen"/>
          <w:b/>
          <w:sz w:val="22"/>
          <w:szCs w:val="22"/>
          <w:lang w:val="ka-GE"/>
        </w:rPr>
        <w:t xml:space="preserve">პროგრესი: </w:t>
      </w:r>
      <w:r w:rsidRPr="007767A9">
        <w:rPr>
          <w:rFonts w:ascii="Sylfaen" w:hAnsi="Sylfaen"/>
          <w:color w:val="000000" w:themeColor="text1"/>
          <w:sz w:val="22"/>
          <w:szCs w:val="22"/>
          <w:lang w:val="ka-GE"/>
        </w:rPr>
        <w:t>2019 წელს აღნიშნულ საკითხთან დაკავშირებით გაიმართა შეხვედრ</w:t>
      </w:r>
      <w:r>
        <w:rPr>
          <w:rFonts w:ascii="Sylfaen" w:hAnsi="Sylfaen"/>
          <w:color w:val="000000" w:themeColor="text1"/>
          <w:sz w:val="22"/>
          <w:szCs w:val="22"/>
          <w:lang w:val="ka-GE"/>
        </w:rPr>
        <w:t xml:space="preserve">ები </w:t>
      </w:r>
      <w:r w:rsidRPr="007767A9">
        <w:rPr>
          <w:rFonts w:ascii="Sylfaen" w:hAnsi="Sylfaen"/>
          <w:color w:val="000000" w:themeColor="text1"/>
          <w:sz w:val="22"/>
          <w:szCs w:val="22"/>
          <w:lang w:val="ka-GE"/>
        </w:rPr>
        <w:t xml:space="preserve">დაინტერესებულ მხარეებთან, მათ შორის რეგიონებში, რეგიონული განვითარების და ინფრასტრუქტურის სამინისტროს წარმომადგენლებსა და მუნიციპალიტეტების </w:t>
      </w:r>
      <w:r w:rsidRPr="007767A9">
        <w:rPr>
          <w:rFonts w:ascii="Sylfaen" w:hAnsi="Sylfaen"/>
          <w:color w:val="000000" w:themeColor="text1"/>
          <w:sz w:val="22"/>
          <w:szCs w:val="22"/>
          <w:lang w:val="ka-GE"/>
        </w:rPr>
        <w:lastRenderedPageBreak/>
        <w:t>წარმომადგენლებს შორის. ასევე, თბილისში გაიმართა (i) შემაჯამებელი შეხვედრა მუნიციპალიტეტების მერებთან და (</w:t>
      </w:r>
      <w:proofErr w:type="spellStart"/>
      <w:r w:rsidRPr="007767A9">
        <w:rPr>
          <w:rFonts w:ascii="Sylfaen" w:hAnsi="Sylfaen"/>
          <w:color w:val="000000" w:themeColor="text1"/>
          <w:sz w:val="22"/>
          <w:szCs w:val="22"/>
          <w:lang w:val="ka-GE"/>
        </w:rPr>
        <w:t>ii</w:t>
      </w:r>
      <w:proofErr w:type="spellEnd"/>
      <w:r w:rsidRPr="007767A9">
        <w:rPr>
          <w:rFonts w:ascii="Sylfaen" w:hAnsi="Sylfaen"/>
          <w:color w:val="000000" w:themeColor="text1"/>
          <w:sz w:val="22"/>
          <w:szCs w:val="22"/>
          <w:lang w:val="ka-GE"/>
        </w:rPr>
        <w:t>) შემაჯამებელი ღონისძიება, რომელსაც რეგიონული განვითარების და ინფრასტრუქტურის მინისტრმა უმასპინძლა. შეხვედრების ნაწილს ასევე ესწრებოდნენ მსოფლიო ბანკის, შვეიცარიის განვითარებისა და თანამშრომლობის სააგენტოსა</w:t>
      </w:r>
      <w:r>
        <w:rPr>
          <w:rFonts w:ascii="Sylfaen" w:hAnsi="Sylfaen"/>
          <w:color w:val="000000" w:themeColor="text1"/>
          <w:sz w:val="22"/>
          <w:szCs w:val="22"/>
          <w:lang w:val="ka-GE"/>
        </w:rPr>
        <w:t xml:space="preserve"> (</w:t>
      </w:r>
      <w:proofErr w:type="spellStart"/>
      <w:r w:rsidRPr="000A4122">
        <w:rPr>
          <w:rFonts w:ascii="Sylfaen" w:hAnsi="Sylfaen"/>
          <w:color w:val="000000" w:themeColor="text1"/>
          <w:sz w:val="22"/>
          <w:szCs w:val="22"/>
          <w:lang w:val="ka-GE"/>
        </w:rPr>
        <w:t>Swiss</w:t>
      </w:r>
      <w:proofErr w:type="spellEnd"/>
      <w:r w:rsidRPr="000A4122">
        <w:rPr>
          <w:rFonts w:ascii="Sylfaen" w:hAnsi="Sylfaen"/>
          <w:color w:val="000000" w:themeColor="text1"/>
          <w:sz w:val="22"/>
          <w:szCs w:val="22"/>
          <w:lang w:val="ka-GE"/>
        </w:rPr>
        <w:t xml:space="preserve"> </w:t>
      </w:r>
      <w:proofErr w:type="spellStart"/>
      <w:r w:rsidRPr="000A4122">
        <w:rPr>
          <w:rFonts w:ascii="Sylfaen" w:hAnsi="Sylfaen"/>
          <w:color w:val="000000" w:themeColor="text1"/>
          <w:sz w:val="22"/>
          <w:szCs w:val="22"/>
          <w:lang w:val="ka-GE"/>
        </w:rPr>
        <w:t>Agency</w:t>
      </w:r>
      <w:proofErr w:type="spellEnd"/>
      <w:r w:rsidRPr="000A4122">
        <w:rPr>
          <w:rFonts w:ascii="Sylfaen" w:hAnsi="Sylfaen"/>
          <w:color w:val="000000" w:themeColor="text1"/>
          <w:sz w:val="22"/>
          <w:szCs w:val="22"/>
          <w:lang w:val="ka-GE"/>
        </w:rPr>
        <w:t xml:space="preserve"> </w:t>
      </w:r>
      <w:proofErr w:type="spellStart"/>
      <w:r w:rsidRPr="000A4122">
        <w:rPr>
          <w:rFonts w:ascii="Sylfaen" w:hAnsi="Sylfaen"/>
          <w:color w:val="000000" w:themeColor="text1"/>
          <w:sz w:val="22"/>
          <w:szCs w:val="22"/>
          <w:lang w:val="ka-GE"/>
        </w:rPr>
        <w:t>for</w:t>
      </w:r>
      <w:proofErr w:type="spellEnd"/>
      <w:r w:rsidRPr="000A4122">
        <w:rPr>
          <w:rFonts w:ascii="Sylfaen" w:hAnsi="Sylfaen"/>
          <w:color w:val="000000" w:themeColor="text1"/>
          <w:sz w:val="22"/>
          <w:szCs w:val="22"/>
          <w:lang w:val="ka-GE"/>
        </w:rPr>
        <w:t xml:space="preserve"> </w:t>
      </w:r>
      <w:proofErr w:type="spellStart"/>
      <w:r w:rsidRPr="000A4122">
        <w:rPr>
          <w:rFonts w:ascii="Sylfaen" w:hAnsi="Sylfaen"/>
          <w:color w:val="000000" w:themeColor="text1"/>
          <w:sz w:val="22"/>
          <w:szCs w:val="22"/>
          <w:lang w:val="ka-GE"/>
        </w:rPr>
        <w:t>Development</w:t>
      </w:r>
      <w:proofErr w:type="spellEnd"/>
      <w:r w:rsidRPr="000A4122">
        <w:rPr>
          <w:rFonts w:ascii="Sylfaen" w:hAnsi="Sylfaen"/>
          <w:color w:val="000000" w:themeColor="text1"/>
          <w:sz w:val="22"/>
          <w:szCs w:val="22"/>
          <w:lang w:val="ka-GE"/>
        </w:rPr>
        <w:t xml:space="preserve"> </w:t>
      </w:r>
      <w:proofErr w:type="spellStart"/>
      <w:r w:rsidRPr="000A4122">
        <w:rPr>
          <w:rFonts w:ascii="Sylfaen" w:hAnsi="Sylfaen"/>
          <w:color w:val="000000" w:themeColor="text1"/>
          <w:sz w:val="22"/>
          <w:szCs w:val="22"/>
          <w:lang w:val="ka-GE"/>
        </w:rPr>
        <w:t>and</w:t>
      </w:r>
      <w:proofErr w:type="spellEnd"/>
      <w:r w:rsidRPr="000A4122">
        <w:rPr>
          <w:rFonts w:ascii="Sylfaen" w:hAnsi="Sylfaen"/>
          <w:color w:val="000000" w:themeColor="text1"/>
          <w:sz w:val="22"/>
          <w:szCs w:val="22"/>
          <w:lang w:val="ka-GE"/>
        </w:rPr>
        <w:t xml:space="preserve"> </w:t>
      </w:r>
      <w:proofErr w:type="spellStart"/>
      <w:r w:rsidRPr="000A4122">
        <w:rPr>
          <w:rFonts w:ascii="Sylfaen" w:hAnsi="Sylfaen"/>
          <w:color w:val="000000" w:themeColor="text1"/>
          <w:sz w:val="22"/>
          <w:szCs w:val="22"/>
          <w:lang w:val="ka-GE"/>
        </w:rPr>
        <w:t>Cooperation</w:t>
      </w:r>
      <w:proofErr w:type="spellEnd"/>
      <w:r>
        <w:rPr>
          <w:rFonts w:ascii="Sylfaen" w:hAnsi="Sylfaen"/>
          <w:color w:val="000000" w:themeColor="text1"/>
          <w:sz w:val="22"/>
          <w:szCs w:val="22"/>
          <w:lang w:val="ka-GE"/>
        </w:rPr>
        <w:t>)</w:t>
      </w:r>
      <w:r w:rsidRPr="007767A9">
        <w:rPr>
          <w:rFonts w:ascii="Sylfaen" w:hAnsi="Sylfaen"/>
          <w:color w:val="000000" w:themeColor="text1"/>
          <w:sz w:val="22"/>
          <w:szCs w:val="22"/>
          <w:lang w:val="ka-GE"/>
        </w:rPr>
        <w:t xml:space="preserve"> და მუნიციპალური განვითარების ფონდის წარმომადგენლები.</w:t>
      </w:r>
    </w:p>
    <w:p w14:paraId="359AC7BE" w14:textId="77777777" w:rsidR="00C76221" w:rsidRDefault="00C76221" w:rsidP="00C76221">
      <w:pPr>
        <w:spacing w:before="240" w:line="276" w:lineRule="auto"/>
        <w:jc w:val="both"/>
        <w:rPr>
          <w:rFonts w:ascii="Sylfaen" w:hAnsi="Sylfaen"/>
          <w:color w:val="000000" w:themeColor="text1"/>
          <w:sz w:val="22"/>
          <w:szCs w:val="22"/>
          <w:lang w:val="ka-GE"/>
        </w:rPr>
      </w:pPr>
      <w:r w:rsidRPr="007767A9">
        <w:rPr>
          <w:rFonts w:ascii="Sylfaen" w:hAnsi="Sylfaen"/>
          <w:color w:val="000000" w:themeColor="text1"/>
          <w:sz w:val="22"/>
          <w:szCs w:val="22"/>
          <w:lang w:val="ka-GE"/>
        </w:rPr>
        <w:t>2019 წელს შემუშავდა მუნიციპალიტეტებში დასანერგი საბოლოო მოდულების/სერვისების სია</w:t>
      </w:r>
      <w:r w:rsidRPr="007767A9">
        <w:rPr>
          <w:rStyle w:val="FootnoteReference"/>
          <w:rFonts w:ascii="Sylfaen" w:hAnsi="Sylfaen"/>
          <w:color w:val="000000" w:themeColor="text1"/>
          <w:sz w:val="22"/>
          <w:szCs w:val="22"/>
          <w:lang w:val="ka-GE"/>
        </w:rPr>
        <w:footnoteReference w:id="20"/>
      </w:r>
      <w:r w:rsidRPr="007767A9">
        <w:rPr>
          <w:rFonts w:ascii="Sylfaen" w:hAnsi="Sylfaen"/>
          <w:color w:val="000000" w:themeColor="text1"/>
          <w:sz w:val="22"/>
          <w:szCs w:val="22"/>
          <w:lang w:val="ka-GE"/>
        </w:rPr>
        <w:t xml:space="preserve"> და  2019 წლის აგვისტოში შემუშავდა 2019-2021 წლების სამოქმედო გეგმა.</w:t>
      </w:r>
      <w:r w:rsidRPr="007767A9">
        <w:rPr>
          <w:rStyle w:val="FootnoteReference"/>
          <w:rFonts w:ascii="Sylfaen" w:hAnsi="Sylfaen"/>
          <w:color w:val="000000" w:themeColor="text1"/>
          <w:sz w:val="22"/>
          <w:szCs w:val="22"/>
          <w:lang w:val="ka-GE"/>
        </w:rPr>
        <w:footnoteReference w:id="21"/>
      </w:r>
    </w:p>
    <w:p w14:paraId="0DED9F5D" w14:textId="77777777" w:rsidR="00C76221" w:rsidRPr="007767A9" w:rsidRDefault="00C76221" w:rsidP="00C76221">
      <w:pPr>
        <w:spacing w:before="240" w:line="276" w:lineRule="auto"/>
        <w:jc w:val="both"/>
        <w:rPr>
          <w:rFonts w:ascii="Sylfaen" w:hAnsi="Sylfaen"/>
          <w:color w:val="000000" w:themeColor="text1"/>
          <w:sz w:val="22"/>
          <w:szCs w:val="22"/>
          <w:lang w:val="ka-GE"/>
        </w:rPr>
      </w:pPr>
    </w:p>
    <w:tbl>
      <w:tblPr>
        <w:tblW w:w="10217" w:type="dxa"/>
        <w:tblInd w:w="-38" w:type="dxa"/>
        <w:tblLayout w:type="fixed"/>
        <w:tblLook w:val="0000" w:firstRow="0" w:lastRow="0" w:firstColumn="0" w:lastColumn="0" w:noHBand="0" w:noVBand="0"/>
      </w:tblPr>
      <w:tblGrid>
        <w:gridCol w:w="482"/>
        <w:gridCol w:w="8703"/>
        <w:gridCol w:w="1032"/>
      </w:tblGrid>
      <w:tr w:rsidR="00C76221" w:rsidRPr="007767A9" w14:paraId="0089CE61" w14:textId="77777777" w:rsidTr="00C76221">
        <w:trPr>
          <w:trHeight w:val="535"/>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007765E" w14:textId="77777777" w:rsidR="00C76221" w:rsidRPr="007767A9" w:rsidRDefault="00C76221" w:rsidP="00C76221">
            <w:pPr>
              <w:autoSpaceDE w:val="0"/>
              <w:autoSpaceDN w:val="0"/>
              <w:adjustRightInd w:val="0"/>
              <w:spacing w:line="276" w:lineRule="auto"/>
              <w:jc w:val="both"/>
              <w:rPr>
                <w:rFonts w:ascii="Sylfaen" w:hAnsi="Sylfaen" w:cs="Calibri"/>
                <w:b/>
                <w:bCs/>
                <w:color w:val="000000"/>
                <w:sz w:val="22"/>
                <w:szCs w:val="22"/>
                <w:lang w:val="ka-GE"/>
              </w:rPr>
            </w:pPr>
            <w:r w:rsidRPr="007767A9">
              <w:rPr>
                <w:rFonts w:ascii="Sylfaen" w:hAnsi="Sylfaen" w:cs="Calibri"/>
                <w:b/>
                <w:bCs/>
                <w:color w:val="000000"/>
                <w:sz w:val="22"/>
                <w:szCs w:val="22"/>
                <w:lang w:val="ka-GE"/>
              </w:rPr>
              <w:t>#</w:t>
            </w:r>
          </w:p>
        </w:tc>
        <w:tc>
          <w:tcPr>
            <w:tcW w:w="8703"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6954EE34" w14:textId="77777777" w:rsidR="00C76221" w:rsidRPr="007767A9" w:rsidRDefault="00C76221" w:rsidP="00C76221">
            <w:pPr>
              <w:autoSpaceDE w:val="0"/>
              <w:autoSpaceDN w:val="0"/>
              <w:adjustRightInd w:val="0"/>
              <w:spacing w:line="276" w:lineRule="auto"/>
              <w:jc w:val="both"/>
              <w:rPr>
                <w:rFonts w:ascii="Sylfaen" w:hAnsi="Sylfaen" w:cs="Calibri"/>
                <w:b/>
                <w:bCs/>
                <w:color w:val="000000"/>
                <w:sz w:val="22"/>
                <w:szCs w:val="22"/>
                <w:lang w:val="ka-GE"/>
              </w:rPr>
            </w:pPr>
            <w:r w:rsidRPr="007767A9">
              <w:rPr>
                <w:rFonts w:ascii="Sylfaen" w:hAnsi="Sylfaen" w:cs="Sylfaen"/>
                <w:b/>
                <w:bCs/>
                <w:color w:val="000000"/>
                <w:sz w:val="22"/>
                <w:szCs w:val="22"/>
                <w:lang w:val="ka-GE"/>
              </w:rPr>
              <w:t>მოდულის</w:t>
            </w:r>
            <w:r w:rsidRPr="007767A9">
              <w:rPr>
                <w:rFonts w:ascii="Sylfaen" w:hAnsi="Sylfaen" w:cs="Calibri"/>
                <w:b/>
                <w:bCs/>
                <w:color w:val="000000"/>
                <w:sz w:val="22"/>
                <w:szCs w:val="22"/>
                <w:lang w:val="ka-GE"/>
              </w:rPr>
              <w:t xml:space="preserve"> </w:t>
            </w:r>
            <w:r w:rsidRPr="007767A9">
              <w:rPr>
                <w:rFonts w:ascii="Sylfaen" w:hAnsi="Sylfaen" w:cs="Sylfaen"/>
                <w:b/>
                <w:bCs/>
                <w:color w:val="000000"/>
                <w:sz w:val="22"/>
                <w:szCs w:val="22"/>
                <w:lang w:val="ka-GE"/>
              </w:rPr>
              <w:t>სახელწოდება</w:t>
            </w:r>
          </w:p>
        </w:tc>
        <w:tc>
          <w:tcPr>
            <w:tcW w:w="1032" w:type="dxa"/>
            <w:tcBorders>
              <w:top w:val="nil"/>
              <w:left w:val="nil"/>
              <w:bottom w:val="nil"/>
              <w:right w:val="nil"/>
            </w:tcBorders>
          </w:tcPr>
          <w:p w14:paraId="7A433D0B"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03E2877E"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41BF0A9F"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1</w:t>
            </w:r>
          </w:p>
        </w:tc>
        <w:tc>
          <w:tcPr>
            <w:tcW w:w="8703" w:type="dxa"/>
            <w:tcBorders>
              <w:top w:val="single" w:sz="6" w:space="0" w:color="auto"/>
              <w:left w:val="single" w:sz="6" w:space="0" w:color="auto"/>
              <w:bottom w:val="single" w:sz="6" w:space="0" w:color="auto"/>
              <w:right w:val="single" w:sz="6" w:space="0" w:color="auto"/>
            </w:tcBorders>
          </w:tcPr>
          <w:p w14:paraId="5907561F"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 xml:space="preserve">HR - </w:t>
            </w:r>
            <w:r w:rsidRPr="007767A9">
              <w:rPr>
                <w:rFonts w:ascii="Sylfaen" w:hAnsi="Sylfaen" w:cs="Sylfaen"/>
                <w:color w:val="000000"/>
                <w:sz w:val="22"/>
                <w:szCs w:val="22"/>
                <w:lang w:val="ka-GE"/>
              </w:rPr>
              <w:t>ადამიანური</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რესურსების</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მართვა</w:t>
            </w:r>
          </w:p>
        </w:tc>
        <w:tc>
          <w:tcPr>
            <w:tcW w:w="1032" w:type="dxa"/>
            <w:tcBorders>
              <w:top w:val="nil"/>
              <w:left w:val="nil"/>
              <w:bottom w:val="nil"/>
              <w:right w:val="nil"/>
            </w:tcBorders>
          </w:tcPr>
          <w:p w14:paraId="097FB8D5"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7A643868"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474A486"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2</w:t>
            </w:r>
          </w:p>
        </w:tc>
        <w:tc>
          <w:tcPr>
            <w:tcW w:w="8703" w:type="dxa"/>
            <w:tcBorders>
              <w:top w:val="single" w:sz="6" w:space="0" w:color="auto"/>
              <w:left w:val="single" w:sz="6" w:space="0" w:color="auto"/>
              <w:bottom w:val="single" w:sz="6" w:space="0" w:color="auto"/>
              <w:right w:val="single" w:sz="6" w:space="0" w:color="auto"/>
            </w:tcBorders>
          </w:tcPr>
          <w:p w14:paraId="29D8618D"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Sylfaen"/>
                <w:color w:val="000000"/>
                <w:sz w:val="22"/>
                <w:szCs w:val="22"/>
                <w:lang w:val="ka-GE"/>
              </w:rPr>
              <w:t>ელექტრონული</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კანცელარია</w:t>
            </w:r>
          </w:p>
        </w:tc>
        <w:tc>
          <w:tcPr>
            <w:tcW w:w="1032" w:type="dxa"/>
            <w:tcBorders>
              <w:top w:val="nil"/>
              <w:left w:val="nil"/>
              <w:bottom w:val="nil"/>
              <w:right w:val="nil"/>
            </w:tcBorders>
          </w:tcPr>
          <w:p w14:paraId="6D2332E4"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5D082D3C"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1D4D70E"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3</w:t>
            </w:r>
          </w:p>
        </w:tc>
        <w:tc>
          <w:tcPr>
            <w:tcW w:w="8703" w:type="dxa"/>
            <w:tcBorders>
              <w:top w:val="single" w:sz="6" w:space="0" w:color="auto"/>
              <w:left w:val="single" w:sz="6" w:space="0" w:color="auto"/>
              <w:bottom w:val="single" w:sz="6" w:space="0" w:color="auto"/>
              <w:right w:val="single" w:sz="6" w:space="0" w:color="auto"/>
            </w:tcBorders>
          </w:tcPr>
          <w:p w14:paraId="0D4B15DF"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roofErr w:type="spellStart"/>
            <w:r w:rsidRPr="007767A9">
              <w:rPr>
                <w:rFonts w:ascii="Sylfaen" w:hAnsi="Sylfaen" w:cs="Calibri"/>
                <w:color w:val="000000"/>
                <w:sz w:val="22"/>
                <w:szCs w:val="22"/>
                <w:lang w:val="ka-GE"/>
              </w:rPr>
              <w:t>work-flow</w:t>
            </w:r>
            <w:proofErr w:type="spellEnd"/>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ს</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მოდული</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ელექტრონული</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დოკუმენტ-ბრუნვა</w:t>
            </w:r>
            <w:r w:rsidRPr="007767A9">
              <w:rPr>
                <w:rFonts w:ascii="Sylfaen" w:hAnsi="Sylfaen" w:cs="Calibri"/>
                <w:color w:val="000000"/>
                <w:sz w:val="22"/>
                <w:szCs w:val="22"/>
                <w:lang w:val="ka-GE"/>
              </w:rPr>
              <w:t>)</w:t>
            </w:r>
          </w:p>
        </w:tc>
        <w:tc>
          <w:tcPr>
            <w:tcW w:w="1032" w:type="dxa"/>
            <w:tcBorders>
              <w:top w:val="nil"/>
              <w:left w:val="nil"/>
              <w:bottom w:val="nil"/>
              <w:right w:val="nil"/>
            </w:tcBorders>
          </w:tcPr>
          <w:p w14:paraId="1492C124"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4A96C7AB"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1DBC489E"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4</w:t>
            </w:r>
          </w:p>
        </w:tc>
        <w:tc>
          <w:tcPr>
            <w:tcW w:w="8703" w:type="dxa"/>
            <w:tcBorders>
              <w:top w:val="single" w:sz="6" w:space="0" w:color="auto"/>
              <w:left w:val="single" w:sz="6" w:space="0" w:color="auto"/>
              <w:bottom w:val="single" w:sz="6" w:space="0" w:color="auto"/>
              <w:right w:val="single" w:sz="6" w:space="0" w:color="auto"/>
            </w:tcBorders>
          </w:tcPr>
          <w:p w14:paraId="5B3A8580"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Sylfaen"/>
                <w:color w:val="000000"/>
                <w:sz w:val="22"/>
                <w:szCs w:val="22"/>
                <w:lang w:val="ka-GE"/>
              </w:rPr>
              <w:t>ონლაინ</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განცხადებები</w:t>
            </w:r>
          </w:p>
        </w:tc>
        <w:tc>
          <w:tcPr>
            <w:tcW w:w="1032" w:type="dxa"/>
            <w:tcBorders>
              <w:top w:val="nil"/>
              <w:left w:val="nil"/>
              <w:bottom w:val="nil"/>
              <w:right w:val="nil"/>
            </w:tcBorders>
          </w:tcPr>
          <w:p w14:paraId="6F2070DD"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1D7A9F2C"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1576CEDB"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5</w:t>
            </w:r>
          </w:p>
        </w:tc>
        <w:tc>
          <w:tcPr>
            <w:tcW w:w="8703" w:type="dxa"/>
            <w:tcBorders>
              <w:top w:val="single" w:sz="6" w:space="0" w:color="auto"/>
              <w:left w:val="single" w:sz="6" w:space="0" w:color="auto"/>
              <w:bottom w:val="single" w:sz="6" w:space="0" w:color="auto"/>
              <w:right w:val="single" w:sz="6" w:space="0" w:color="auto"/>
            </w:tcBorders>
          </w:tcPr>
          <w:p w14:paraId="09EA51F9"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Sylfaen"/>
                <w:color w:val="000000"/>
                <w:sz w:val="22"/>
                <w:szCs w:val="22"/>
                <w:lang w:val="ka-GE"/>
              </w:rPr>
              <w:t>სივრცითი მოწყობის მართვის სისტემა ინტერაქტიული</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რუკა</w:t>
            </w:r>
          </w:p>
        </w:tc>
        <w:tc>
          <w:tcPr>
            <w:tcW w:w="1032" w:type="dxa"/>
            <w:tcBorders>
              <w:top w:val="nil"/>
              <w:left w:val="nil"/>
              <w:bottom w:val="nil"/>
              <w:right w:val="nil"/>
            </w:tcBorders>
          </w:tcPr>
          <w:p w14:paraId="7D576996"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588B696F"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0439223F"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6</w:t>
            </w:r>
          </w:p>
        </w:tc>
        <w:tc>
          <w:tcPr>
            <w:tcW w:w="8703" w:type="dxa"/>
            <w:tcBorders>
              <w:top w:val="single" w:sz="6" w:space="0" w:color="auto"/>
              <w:left w:val="single" w:sz="6" w:space="0" w:color="auto"/>
              <w:bottom w:val="single" w:sz="6" w:space="0" w:color="auto"/>
              <w:right w:val="single" w:sz="6" w:space="0" w:color="auto"/>
            </w:tcBorders>
          </w:tcPr>
          <w:p w14:paraId="1EE37466"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Sylfaen"/>
                <w:color w:val="000000"/>
                <w:sz w:val="22"/>
                <w:szCs w:val="22"/>
                <w:lang w:val="ka-GE"/>
              </w:rPr>
              <w:t>საკრებულოს</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საქმისწარმოება</w:t>
            </w:r>
          </w:p>
        </w:tc>
        <w:tc>
          <w:tcPr>
            <w:tcW w:w="1032" w:type="dxa"/>
            <w:tcBorders>
              <w:top w:val="nil"/>
              <w:left w:val="nil"/>
              <w:bottom w:val="nil"/>
              <w:right w:val="nil"/>
            </w:tcBorders>
          </w:tcPr>
          <w:p w14:paraId="16F538A9"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5744DA86"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758B072"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7</w:t>
            </w:r>
          </w:p>
        </w:tc>
        <w:tc>
          <w:tcPr>
            <w:tcW w:w="8703" w:type="dxa"/>
            <w:tcBorders>
              <w:top w:val="single" w:sz="6" w:space="0" w:color="auto"/>
              <w:left w:val="single" w:sz="6" w:space="0" w:color="auto"/>
              <w:bottom w:val="single" w:sz="6" w:space="0" w:color="auto"/>
              <w:right w:val="single" w:sz="6" w:space="0" w:color="auto"/>
            </w:tcBorders>
          </w:tcPr>
          <w:p w14:paraId="2075FF8D"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Sylfaen"/>
                <w:color w:val="000000"/>
                <w:sz w:val="22"/>
                <w:szCs w:val="22"/>
                <w:lang w:val="ka-GE"/>
              </w:rPr>
              <w:t>პროექტების</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ციკლის</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მართვა (ინფრასტრუქტურული</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ობიექტების</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 xml:space="preserve">მართვა) </w:t>
            </w:r>
          </w:p>
        </w:tc>
        <w:tc>
          <w:tcPr>
            <w:tcW w:w="1032" w:type="dxa"/>
            <w:tcBorders>
              <w:top w:val="nil"/>
              <w:left w:val="nil"/>
              <w:bottom w:val="nil"/>
              <w:right w:val="nil"/>
            </w:tcBorders>
          </w:tcPr>
          <w:p w14:paraId="69D97AB1"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2E3BADFB"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07803B0C"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8</w:t>
            </w:r>
          </w:p>
        </w:tc>
        <w:tc>
          <w:tcPr>
            <w:tcW w:w="8703" w:type="dxa"/>
            <w:tcBorders>
              <w:top w:val="single" w:sz="6" w:space="0" w:color="auto"/>
              <w:left w:val="single" w:sz="6" w:space="0" w:color="auto"/>
              <w:bottom w:val="single" w:sz="6" w:space="0" w:color="auto"/>
              <w:right w:val="single" w:sz="6" w:space="0" w:color="auto"/>
            </w:tcBorders>
          </w:tcPr>
          <w:p w14:paraId="5D65F235"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Sylfaen"/>
                <w:color w:val="000000"/>
                <w:sz w:val="22"/>
                <w:szCs w:val="22"/>
                <w:lang w:val="ka-GE"/>
              </w:rPr>
              <w:t>მოქალაქის</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დახმარება</w:t>
            </w:r>
          </w:p>
        </w:tc>
        <w:tc>
          <w:tcPr>
            <w:tcW w:w="1032" w:type="dxa"/>
            <w:tcBorders>
              <w:top w:val="nil"/>
              <w:left w:val="nil"/>
              <w:bottom w:val="nil"/>
              <w:right w:val="nil"/>
            </w:tcBorders>
          </w:tcPr>
          <w:p w14:paraId="2B09B399"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5CA90218"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428E2EE8"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9</w:t>
            </w:r>
          </w:p>
        </w:tc>
        <w:tc>
          <w:tcPr>
            <w:tcW w:w="8703" w:type="dxa"/>
            <w:tcBorders>
              <w:top w:val="single" w:sz="6" w:space="0" w:color="auto"/>
              <w:left w:val="single" w:sz="6" w:space="0" w:color="auto"/>
              <w:bottom w:val="single" w:sz="6" w:space="0" w:color="auto"/>
              <w:right w:val="single" w:sz="6" w:space="0" w:color="auto"/>
            </w:tcBorders>
          </w:tcPr>
          <w:p w14:paraId="63AA4103"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Sylfaen"/>
                <w:color w:val="000000"/>
                <w:sz w:val="22"/>
                <w:szCs w:val="22"/>
                <w:lang w:val="ka-GE"/>
              </w:rPr>
              <w:t>იდეა</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მერს</w:t>
            </w:r>
          </w:p>
        </w:tc>
        <w:tc>
          <w:tcPr>
            <w:tcW w:w="1032" w:type="dxa"/>
            <w:tcBorders>
              <w:top w:val="nil"/>
              <w:left w:val="nil"/>
              <w:bottom w:val="nil"/>
              <w:right w:val="nil"/>
            </w:tcBorders>
          </w:tcPr>
          <w:p w14:paraId="158CFBEA"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1A3E07E4"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5AC23480"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10</w:t>
            </w:r>
          </w:p>
        </w:tc>
        <w:tc>
          <w:tcPr>
            <w:tcW w:w="8703" w:type="dxa"/>
            <w:tcBorders>
              <w:top w:val="single" w:sz="6" w:space="0" w:color="auto"/>
              <w:left w:val="single" w:sz="6" w:space="0" w:color="auto"/>
              <w:bottom w:val="single" w:sz="6" w:space="0" w:color="auto"/>
              <w:right w:val="single" w:sz="6" w:space="0" w:color="auto"/>
            </w:tcBorders>
          </w:tcPr>
          <w:p w14:paraId="6764EDE9"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Sylfaen"/>
                <w:color w:val="000000"/>
                <w:sz w:val="22"/>
                <w:szCs w:val="22"/>
                <w:lang w:val="ka-GE"/>
              </w:rPr>
              <w:t>უფასო</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სასადილოების</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ბენეფიციართა</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მართვა</w:t>
            </w:r>
          </w:p>
        </w:tc>
        <w:tc>
          <w:tcPr>
            <w:tcW w:w="1032" w:type="dxa"/>
            <w:tcBorders>
              <w:top w:val="nil"/>
              <w:left w:val="nil"/>
              <w:bottom w:val="nil"/>
              <w:right w:val="nil"/>
            </w:tcBorders>
          </w:tcPr>
          <w:p w14:paraId="2607F490"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7A9B8FFB"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58C1658E"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11</w:t>
            </w:r>
          </w:p>
        </w:tc>
        <w:tc>
          <w:tcPr>
            <w:tcW w:w="8703" w:type="dxa"/>
            <w:tcBorders>
              <w:top w:val="single" w:sz="6" w:space="0" w:color="auto"/>
              <w:left w:val="single" w:sz="6" w:space="0" w:color="auto"/>
              <w:bottom w:val="single" w:sz="6" w:space="0" w:color="auto"/>
              <w:right w:val="single" w:sz="6" w:space="0" w:color="auto"/>
            </w:tcBorders>
          </w:tcPr>
          <w:p w14:paraId="0E61ED7A"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Sylfaen"/>
                <w:color w:val="000000"/>
                <w:sz w:val="22"/>
                <w:szCs w:val="22"/>
                <w:lang w:val="ka-GE"/>
              </w:rPr>
              <w:t>პარკირების</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მართვა</w:t>
            </w:r>
          </w:p>
        </w:tc>
        <w:tc>
          <w:tcPr>
            <w:tcW w:w="1032" w:type="dxa"/>
            <w:tcBorders>
              <w:top w:val="nil"/>
              <w:left w:val="nil"/>
              <w:bottom w:val="nil"/>
              <w:right w:val="nil"/>
            </w:tcBorders>
          </w:tcPr>
          <w:p w14:paraId="5DE02295"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3B83868A"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3CEF98EE"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12</w:t>
            </w:r>
          </w:p>
        </w:tc>
        <w:tc>
          <w:tcPr>
            <w:tcW w:w="8703" w:type="dxa"/>
            <w:tcBorders>
              <w:top w:val="single" w:sz="6" w:space="0" w:color="auto"/>
              <w:left w:val="single" w:sz="6" w:space="0" w:color="auto"/>
              <w:bottom w:val="single" w:sz="6" w:space="0" w:color="auto"/>
              <w:right w:val="single" w:sz="6" w:space="0" w:color="auto"/>
            </w:tcBorders>
          </w:tcPr>
          <w:p w14:paraId="4ECAA8F8"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Sylfaen"/>
                <w:color w:val="000000"/>
                <w:sz w:val="22"/>
                <w:szCs w:val="22"/>
                <w:lang w:val="ka-GE"/>
              </w:rPr>
              <w:t>ტაქსების</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აღრიცხვიანობა</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და</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მონიტორინგი</w:t>
            </w:r>
          </w:p>
        </w:tc>
        <w:tc>
          <w:tcPr>
            <w:tcW w:w="1032" w:type="dxa"/>
            <w:tcBorders>
              <w:top w:val="nil"/>
              <w:left w:val="nil"/>
              <w:bottom w:val="nil"/>
              <w:right w:val="nil"/>
            </w:tcBorders>
          </w:tcPr>
          <w:p w14:paraId="4FC10903"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3BB553EA"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3FCD3CCA"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13</w:t>
            </w:r>
          </w:p>
        </w:tc>
        <w:tc>
          <w:tcPr>
            <w:tcW w:w="8703" w:type="dxa"/>
            <w:tcBorders>
              <w:top w:val="single" w:sz="6" w:space="0" w:color="auto"/>
              <w:left w:val="single" w:sz="6" w:space="0" w:color="auto"/>
              <w:bottom w:val="single" w:sz="6" w:space="0" w:color="auto"/>
              <w:right w:val="single" w:sz="6" w:space="0" w:color="auto"/>
            </w:tcBorders>
          </w:tcPr>
          <w:p w14:paraId="3FA1F75C"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Sylfaen"/>
                <w:color w:val="000000"/>
                <w:sz w:val="22"/>
                <w:szCs w:val="22"/>
                <w:lang w:val="ka-GE"/>
              </w:rPr>
              <w:t>სოციალური</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და</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ჯანდაცვის</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პროგრამების</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მართვა</w:t>
            </w:r>
          </w:p>
        </w:tc>
        <w:tc>
          <w:tcPr>
            <w:tcW w:w="1032" w:type="dxa"/>
            <w:tcBorders>
              <w:top w:val="nil"/>
              <w:left w:val="nil"/>
              <w:bottom w:val="nil"/>
              <w:right w:val="nil"/>
            </w:tcBorders>
          </w:tcPr>
          <w:p w14:paraId="439B666E"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757FE9D5"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36611C90"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14</w:t>
            </w:r>
          </w:p>
        </w:tc>
        <w:tc>
          <w:tcPr>
            <w:tcW w:w="8703" w:type="dxa"/>
            <w:tcBorders>
              <w:top w:val="single" w:sz="6" w:space="0" w:color="auto"/>
              <w:left w:val="single" w:sz="6" w:space="0" w:color="auto"/>
              <w:bottom w:val="single" w:sz="6" w:space="0" w:color="auto"/>
              <w:right w:val="single" w:sz="6" w:space="0" w:color="auto"/>
            </w:tcBorders>
          </w:tcPr>
          <w:p w14:paraId="46919103"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Sylfaen"/>
                <w:color w:val="000000"/>
                <w:sz w:val="22"/>
                <w:szCs w:val="22"/>
                <w:lang w:val="ka-GE"/>
              </w:rPr>
              <w:t>მუნიციპალური</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კალენდარი</w:t>
            </w:r>
          </w:p>
        </w:tc>
        <w:tc>
          <w:tcPr>
            <w:tcW w:w="1032" w:type="dxa"/>
            <w:tcBorders>
              <w:top w:val="nil"/>
              <w:left w:val="nil"/>
              <w:bottom w:val="nil"/>
              <w:right w:val="nil"/>
            </w:tcBorders>
          </w:tcPr>
          <w:p w14:paraId="5974EB9E"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3C3706FE"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473A7DA0"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15</w:t>
            </w:r>
          </w:p>
        </w:tc>
        <w:tc>
          <w:tcPr>
            <w:tcW w:w="8703" w:type="dxa"/>
            <w:tcBorders>
              <w:top w:val="single" w:sz="6" w:space="0" w:color="auto"/>
              <w:left w:val="single" w:sz="6" w:space="0" w:color="auto"/>
              <w:bottom w:val="single" w:sz="6" w:space="0" w:color="auto"/>
              <w:right w:val="single" w:sz="6" w:space="0" w:color="auto"/>
            </w:tcBorders>
          </w:tcPr>
          <w:p w14:paraId="29F236AC"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Sylfaen"/>
                <w:color w:val="000000"/>
                <w:sz w:val="22"/>
                <w:szCs w:val="22"/>
                <w:lang w:val="ka-GE"/>
              </w:rPr>
              <w:t>დასუფთავება</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და</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ნარჩენების</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მართვა</w:t>
            </w:r>
          </w:p>
        </w:tc>
        <w:tc>
          <w:tcPr>
            <w:tcW w:w="1032" w:type="dxa"/>
            <w:tcBorders>
              <w:top w:val="nil"/>
              <w:left w:val="nil"/>
              <w:bottom w:val="nil"/>
              <w:right w:val="nil"/>
            </w:tcBorders>
          </w:tcPr>
          <w:p w14:paraId="4C282C44"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33879F8B"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6141365"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16</w:t>
            </w:r>
          </w:p>
        </w:tc>
        <w:tc>
          <w:tcPr>
            <w:tcW w:w="8703" w:type="dxa"/>
            <w:tcBorders>
              <w:top w:val="single" w:sz="6" w:space="0" w:color="auto"/>
              <w:left w:val="single" w:sz="6" w:space="0" w:color="auto"/>
              <w:bottom w:val="single" w:sz="6" w:space="0" w:color="auto"/>
              <w:right w:val="single" w:sz="6" w:space="0" w:color="auto"/>
            </w:tcBorders>
          </w:tcPr>
          <w:p w14:paraId="6B38CA5A"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Sylfaen"/>
                <w:color w:val="000000"/>
                <w:sz w:val="22"/>
                <w:szCs w:val="22"/>
                <w:lang w:val="ka-GE"/>
              </w:rPr>
              <w:t>აქტივების</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მართვა</w:t>
            </w:r>
            <w:r w:rsidRPr="007767A9">
              <w:rPr>
                <w:rFonts w:ascii="Sylfaen" w:hAnsi="Sylfaen" w:cs="Calibri"/>
                <w:color w:val="000000"/>
                <w:sz w:val="22"/>
                <w:szCs w:val="22"/>
                <w:lang w:val="ka-GE"/>
              </w:rPr>
              <w:t xml:space="preserve"> </w:t>
            </w:r>
          </w:p>
        </w:tc>
        <w:tc>
          <w:tcPr>
            <w:tcW w:w="1032" w:type="dxa"/>
            <w:tcBorders>
              <w:top w:val="nil"/>
              <w:left w:val="nil"/>
              <w:bottom w:val="nil"/>
              <w:right w:val="nil"/>
            </w:tcBorders>
          </w:tcPr>
          <w:p w14:paraId="7CB7D587"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r w:rsidR="00C76221" w:rsidRPr="007767A9" w14:paraId="783F4B4F" w14:textId="77777777" w:rsidTr="00C76221">
        <w:trPr>
          <w:trHeight w:val="290"/>
        </w:trPr>
        <w:tc>
          <w:tcPr>
            <w:tcW w:w="48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50068F1"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Calibri"/>
                <w:color w:val="000000"/>
                <w:sz w:val="22"/>
                <w:szCs w:val="22"/>
                <w:lang w:val="ka-GE"/>
              </w:rPr>
              <w:t>17</w:t>
            </w:r>
          </w:p>
        </w:tc>
        <w:tc>
          <w:tcPr>
            <w:tcW w:w="8703" w:type="dxa"/>
            <w:tcBorders>
              <w:top w:val="single" w:sz="6" w:space="0" w:color="auto"/>
              <w:left w:val="single" w:sz="6" w:space="0" w:color="auto"/>
              <w:bottom w:val="single" w:sz="6" w:space="0" w:color="auto"/>
              <w:right w:val="single" w:sz="6" w:space="0" w:color="auto"/>
            </w:tcBorders>
          </w:tcPr>
          <w:p w14:paraId="2BC6D066"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r w:rsidRPr="007767A9">
              <w:rPr>
                <w:rFonts w:ascii="Sylfaen" w:hAnsi="Sylfaen" w:cs="Sylfaen"/>
                <w:color w:val="000000"/>
                <w:sz w:val="22"/>
                <w:szCs w:val="22"/>
                <w:lang w:val="ka-GE"/>
              </w:rPr>
              <w:t>სივრცითი</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მოწყობის</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მართვის</w:t>
            </w:r>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სისტემა</w:t>
            </w:r>
            <w:r w:rsidRPr="007767A9">
              <w:rPr>
                <w:rFonts w:ascii="Sylfaen" w:hAnsi="Sylfaen" w:cs="Calibri"/>
                <w:color w:val="000000"/>
                <w:sz w:val="22"/>
                <w:szCs w:val="22"/>
                <w:lang w:val="ka-GE"/>
              </w:rPr>
              <w:t xml:space="preserve"> </w:t>
            </w:r>
            <w:proofErr w:type="spellStart"/>
            <w:r w:rsidRPr="007767A9">
              <w:rPr>
                <w:rFonts w:ascii="Sylfaen" w:hAnsi="Sylfaen" w:cs="Sylfaen"/>
                <w:color w:val="000000"/>
                <w:sz w:val="22"/>
                <w:szCs w:val="22"/>
                <w:lang w:val="ka-GE"/>
              </w:rPr>
              <w:t>სარეკრეაციო</w:t>
            </w:r>
            <w:proofErr w:type="spellEnd"/>
            <w:r w:rsidRPr="007767A9">
              <w:rPr>
                <w:rFonts w:ascii="Sylfaen" w:hAnsi="Sylfaen" w:cs="Calibri"/>
                <w:color w:val="000000"/>
                <w:sz w:val="22"/>
                <w:szCs w:val="22"/>
                <w:lang w:val="ka-GE"/>
              </w:rPr>
              <w:t xml:space="preserve"> </w:t>
            </w:r>
            <w:r w:rsidRPr="007767A9">
              <w:rPr>
                <w:rFonts w:ascii="Sylfaen" w:hAnsi="Sylfaen" w:cs="Sylfaen"/>
                <w:color w:val="000000"/>
                <w:sz w:val="22"/>
                <w:szCs w:val="22"/>
                <w:lang w:val="ka-GE"/>
              </w:rPr>
              <w:t>ტერიტორიები</w:t>
            </w:r>
          </w:p>
        </w:tc>
        <w:tc>
          <w:tcPr>
            <w:tcW w:w="1032" w:type="dxa"/>
            <w:tcBorders>
              <w:top w:val="nil"/>
              <w:left w:val="nil"/>
              <w:bottom w:val="nil"/>
              <w:right w:val="nil"/>
            </w:tcBorders>
          </w:tcPr>
          <w:p w14:paraId="0535B3CC" w14:textId="77777777" w:rsidR="00C76221" w:rsidRPr="007767A9" w:rsidRDefault="00C76221" w:rsidP="00C76221">
            <w:pPr>
              <w:autoSpaceDE w:val="0"/>
              <w:autoSpaceDN w:val="0"/>
              <w:adjustRightInd w:val="0"/>
              <w:spacing w:line="276" w:lineRule="auto"/>
              <w:jc w:val="both"/>
              <w:rPr>
                <w:rFonts w:ascii="Sylfaen" w:hAnsi="Sylfaen" w:cs="Calibri"/>
                <w:color w:val="000000"/>
                <w:sz w:val="22"/>
                <w:szCs w:val="22"/>
                <w:lang w:val="ka-GE"/>
              </w:rPr>
            </w:pPr>
          </w:p>
        </w:tc>
      </w:tr>
    </w:tbl>
    <w:p w14:paraId="2F390A5D" w14:textId="37CA3B35" w:rsidR="00C76221" w:rsidRPr="007767A9" w:rsidRDefault="00C76221" w:rsidP="00B60865">
      <w:pPr>
        <w:shd w:val="clear" w:color="auto" w:fill="BDD6EE" w:themeFill="accent1" w:themeFillTint="66"/>
        <w:spacing w:before="240" w:line="276" w:lineRule="auto"/>
        <w:jc w:val="both"/>
        <w:rPr>
          <w:rFonts w:ascii="Sylfaen" w:hAnsi="Sylfaen"/>
          <w:color w:val="000000" w:themeColor="text1"/>
          <w:sz w:val="22"/>
          <w:szCs w:val="22"/>
          <w:lang w:val="ka-GE"/>
        </w:rPr>
      </w:pPr>
      <w:r w:rsidRPr="007767A9">
        <w:rPr>
          <w:rFonts w:ascii="Sylfaen" w:hAnsi="Sylfaen"/>
          <w:color w:val="000000" w:themeColor="text1"/>
          <w:sz w:val="22"/>
          <w:szCs w:val="22"/>
          <w:lang w:val="ka-GE"/>
        </w:rPr>
        <w:t xml:space="preserve">აქტივობა </w:t>
      </w:r>
      <w:r w:rsidR="005410E3">
        <w:rPr>
          <w:rFonts w:ascii="Sylfaen" w:hAnsi="Sylfaen"/>
          <w:sz w:val="22"/>
          <w:szCs w:val="22"/>
          <w:lang w:val="ka-GE"/>
        </w:rPr>
        <w:t>განხორციელდა</w:t>
      </w:r>
      <w:r>
        <w:rPr>
          <w:rFonts w:ascii="Sylfaen" w:hAnsi="Sylfaen"/>
          <w:color w:val="000000" w:themeColor="text1"/>
          <w:sz w:val="22"/>
          <w:szCs w:val="22"/>
          <w:lang w:val="ka-GE"/>
        </w:rPr>
        <w:t>-</w:t>
      </w:r>
      <w:r w:rsidRPr="007767A9">
        <w:rPr>
          <w:rFonts w:ascii="Sylfaen" w:hAnsi="Sylfaen"/>
          <w:color w:val="000000" w:themeColor="text1"/>
          <w:sz w:val="22"/>
          <w:szCs w:val="22"/>
          <w:lang w:val="ka-GE"/>
        </w:rPr>
        <w:t xml:space="preserve"> 100%.</w:t>
      </w:r>
    </w:p>
    <w:p w14:paraId="3A4F6495" w14:textId="77777777" w:rsidR="00C76221" w:rsidRDefault="00C76221" w:rsidP="00C76221">
      <w:pPr>
        <w:spacing w:before="240" w:line="276" w:lineRule="auto"/>
        <w:jc w:val="both"/>
        <w:rPr>
          <w:rFonts w:ascii="Sylfaen" w:hAnsi="Sylfaen"/>
          <w:b/>
          <w:sz w:val="22"/>
          <w:szCs w:val="22"/>
          <w:lang w:val="ka-GE"/>
        </w:rPr>
      </w:pPr>
    </w:p>
    <w:p w14:paraId="12D276F5" w14:textId="77777777" w:rsidR="00C76221" w:rsidRPr="007767A9" w:rsidRDefault="00C76221" w:rsidP="00C76221">
      <w:pPr>
        <w:spacing w:before="240" w:line="276" w:lineRule="auto"/>
        <w:jc w:val="both"/>
        <w:rPr>
          <w:rFonts w:ascii="Sylfaen" w:hAnsi="Sylfaen"/>
          <w:b/>
          <w:sz w:val="22"/>
          <w:szCs w:val="22"/>
          <w:lang w:val="ka-GE"/>
        </w:rPr>
      </w:pPr>
      <w:r w:rsidRPr="007767A9">
        <w:rPr>
          <w:rFonts w:ascii="Sylfaen" w:hAnsi="Sylfaen"/>
          <w:b/>
          <w:sz w:val="22"/>
          <w:szCs w:val="22"/>
          <w:lang w:val="ka-GE"/>
        </w:rPr>
        <w:lastRenderedPageBreak/>
        <w:t xml:space="preserve">აქტივობა </w:t>
      </w:r>
      <w:r w:rsidRPr="007767A9">
        <w:rPr>
          <w:rFonts w:ascii="Sylfaen" w:hAnsi="Sylfaen" w:cs="Calibri"/>
          <w:b/>
          <w:color w:val="000000"/>
          <w:sz w:val="22"/>
          <w:szCs w:val="22"/>
          <w:lang w:val="ka-GE" w:eastAsia="en-US"/>
        </w:rPr>
        <w:t xml:space="preserve">16.1.2. </w:t>
      </w:r>
      <w:r w:rsidRPr="007767A9">
        <w:rPr>
          <w:rFonts w:ascii="Sylfaen" w:hAnsi="Sylfaen"/>
          <w:b/>
          <w:sz w:val="22"/>
          <w:szCs w:val="22"/>
          <w:lang w:val="ka-GE"/>
        </w:rPr>
        <w:t>მუნიციპალური მოსაკრებლების ელექტრონული სისტემის შემუშავება</w:t>
      </w:r>
    </w:p>
    <w:p w14:paraId="2F2A4BC7" w14:textId="77777777" w:rsidR="00C76221" w:rsidRPr="007767A9" w:rsidRDefault="00C76221" w:rsidP="00C76221">
      <w:pPr>
        <w:spacing w:before="240" w:line="276" w:lineRule="auto"/>
        <w:jc w:val="both"/>
        <w:rPr>
          <w:rFonts w:ascii="Sylfaen" w:hAnsi="Sylfaen"/>
          <w:sz w:val="22"/>
          <w:szCs w:val="22"/>
          <w:lang w:val="ka-GE"/>
        </w:rPr>
      </w:pPr>
      <w:r w:rsidRPr="007767A9">
        <w:rPr>
          <w:rFonts w:ascii="Sylfaen" w:hAnsi="Sylfaen"/>
          <w:b/>
          <w:sz w:val="22"/>
          <w:szCs w:val="22"/>
          <w:lang w:val="ka-GE"/>
        </w:rPr>
        <w:t xml:space="preserve">პროგრესი: </w:t>
      </w:r>
      <w:r w:rsidRPr="007767A9">
        <w:rPr>
          <w:rFonts w:ascii="Sylfaen" w:hAnsi="Sylfaen"/>
          <w:sz w:val="22"/>
          <w:szCs w:val="22"/>
          <w:lang w:val="ka-GE"/>
        </w:rPr>
        <w:t>ქუთაისის მუნიციპალიტეტის მერიის მიერ</w:t>
      </w:r>
      <w:r w:rsidRPr="007767A9">
        <w:rPr>
          <w:rFonts w:ascii="Sylfaen" w:hAnsi="Sylfaen"/>
          <w:b/>
          <w:sz w:val="22"/>
          <w:szCs w:val="22"/>
          <w:lang w:val="ka-GE"/>
        </w:rPr>
        <w:t xml:space="preserve"> </w:t>
      </w:r>
      <w:r w:rsidRPr="007767A9">
        <w:rPr>
          <w:rFonts w:ascii="Sylfaen" w:hAnsi="Sylfaen"/>
          <w:sz w:val="22"/>
          <w:szCs w:val="22"/>
          <w:lang w:val="ka-GE"/>
        </w:rPr>
        <w:t>აღნიშნული სერვისის დასანერგად უკვე განხორციელებულია სამუშაოები, გაეროს განვითარების პროგრამის ხელშეწყობით. მიმდინარეობს მუშაობა უშუალოდ ვებგვერდის მეშვეობით ადგილობრივი მოსაკრებლებისა და ჯარიმების გადახდის შესაძლებლობაზე. შესაბამისი პანელი უკვე დამატებულია ვებგვერდზე. საჭიროა პროგრამის დასრულება და დაკავშირება საბანკო სექტორთან. შექმნილია დასუფთავების მოსაკრებლის და პარკირების გადასახადის შიდა ელექტრონული ბაზა. მიმდინარეობს მუშაობა სხვა ბაზების შესაქმნელადაც.</w:t>
      </w:r>
      <w:r w:rsidRPr="007767A9">
        <w:rPr>
          <w:rStyle w:val="FootnoteReference"/>
          <w:rFonts w:ascii="Sylfaen" w:hAnsi="Sylfaen"/>
          <w:sz w:val="22"/>
          <w:szCs w:val="22"/>
          <w:lang w:val="ka-GE"/>
        </w:rPr>
        <w:footnoteReference w:id="22"/>
      </w:r>
    </w:p>
    <w:p w14:paraId="04A9E2AB" w14:textId="4C464707" w:rsidR="00C76221" w:rsidRPr="007767A9" w:rsidRDefault="00C76221" w:rsidP="00C76221">
      <w:pPr>
        <w:shd w:val="clear" w:color="auto" w:fill="DEEAF6" w:themeFill="accent1" w:themeFillTint="33"/>
        <w:spacing w:before="240" w:line="276" w:lineRule="auto"/>
        <w:jc w:val="both"/>
        <w:rPr>
          <w:rFonts w:ascii="Sylfaen" w:hAnsi="Sylfaen"/>
          <w:sz w:val="22"/>
          <w:szCs w:val="22"/>
          <w:lang w:val="ka-GE"/>
        </w:rPr>
      </w:pPr>
      <w:r>
        <w:rPr>
          <w:rFonts w:ascii="Sylfaen" w:hAnsi="Sylfaen"/>
          <w:sz w:val="22"/>
          <w:szCs w:val="22"/>
          <w:lang w:val="ka-GE"/>
        </w:rPr>
        <w:t>აქტივობა მეტწილად შესრულდა - 60%.</w:t>
      </w:r>
    </w:p>
    <w:p w14:paraId="046977A4" w14:textId="77777777" w:rsidR="00C76221" w:rsidRPr="007767A9" w:rsidRDefault="00C76221" w:rsidP="00C76221">
      <w:pPr>
        <w:spacing w:before="240"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C76221" w:rsidRPr="007767A9" w14:paraId="7550130D" w14:textId="77777777" w:rsidTr="00C76221">
        <w:tc>
          <w:tcPr>
            <w:tcW w:w="9350" w:type="dxa"/>
            <w:shd w:val="clear" w:color="auto" w:fill="DEEAF6" w:themeFill="accent1" w:themeFillTint="33"/>
          </w:tcPr>
          <w:p w14:paraId="5D1F86EC" w14:textId="608216AC" w:rsidR="00C76221" w:rsidRDefault="00C76221" w:rsidP="00C76221">
            <w:pPr>
              <w:spacing w:before="240" w:line="276" w:lineRule="auto"/>
              <w:jc w:val="both"/>
              <w:rPr>
                <w:rFonts w:ascii="Sylfaen" w:hAnsi="Sylfaen"/>
                <w:sz w:val="22"/>
                <w:szCs w:val="22"/>
                <w:lang w:val="ka-GE"/>
              </w:rPr>
            </w:pPr>
            <w:r w:rsidRPr="007767A9">
              <w:rPr>
                <w:rFonts w:ascii="Sylfaen" w:hAnsi="Sylfaen"/>
                <w:sz w:val="22"/>
                <w:szCs w:val="22"/>
                <w:lang w:val="ka-GE"/>
              </w:rPr>
              <w:t>ამოცანა 16.1-ით გათვალისწინებული აქტივობა 16.1.1 სრულად</w:t>
            </w:r>
            <w:r>
              <w:rPr>
                <w:rFonts w:ascii="Sylfaen" w:hAnsi="Sylfaen"/>
                <w:sz w:val="22"/>
                <w:szCs w:val="22"/>
                <w:lang w:val="ka-GE"/>
              </w:rPr>
              <w:t xml:space="preserve"> შესრულდა</w:t>
            </w:r>
            <w:r w:rsidRPr="007767A9">
              <w:rPr>
                <w:rFonts w:ascii="Sylfaen" w:hAnsi="Sylfaen"/>
                <w:sz w:val="22"/>
                <w:szCs w:val="22"/>
                <w:lang w:val="ka-GE"/>
              </w:rPr>
              <w:t>, ხოლო 16.1.2 - მეტწილად</w:t>
            </w:r>
            <w:r>
              <w:rPr>
                <w:rFonts w:ascii="Sylfaen" w:hAnsi="Sylfaen"/>
                <w:sz w:val="22"/>
                <w:szCs w:val="22"/>
                <w:lang w:val="ka-GE"/>
              </w:rPr>
              <w:t xml:space="preserve"> შესრულდა. 16.1.1 აქტივობა შედგება სამი </w:t>
            </w:r>
            <w:proofErr w:type="spellStart"/>
            <w:r>
              <w:rPr>
                <w:rFonts w:ascii="Sylfaen" w:hAnsi="Sylfaen"/>
                <w:sz w:val="22"/>
                <w:szCs w:val="22"/>
                <w:lang w:val="ka-GE"/>
              </w:rPr>
              <w:t>ინდიკატორისგან</w:t>
            </w:r>
            <w:proofErr w:type="spellEnd"/>
            <w:r w:rsidR="00FC0350">
              <w:rPr>
                <w:rFonts w:ascii="Sylfaen" w:hAnsi="Sylfaen"/>
                <w:sz w:val="22"/>
                <w:szCs w:val="22"/>
                <w:lang w:val="ka-GE"/>
              </w:rPr>
              <w:t>. რომლებიც</w:t>
            </w:r>
            <w:r>
              <w:rPr>
                <w:rFonts w:ascii="Sylfaen" w:hAnsi="Sylfaen"/>
                <w:sz w:val="22"/>
                <w:szCs w:val="22"/>
                <w:lang w:val="ka-GE"/>
              </w:rPr>
              <w:t xml:space="preserve"> სრულად არის შესრულებული. </w:t>
            </w:r>
          </w:p>
          <w:p w14:paraId="1D87FC5B" w14:textId="70B82B80" w:rsidR="00C76221" w:rsidRDefault="00C76221" w:rsidP="00C76221">
            <w:pPr>
              <w:spacing w:before="240" w:line="276" w:lineRule="auto"/>
              <w:jc w:val="both"/>
              <w:rPr>
                <w:rFonts w:ascii="Sylfaen" w:hAnsi="Sylfaen"/>
                <w:sz w:val="22"/>
                <w:szCs w:val="22"/>
                <w:lang w:val="ka-GE"/>
              </w:rPr>
            </w:pPr>
            <w:r>
              <w:rPr>
                <w:rFonts w:ascii="Sylfaen" w:hAnsi="Sylfaen"/>
                <w:sz w:val="22"/>
                <w:szCs w:val="22"/>
                <w:lang w:val="ka-GE"/>
              </w:rPr>
              <w:t xml:space="preserve">16.1.2 აქტივობით გათვალისწინებულია ორი ინდიკატორი. აღნიშნული </w:t>
            </w:r>
            <w:proofErr w:type="spellStart"/>
            <w:r>
              <w:rPr>
                <w:rFonts w:ascii="Sylfaen" w:hAnsi="Sylfaen"/>
                <w:sz w:val="22"/>
                <w:szCs w:val="22"/>
                <w:lang w:val="ka-GE"/>
              </w:rPr>
              <w:t>ინდიკატორებიდან</w:t>
            </w:r>
            <w:proofErr w:type="spellEnd"/>
            <w:r>
              <w:rPr>
                <w:rFonts w:ascii="Sylfaen" w:hAnsi="Sylfaen"/>
                <w:sz w:val="22"/>
                <w:szCs w:val="22"/>
                <w:lang w:val="ka-GE"/>
              </w:rPr>
              <w:t xml:space="preserve"> პირველი მეტწილად შესრულებულია, ხოლო მეორე</w:t>
            </w:r>
            <w:r>
              <w:rPr>
                <w:rFonts w:ascii="Sylfaen" w:hAnsi="Sylfaen"/>
                <w:sz w:val="22"/>
                <w:szCs w:val="22"/>
                <w:lang w:val="en-US"/>
              </w:rPr>
              <w:t xml:space="preserve"> </w:t>
            </w:r>
            <w:r>
              <w:rPr>
                <w:rFonts w:ascii="Sylfaen" w:hAnsi="Sylfaen"/>
                <w:sz w:val="22"/>
                <w:szCs w:val="22"/>
                <w:lang w:val="ka-GE"/>
              </w:rPr>
              <w:t xml:space="preserve">ნაწილობრივ. </w:t>
            </w:r>
            <w:r w:rsidR="00DD3760">
              <w:rPr>
                <w:rFonts w:ascii="Sylfaen" w:hAnsi="Sylfaen"/>
                <w:sz w:val="22"/>
                <w:szCs w:val="22"/>
                <w:lang w:val="ka-GE"/>
              </w:rPr>
              <w:t>აღსანიშნავია, რომ</w:t>
            </w:r>
            <w:r>
              <w:rPr>
                <w:rFonts w:ascii="Sylfaen" w:hAnsi="Sylfaen"/>
                <w:sz w:val="22"/>
                <w:szCs w:val="22"/>
                <w:lang w:val="ka-GE"/>
              </w:rPr>
              <w:t xml:space="preserve"> </w:t>
            </w:r>
            <w:r w:rsidR="00DD3760">
              <w:rPr>
                <w:rFonts w:ascii="Sylfaen" w:hAnsi="Sylfaen"/>
                <w:sz w:val="22"/>
                <w:szCs w:val="22"/>
                <w:lang w:val="ka-GE"/>
              </w:rPr>
              <w:t xml:space="preserve">აღნიშნული </w:t>
            </w:r>
            <w:r>
              <w:rPr>
                <w:rFonts w:ascii="Sylfaen" w:hAnsi="Sylfaen"/>
                <w:sz w:val="22"/>
                <w:szCs w:val="22"/>
                <w:lang w:val="ka-GE"/>
              </w:rPr>
              <w:t>ინდიკატორების შესრულება საანგარიშო პერიოდში გათვალისწინებული არ იყო.</w:t>
            </w:r>
            <w:r w:rsidRPr="007767A9">
              <w:rPr>
                <w:rFonts w:ascii="Sylfaen" w:hAnsi="Sylfaen"/>
                <w:sz w:val="22"/>
                <w:szCs w:val="22"/>
                <w:lang w:val="ka-GE"/>
              </w:rPr>
              <w:t xml:space="preserve"> </w:t>
            </w:r>
          </w:p>
          <w:p w14:paraId="04E8E2C3" w14:textId="6469B92C" w:rsidR="00C76221" w:rsidRPr="007767A9" w:rsidRDefault="00C76221" w:rsidP="00C76221">
            <w:pPr>
              <w:spacing w:before="240" w:line="276" w:lineRule="auto"/>
              <w:jc w:val="both"/>
              <w:rPr>
                <w:rFonts w:ascii="Sylfaen" w:hAnsi="Sylfaen"/>
                <w:sz w:val="22"/>
                <w:szCs w:val="22"/>
                <w:lang w:val="ka-GE"/>
              </w:rPr>
            </w:pPr>
            <w:r>
              <w:rPr>
                <w:rFonts w:ascii="Sylfaen" w:hAnsi="Sylfaen"/>
                <w:sz w:val="22"/>
                <w:szCs w:val="22"/>
                <w:lang w:val="ka-GE"/>
              </w:rPr>
              <w:t>ამოცანი</w:t>
            </w:r>
            <w:r w:rsidR="00DD3760">
              <w:rPr>
                <w:rFonts w:ascii="Sylfaen" w:hAnsi="Sylfaen"/>
                <w:sz w:val="22"/>
                <w:szCs w:val="22"/>
                <w:lang w:val="ka-GE"/>
              </w:rPr>
              <w:t>თ გათვალისწინებული</w:t>
            </w:r>
            <w:r>
              <w:rPr>
                <w:rFonts w:ascii="Sylfaen" w:hAnsi="Sylfaen"/>
                <w:sz w:val="22"/>
                <w:szCs w:val="22"/>
                <w:lang w:val="ka-GE"/>
              </w:rPr>
              <w:t xml:space="preserve"> მიზნის მისაღწევად უნდა დასრულდეს 16.1.2 აქტივობით გათვალისწინებული ელექტრონული პროგრამა და დაუკავშირდეს საბანკო სექტორს, რითაც შესაძლებელი გახდება მუნიციპალური მოსაკრებლის ელექტრონულად გადახდა და, შესაბამისად, შესაძლებელი იქნება მოსარგებლეთა პროცენტული მაჩვენებლის დათვლა.</w:t>
            </w:r>
          </w:p>
        </w:tc>
      </w:tr>
    </w:tbl>
    <w:p w14:paraId="1BF7CD1D" w14:textId="77777777" w:rsidR="00C76221" w:rsidRDefault="00C76221" w:rsidP="00C76221">
      <w:pPr>
        <w:spacing w:before="240" w:line="276" w:lineRule="auto"/>
        <w:jc w:val="both"/>
        <w:rPr>
          <w:rFonts w:ascii="Sylfaen" w:hAnsi="Sylfaen"/>
          <w:b/>
          <w:sz w:val="22"/>
          <w:szCs w:val="22"/>
          <w:lang w:val="ka-GE"/>
        </w:rPr>
      </w:pPr>
    </w:p>
    <w:p w14:paraId="0C84A0E3" w14:textId="77777777" w:rsidR="00C76221" w:rsidRPr="007767A9" w:rsidRDefault="00C76221" w:rsidP="00C76221">
      <w:pPr>
        <w:spacing w:before="240" w:line="276" w:lineRule="auto"/>
        <w:jc w:val="both"/>
        <w:rPr>
          <w:rFonts w:ascii="Sylfaen" w:hAnsi="Sylfaen"/>
          <w:b/>
          <w:sz w:val="22"/>
          <w:szCs w:val="22"/>
          <w:lang w:val="ka-GE"/>
        </w:rPr>
      </w:pPr>
      <w:r w:rsidRPr="007767A9">
        <w:rPr>
          <w:rFonts w:ascii="Sylfaen" w:hAnsi="Sylfaen"/>
          <w:b/>
          <w:sz w:val="22"/>
          <w:szCs w:val="22"/>
          <w:lang w:val="ka-GE"/>
        </w:rPr>
        <w:t>ამოცანა 16.2.  მუნიციპალური სერვისების შესახებ მოსახლეობის ცნობიერების ამაღლება</w:t>
      </w:r>
    </w:p>
    <w:p w14:paraId="571CE5A7" w14:textId="77777777" w:rsidR="00C76221" w:rsidRPr="007767A9" w:rsidRDefault="00C76221" w:rsidP="00C76221">
      <w:pPr>
        <w:spacing w:before="240" w:line="276" w:lineRule="auto"/>
        <w:jc w:val="both"/>
        <w:rPr>
          <w:rFonts w:ascii="Sylfaen" w:hAnsi="Sylfaen" w:cs="Calibri"/>
          <w:b/>
          <w:sz w:val="22"/>
          <w:szCs w:val="22"/>
          <w:lang w:val="ka-GE" w:eastAsia="en-US"/>
        </w:rPr>
      </w:pPr>
      <w:r w:rsidRPr="007767A9">
        <w:rPr>
          <w:rFonts w:ascii="Sylfaen" w:hAnsi="Sylfaen"/>
          <w:b/>
          <w:sz w:val="22"/>
          <w:szCs w:val="22"/>
          <w:lang w:val="ka-GE"/>
        </w:rPr>
        <w:t xml:space="preserve">აქტივობა 16.2.1.  </w:t>
      </w:r>
      <w:r w:rsidRPr="007767A9">
        <w:rPr>
          <w:rFonts w:ascii="Sylfaen" w:hAnsi="Sylfaen" w:cs="Calibri"/>
          <w:b/>
          <w:sz w:val="22"/>
          <w:szCs w:val="22"/>
          <w:lang w:val="ka-GE" w:eastAsia="en-US"/>
        </w:rPr>
        <w:t>მუნიციპალური სერვისების შესახებ მობილური აპლიკაციის შემუშავება</w:t>
      </w:r>
    </w:p>
    <w:p w14:paraId="0AA3128F" w14:textId="46F1A793" w:rsidR="00C76221" w:rsidRPr="007767A9" w:rsidRDefault="00C76221" w:rsidP="00C76221">
      <w:pPr>
        <w:spacing w:before="240" w:line="276" w:lineRule="auto"/>
        <w:jc w:val="both"/>
        <w:rPr>
          <w:rFonts w:ascii="Sylfaen" w:hAnsi="Sylfaen"/>
          <w:sz w:val="22"/>
          <w:szCs w:val="22"/>
          <w:lang w:val="ka-GE"/>
        </w:rPr>
      </w:pPr>
      <w:r w:rsidRPr="007767A9">
        <w:rPr>
          <w:rFonts w:ascii="Sylfaen" w:hAnsi="Sylfaen"/>
          <w:b/>
          <w:sz w:val="22"/>
          <w:szCs w:val="22"/>
          <w:lang w:val="ka-GE"/>
        </w:rPr>
        <w:t>პროგრესი:</w:t>
      </w:r>
      <w:r w:rsidRPr="007767A9">
        <w:rPr>
          <w:rFonts w:ascii="Sylfaen" w:hAnsi="Sylfaen"/>
          <w:sz w:val="22"/>
          <w:szCs w:val="22"/>
          <w:lang w:val="ka-GE"/>
        </w:rPr>
        <w:t xml:space="preserve"> </w:t>
      </w:r>
      <w:r w:rsidR="000E682D">
        <w:rPr>
          <w:rFonts w:ascii="Sylfaen" w:hAnsi="Sylfaen"/>
          <w:bCs/>
          <w:sz w:val="22"/>
          <w:szCs w:val="22"/>
          <w:lang w:val="ka-GE"/>
        </w:rPr>
        <w:t xml:space="preserve">აქტივობის განხორციელება დაგეგმილია </w:t>
      </w:r>
      <w:r w:rsidR="000E682D" w:rsidRPr="007767A9">
        <w:rPr>
          <w:rFonts w:ascii="Sylfaen" w:hAnsi="Sylfaen"/>
          <w:bCs/>
          <w:sz w:val="22"/>
          <w:szCs w:val="22"/>
          <w:lang w:val="ka-GE"/>
        </w:rPr>
        <w:t xml:space="preserve">2020 წლის </w:t>
      </w:r>
      <w:r w:rsidR="000E682D">
        <w:rPr>
          <w:rFonts w:ascii="Sylfaen" w:hAnsi="Sylfaen"/>
          <w:bCs/>
          <w:sz w:val="22"/>
          <w:szCs w:val="22"/>
          <w:lang w:val="en-US"/>
        </w:rPr>
        <w:t>IV</w:t>
      </w:r>
      <w:r w:rsidR="000E682D" w:rsidRPr="007767A9">
        <w:rPr>
          <w:rFonts w:ascii="Sylfaen" w:hAnsi="Sylfaen"/>
          <w:bCs/>
          <w:sz w:val="22"/>
          <w:szCs w:val="22"/>
          <w:lang w:val="ka-GE"/>
        </w:rPr>
        <w:t xml:space="preserve"> კვარტალში</w:t>
      </w:r>
      <w:r w:rsidR="000E682D">
        <w:rPr>
          <w:rFonts w:ascii="Sylfaen" w:hAnsi="Sylfaen"/>
          <w:bCs/>
          <w:sz w:val="22"/>
          <w:szCs w:val="22"/>
          <w:lang w:val="ka-GE"/>
        </w:rPr>
        <w:t>.</w:t>
      </w:r>
    </w:p>
    <w:p w14:paraId="2D0BB817" w14:textId="5161CF97" w:rsidR="00C76221" w:rsidRPr="007767A9" w:rsidRDefault="00C76221" w:rsidP="00B60865">
      <w:pPr>
        <w:shd w:val="clear" w:color="auto" w:fill="BDD6EE" w:themeFill="accent1" w:themeFillTint="66"/>
        <w:spacing w:before="240" w:line="276" w:lineRule="auto"/>
        <w:jc w:val="both"/>
        <w:rPr>
          <w:rFonts w:ascii="Sylfaen" w:hAnsi="Sylfaen"/>
          <w:sz w:val="22"/>
          <w:szCs w:val="22"/>
          <w:lang w:val="ka-GE"/>
        </w:rPr>
      </w:pPr>
      <w:r>
        <w:rPr>
          <w:rFonts w:ascii="Sylfaen" w:hAnsi="Sylfaen"/>
          <w:sz w:val="22"/>
          <w:szCs w:val="22"/>
          <w:lang w:val="ka-GE"/>
        </w:rPr>
        <w:t>აქტივობის განხორციელება არ დაწყებულა -</w:t>
      </w:r>
      <w:r w:rsidRPr="007767A9">
        <w:rPr>
          <w:rFonts w:ascii="Sylfaen" w:hAnsi="Sylfaen"/>
          <w:sz w:val="22"/>
          <w:szCs w:val="22"/>
          <w:lang w:val="ka-GE"/>
        </w:rPr>
        <w:t xml:space="preserve"> 0 %. </w:t>
      </w:r>
    </w:p>
    <w:p w14:paraId="35A2106A" w14:textId="77777777" w:rsidR="00C76221" w:rsidRDefault="00C76221" w:rsidP="00C76221">
      <w:pPr>
        <w:spacing w:before="240" w:line="276" w:lineRule="auto"/>
        <w:jc w:val="both"/>
        <w:rPr>
          <w:rFonts w:ascii="Sylfaen" w:hAnsi="Sylfaen" w:cs="Calibri"/>
          <w:b/>
          <w:sz w:val="22"/>
          <w:szCs w:val="22"/>
          <w:lang w:val="ka-GE" w:eastAsia="en-US"/>
        </w:rPr>
      </w:pPr>
    </w:p>
    <w:p w14:paraId="255C85FB" w14:textId="0036323E" w:rsidR="00C76221" w:rsidRPr="007767A9" w:rsidRDefault="00BE3D68" w:rsidP="00C76221">
      <w:pPr>
        <w:spacing w:before="240" w:line="276" w:lineRule="auto"/>
        <w:jc w:val="both"/>
        <w:rPr>
          <w:rFonts w:ascii="Sylfaen" w:hAnsi="Sylfaen" w:cs="Calibri"/>
          <w:b/>
          <w:sz w:val="22"/>
          <w:szCs w:val="22"/>
          <w:lang w:val="ka-GE" w:eastAsia="en-US"/>
        </w:rPr>
      </w:pPr>
      <w:r>
        <w:rPr>
          <w:rFonts w:ascii="Sylfaen" w:hAnsi="Sylfaen" w:cs="Calibri"/>
          <w:b/>
          <w:sz w:val="22"/>
          <w:szCs w:val="22"/>
          <w:lang w:val="ka-GE" w:eastAsia="en-US"/>
        </w:rPr>
        <w:lastRenderedPageBreak/>
        <w:t>აქტივობა</w:t>
      </w:r>
      <w:r w:rsidRPr="007767A9">
        <w:rPr>
          <w:rFonts w:ascii="Sylfaen" w:hAnsi="Sylfaen" w:cs="Calibri"/>
          <w:b/>
          <w:sz w:val="22"/>
          <w:szCs w:val="22"/>
          <w:lang w:val="ka-GE" w:eastAsia="en-US"/>
        </w:rPr>
        <w:t xml:space="preserve"> </w:t>
      </w:r>
      <w:r w:rsidR="00C76221" w:rsidRPr="007767A9">
        <w:rPr>
          <w:rFonts w:ascii="Sylfaen" w:hAnsi="Sylfaen" w:cs="Calibri"/>
          <w:b/>
          <w:sz w:val="22"/>
          <w:szCs w:val="22"/>
          <w:lang w:val="ka-GE" w:eastAsia="en-US"/>
        </w:rPr>
        <w:t>16.2.2. ადმინისტრაციულ ერთეულებში მუნიციპალური სერვისების შესახებ შეხვედრების/პრეზენტაციების გამართვა</w:t>
      </w:r>
    </w:p>
    <w:p w14:paraId="698CAEFF" w14:textId="3FB67D08" w:rsidR="00C76221" w:rsidRPr="007767A9" w:rsidRDefault="00C76221" w:rsidP="00C76221">
      <w:pPr>
        <w:spacing w:before="240" w:line="276" w:lineRule="auto"/>
        <w:jc w:val="both"/>
        <w:rPr>
          <w:rFonts w:ascii="Sylfaen" w:hAnsi="Sylfaen"/>
          <w:sz w:val="22"/>
          <w:szCs w:val="22"/>
          <w:lang w:val="ka-GE"/>
        </w:rPr>
      </w:pPr>
      <w:r w:rsidRPr="007767A9">
        <w:rPr>
          <w:rFonts w:ascii="Sylfaen" w:hAnsi="Sylfaen"/>
          <w:b/>
          <w:sz w:val="22"/>
          <w:szCs w:val="22"/>
          <w:lang w:val="ka-GE"/>
        </w:rPr>
        <w:t>პროგრესი:</w:t>
      </w:r>
      <w:r w:rsidRPr="007767A9">
        <w:rPr>
          <w:rFonts w:ascii="Sylfaen" w:hAnsi="Sylfaen"/>
          <w:sz w:val="22"/>
          <w:szCs w:val="22"/>
          <w:lang w:val="ka-GE"/>
        </w:rPr>
        <w:t xml:space="preserve"> </w:t>
      </w:r>
      <w:r w:rsidR="000E682D">
        <w:rPr>
          <w:rFonts w:ascii="Sylfaen" w:hAnsi="Sylfaen"/>
          <w:bCs/>
          <w:sz w:val="22"/>
          <w:szCs w:val="22"/>
          <w:lang w:val="ka-GE"/>
        </w:rPr>
        <w:t xml:space="preserve">აქტივობის განხორციელება დაგეგმილია </w:t>
      </w:r>
      <w:r w:rsidR="000E682D" w:rsidRPr="007767A9">
        <w:rPr>
          <w:rFonts w:ascii="Sylfaen" w:hAnsi="Sylfaen"/>
          <w:bCs/>
          <w:sz w:val="22"/>
          <w:szCs w:val="22"/>
          <w:lang w:val="ka-GE"/>
        </w:rPr>
        <w:t xml:space="preserve">2020 წლის </w:t>
      </w:r>
      <w:r w:rsidR="000E682D">
        <w:rPr>
          <w:rFonts w:ascii="Sylfaen" w:hAnsi="Sylfaen"/>
          <w:bCs/>
          <w:sz w:val="22"/>
          <w:szCs w:val="22"/>
          <w:lang w:val="en-US"/>
        </w:rPr>
        <w:t>IV</w:t>
      </w:r>
      <w:r w:rsidR="000E682D" w:rsidRPr="007767A9">
        <w:rPr>
          <w:rFonts w:ascii="Sylfaen" w:hAnsi="Sylfaen"/>
          <w:bCs/>
          <w:sz w:val="22"/>
          <w:szCs w:val="22"/>
          <w:lang w:val="ka-GE"/>
        </w:rPr>
        <w:t xml:space="preserve"> კვარტალში</w:t>
      </w:r>
      <w:r w:rsidR="000E682D">
        <w:rPr>
          <w:rFonts w:ascii="Sylfaen" w:hAnsi="Sylfaen"/>
          <w:bCs/>
          <w:sz w:val="22"/>
          <w:szCs w:val="22"/>
          <w:lang w:val="ka-GE"/>
        </w:rPr>
        <w:t>.</w:t>
      </w:r>
    </w:p>
    <w:p w14:paraId="55224B0C" w14:textId="4278FED1" w:rsidR="00C76221" w:rsidRPr="007767A9" w:rsidRDefault="00C76221" w:rsidP="00B60865">
      <w:pPr>
        <w:shd w:val="clear" w:color="auto" w:fill="BDD6EE" w:themeFill="accent1" w:themeFillTint="66"/>
        <w:spacing w:before="240" w:line="276" w:lineRule="auto"/>
        <w:jc w:val="both"/>
        <w:rPr>
          <w:rFonts w:ascii="Sylfaen" w:hAnsi="Sylfaen"/>
          <w:sz w:val="22"/>
          <w:szCs w:val="22"/>
          <w:lang w:val="ka-GE"/>
        </w:rPr>
      </w:pPr>
      <w:r>
        <w:rPr>
          <w:rFonts w:ascii="Sylfaen" w:hAnsi="Sylfaen"/>
          <w:sz w:val="22"/>
          <w:szCs w:val="22"/>
          <w:lang w:val="ka-GE"/>
        </w:rPr>
        <w:t>აქტივობის განხორციელება არ დაწყებულა -</w:t>
      </w:r>
      <w:r w:rsidRPr="007767A9">
        <w:rPr>
          <w:rFonts w:ascii="Sylfaen" w:hAnsi="Sylfaen"/>
          <w:sz w:val="22"/>
          <w:szCs w:val="22"/>
          <w:lang w:val="ka-GE"/>
        </w:rPr>
        <w:t xml:space="preserve"> 0 %. </w:t>
      </w:r>
    </w:p>
    <w:p w14:paraId="1FA5E01B" w14:textId="77777777" w:rsidR="00C76221" w:rsidRPr="007767A9" w:rsidRDefault="00C76221" w:rsidP="00C76221">
      <w:pPr>
        <w:spacing w:before="240"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C76221" w:rsidRPr="007767A9" w14:paraId="7B22BD3D" w14:textId="77777777" w:rsidTr="00C76221">
        <w:tc>
          <w:tcPr>
            <w:tcW w:w="9350" w:type="dxa"/>
            <w:shd w:val="clear" w:color="auto" w:fill="DEEAF6" w:themeFill="accent1" w:themeFillTint="33"/>
          </w:tcPr>
          <w:p w14:paraId="39932FFE" w14:textId="2535830C" w:rsidR="00C76221" w:rsidRDefault="00C76221" w:rsidP="00C76221">
            <w:pPr>
              <w:spacing w:before="240" w:line="276" w:lineRule="auto"/>
              <w:jc w:val="both"/>
              <w:rPr>
                <w:rFonts w:ascii="Sylfaen" w:hAnsi="Sylfaen"/>
                <w:sz w:val="22"/>
                <w:szCs w:val="22"/>
                <w:lang w:val="ka-GE"/>
              </w:rPr>
            </w:pPr>
            <w:r>
              <w:rPr>
                <w:rFonts w:ascii="Sylfaen" w:hAnsi="Sylfaen"/>
                <w:sz w:val="22"/>
                <w:szCs w:val="22"/>
                <w:lang w:val="ka-GE"/>
              </w:rPr>
              <w:t xml:space="preserve">ამოცანა 16.2-ით გათვალისწინებულია </w:t>
            </w:r>
            <w:r w:rsidR="00656F53">
              <w:rPr>
                <w:rFonts w:ascii="Sylfaen" w:hAnsi="Sylfaen"/>
                <w:sz w:val="22"/>
                <w:szCs w:val="22"/>
                <w:lang w:val="ka-GE"/>
              </w:rPr>
              <w:t>ორი აქტივობა. პირველი</w:t>
            </w:r>
            <w:r>
              <w:rPr>
                <w:rFonts w:ascii="Sylfaen" w:hAnsi="Sylfaen"/>
                <w:sz w:val="22"/>
                <w:szCs w:val="22"/>
                <w:lang w:val="ka-GE"/>
              </w:rPr>
              <w:t xml:space="preserve"> აქტივობით გათვალისწინებულია ერთი ინდიკატორი, რომლის განხორციელებაც არ დაწყებულა. ინდიკატორის შესრულების ვადა საანგარიშო პერიოდში განსაზღვრული არ არის. </w:t>
            </w:r>
          </w:p>
          <w:p w14:paraId="5EA5085A" w14:textId="19F6617B" w:rsidR="00C76221" w:rsidRDefault="00656F53" w:rsidP="00C76221">
            <w:pPr>
              <w:spacing w:before="240" w:line="276" w:lineRule="auto"/>
              <w:jc w:val="both"/>
              <w:rPr>
                <w:rFonts w:ascii="Sylfaen" w:hAnsi="Sylfaen"/>
                <w:sz w:val="22"/>
                <w:szCs w:val="22"/>
                <w:lang w:val="ka-GE"/>
              </w:rPr>
            </w:pPr>
            <w:r>
              <w:rPr>
                <w:rFonts w:ascii="Sylfaen" w:hAnsi="Sylfaen"/>
                <w:sz w:val="22"/>
                <w:szCs w:val="22"/>
                <w:lang w:val="ka-GE"/>
              </w:rPr>
              <w:t>მეორე აქტივობითაც ერთი</w:t>
            </w:r>
            <w:r w:rsidR="00C76221">
              <w:rPr>
                <w:rFonts w:ascii="Sylfaen" w:hAnsi="Sylfaen"/>
                <w:sz w:val="22"/>
                <w:szCs w:val="22"/>
                <w:lang w:val="ka-GE"/>
              </w:rPr>
              <w:t xml:space="preserve"> ინდიკატორია გათვალისწინებული, რომლის განხორციელებას ჯერ არ დაწყებულა, რადგან მისი განხორციელება საანგარიშო პერიოდში დაგეგმილი არ იყო.</w:t>
            </w:r>
          </w:p>
          <w:p w14:paraId="7C3E3FCE" w14:textId="77777777" w:rsidR="00C76221" w:rsidRPr="007767A9" w:rsidRDefault="00C76221" w:rsidP="00C76221">
            <w:pPr>
              <w:spacing w:before="240" w:line="276" w:lineRule="auto"/>
              <w:jc w:val="both"/>
              <w:rPr>
                <w:rFonts w:ascii="Sylfaen" w:hAnsi="Sylfaen"/>
                <w:sz w:val="22"/>
                <w:szCs w:val="22"/>
                <w:lang w:val="ka-GE"/>
              </w:rPr>
            </w:pPr>
            <w:r>
              <w:rPr>
                <w:rFonts w:ascii="Sylfaen" w:hAnsi="Sylfaen"/>
                <w:sz w:val="22"/>
                <w:szCs w:val="22"/>
                <w:lang w:val="ka-GE"/>
              </w:rPr>
              <w:t>ამოცანით გათვალისწინებული მიზნის მისაღწევად უნდა შეიქმნას მობილური აპლიკაცია და მოხდეს  5 მუნიციპალიტეტის მოსახლეობის  ინფორმირება.</w:t>
            </w:r>
          </w:p>
        </w:tc>
      </w:tr>
    </w:tbl>
    <w:p w14:paraId="7EC2D3A7" w14:textId="77777777" w:rsidR="00C76221" w:rsidRDefault="00C76221" w:rsidP="00C76221">
      <w:pPr>
        <w:spacing w:before="240" w:line="276" w:lineRule="auto"/>
        <w:jc w:val="both"/>
        <w:rPr>
          <w:rFonts w:ascii="Sylfaen" w:hAnsi="Sylfaen" w:cs="Calibri"/>
          <w:b/>
          <w:bCs/>
          <w:color w:val="000000"/>
          <w:sz w:val="22"/>
          <w:szCs w:val="22"/>
          <w:lang w:val="ka-GE" w:eastAsia="en-US"/>
        </w:rPr>
      </w:pPr>
    </w:p>
    <w:p w14:paraId="133EAFAC" w14:textId="77777777" w:rsidR="00C76221" w:rsidRPr="007767A9" w:rsidRDefault="00C76221" w:rsidP="00C76221">
      <w:pPr>
        <w:spacing w:before="240" w:line="276" w:lineRule="auto"/>
        <w:jc w:val="both"/>
        <w:rPr>
          <w:rFonts w:ascii="Sylfaen" w:hAnsi="Sylfaen"/>
          <w:b/>
          <w:sz w:val="22"/>
          <w:szCs w:val="22"/>
          <w:lang w:val="ka-GE"/>
        </w:rPr>
      </w:pPr>
      <w:r w:rsidRPr="007767A9">
        <w:rPr>
          <w:rFonts w:ascii="Sylfaen" w:hAnsi="Sylfaen" w:cs="Calibri"/>
          <w:b/>
          <w:bCs/>
          <w:color w:val="000000"/>
          <w:sz w:val="22"/>
          <w:szCs w:val="22"/>
          <w:lang w:val="ka-GE" w:eastAsia="en-US"/>
        </w:rPr>
        <w:t xml:space="preserve">ამოცანა 16.3. </w:t>
      </w:r>
      <w:r w:rsidRPr="007767A9">
        <w:rPr>
          <w:rFonts w:ascii="Sylfaen" w:hAnsi="Sylfaen"/>
          <w:b/>
          <w:sz w:val="22"/>
          <w:szCs w:val="22"/>
          <w:lang w:val="ka-GE"/>
        </w:rPr>
        <w:t>მუნიციპალიტეტის საქმიანობაში მოქალაქეთა ჩართულობის გაზრდა</w:t>
      </w:r>
    </w:p>
    <w:p w14:paraId="66E612A7" w14:textId="77777777" w:rsidR="00C76221" w:rsidRPr="007767A9" w:rsidRDefault="00C76221" w:rsidP="00C76221">
      <w:pPr>
        <w:spacing w:before="240" w:line="276" w:lineRule="auto"/>
        <w:jc w:val="both"/>
        <w:rPr>
          <w:rFonts w:ascii="Sylfaen" w:hAnsi="Sylfaen" w:cs="Calibri"/>
          <w:b/>
          <w:color w:val="000000"/>
          <w:sz w:val="22"/>
          <w:szCs w:val="22"/>
          <w:lang w:val="ka-GE" w:eastAsia="en-US"/>
        </w:rPr>
      </w:pPr>
      <w:r w:rsidRPr="007767A9">
        <w:rPr>
          <w:rFonts w:ascii="Sylfaen" w:hAnsi="Sylfaen"/>
          <w:b/>
          <w:sz w:val="22"/>
          <w:szCs w:val="22"/>
          <w:lang w:val="ka-GE"/>
        </w:rPr>
        <w:t xml:space="preserve">აქტივობა </w:t>
      </w:r>
      <w:r w:rsidRPr="007767A9">
        <w:rPr>
          <w:rFonts w:ascii="Sylfaen" w:hAnsi="Sylfaen" w:cs="Calibri"/>
          <w:b/>
          <w:sz w:val="22"/>
          <w:szCs w:val="22"/>
          <w:lang w:val="ka-GE" w:eastAsia="en-US"/>
        </w:rPr>
        <w:t xml:space="preserve">16.3.1. </w:t>
      </w:r>
      <w:r w:rsidRPr="007767A9">
        <w:rPr>
          <w:rFonts w:ascii="Sylfaen" w:hAnsi="Sylfaen" w:cs="Calibri"/>
          <w:b/>
          <w:color w:val="000000"/>
          <w:sz w:val="22"/>
          <w:szCs w:val="22"/>
          <w:lang w:val="ka-GE" w:eastAsia="en-US"/>
        </w:rPr>
        <w:t>თელავის მუნიციპალიტეტში გამოკითხვის მექანიზმის დანერგვა და ეფექტიანი ფუნქციონირების უზრუნველყოფა</w:t>
      </w:r>
    </w:p>
    <w:p w14:paraId="23668136" w14:textId="3F1FB3EE" w:rsidR="00C76221" w:rsidRPr="007767A9" w:rsidRDefault="00C76221" w:rsidP="00C76221">
      <w:pPr>
        <w:spacing w:before="240" w:line="276" w:lineRule="auto"/>
        <w:jc w:val="both"/>
        <w:rPr>
          <w:rFonts w:ascii="Sylfaen" w:hAnsi="Sylfaen"/>
          <w:sz w:val="22"/>
          <w:szCs w:val="22"/>
          <w:lang w:val="ka-GE"/>
        </w:rPr>
      </w:pPr>
      <w:r w:rsidRPr="007767A9">
        <w:rPr>
          <w:rFonts w:ascii="Sylfaen" w:hAnsi="Sylfaen"/>
          <w:b/>
          <w:sz w:val="22"/>
          <w:szCs w:val="22"/>
          <w:lang w:val="ka-GE"/>
        </w:rPr>
        <w:t xml:space="preserve">პროგრესი: </w:t>
      </w:r>
      <w:r w:rsidRPr="007767A9">
        <w:rPr>
          <w:rFonts w:ascii="Sylfaen" w:hAnsi="Sylfaen"/>
          <w:sz w:val="22"/>
          <w:szCs w:val="22"/>
          <w:lang w:val="ka-GE"/>
        </w:rPr>
        <w:t xml:space="preserve">შეხვედრები გაიმართა მუნიციპალიტეტის 30 ადმინისტრაციულ ერთეულში,  თითოეულ შეხვედრაზე დაესწრო 40-დან 100-მდე მოქალაქე. გაიზარდა მუნიციპალიტეტის მოსახლეობის ჩართულობა, მუნიციპალიტეტის კომპეტენციას მიკუთვნებული საკითხების განხილვის პროცესში, ასევე გაიზარდა მათი ინფორმირებულობა, მოქალაქეთა როლის შესახებ თვითმმართველობის  განხორციელებაში. </w:t>
      </w:r>
    </w:p>
    <w:p w14:paraId="2E77C7B7" w14:textId="77777777" w:rsidR="00C76221" w:rsidRPr="007767A9" w:rsidRDefault="00C76221" w:rsidP="00C76221">
      <w:pPr>
        <w:spacing w:before="240" w:line="276" w:lineRule="auto"/>
        <w:jc w:val="both"/>
        <w:rPr>
          <w:rFonts w:ascii="Sylfaen" w:hAnsi="Sylfaen"/>
          <w:sz w:val="22"/>
          <w:szCs w:val="22"/>
          <w:lang w:val="ka-GE"/>
        </w:rPr>
      </w:pPr>
      <w:r w:rsidRPr="007767A9">
        <w:rPr>
          <w:rFonts w:ascii="Sylfaen" w:hAnsi="Sylfaen"/>
          <w:sz w:val="22"/>
          <w:szCs w:val="22"/>
          <w:lang w:val="ka-GE"/>
        </w:rPr>
        <w:t>გამოკითხვის მექანიზმის დანერგვის პერიოდულობის შესახებ ინფორმირებულია თელავის მუნიციპალიტეტის მოსახლეობა და ასახულია მუნიციპალიტეტის საკრებულოს რეგლამენტში. შეხვედრების შედეგად გამოვლენილი პრობლემების შესახებ გამოქვეყნდა ვებგვერდზე და ეცნობა თელავის მუნიციპალიტეტის მერს.</w:t>
      </w:r>
      <w:r w:rsidRPr="007767A9">
        <w:rPr>
          <w:rStyle w:val="FootnoteReference"/>
          <w:rFonts w:ascii="Sylfaen" w:hAnsi="Sylfaen"/>
          <w:sz w:val="22"/>
          <w:szCs w:val="22"/>
          <w:lang w:val="ka-GE"/>
        </w:rPr>
        <w:footnoteReference w:id="23"/>
      </w:r>
    </w:p>
    <w:p w14:paraId="52DBCD94" w14:textId="5751CAEC" w:rsidR="00C76221" w:rsidRPr="00B60865" w:rsidRDefault="00C76221" w:rsidP="00B60865">
      <w:pPr>
        <w:shd w:val="clear" w:color="auto" w:fill="BDD6EE" w:themeFill="accent1" w:themeFillTint="66"/>
        <w:spacing w:before="240" w:line="276" w:lineRule="auto"/>
        <w:jc w:val="both"/>
        <w:rPr>
          <w:rFonts w:ascii="Sylfaen" w:hAnsi="Sylfaen"/>
          <w:sz w:val="22"/>
          <w:szCs w:val="22"/>
          <w:lang w:val="ka-GE"/>
        </w:rPr>
      </w:pPr>
      <w:r w:rsidRPr="00B60865">
        <w:rPr>
          <w:rFonts w:ascii="Sylfaen" w:hAnsi="Sylfaen"/>
          <w:sz w:val="22"/>
          <w:szCs w:val="22"/>
          <w:shd w:val="clear" w:color="auto" w:fill="BDD6EE" w:themeFill="accent1" w:themeFillTint="66"/>
          <w:lang w:val="ka-GE"/>
        </w:rPr>
        <w:t>აქტივობა ნაწილობრივ შესრულდა - 10%.</w:t>
      </w:r>
    </w:p>
    <w:p w14:paraId="556A79A3" w14:textId="3E4689E0" w:rsidR="00C76221" w:rsidRPr="007767A9" w:rsidRDefault="00C76221" w:rsidP="00C76221">
      <w:pPr>
        <w:spacing w:before="240" w:line="276" w:lineRule="auto"/>
        <w:jc w:val="both"/>
        <w:rPr>
          <w:rFonts w:ascii="Sylfaen" w:hAnsi="Sylfaen" w:cs="Calibri"/>
          <w:b/>
          <w:color w:val="000000"/>
          <w:sz w:val="22"/>
          <w:szCs w:val="22"/>
          <w:lang w:val="ka-GE" w:eastAsia="en-US"/>
        </w:rPr>
      </w:pPr>
      <w:r w:rsidRPr="007767A9">
        <w:rPr>
          <w:rFonts w:ascii="Sylfaen" w:hAnsi="Sylfaen" w:cs="Calibri"/>
          <w:b/>
          <w:sz w:val="22"/>
          <w:szCs w:val="22"/>
          <w:lang w:val="ka-GE" w:eastAsia="en-US"/>
        </w:rPr>
        <w:lastRenderedPageBreak/>
        <w:t xml:space="preserve">აქტივობა 16.3.2. </w:t>
      </w:r>
      <w:r w:rsidRPr="007767A9">
        <w:rPr>
          <w:rFonts w:ascii="Sylfaen" w:hAnsi="Sylfaen" w:cs="Calibri"/>
          <w:b/>
          <w:color w:val="000000"/>
          <w:sz w:val="22"/>
          <w:szCs w:val="22"/>
          <w:lang w:val="ka-GE" w:eastAsia="en-US"/>
        </w:rPr>
        <w:t>ქალაქ ქუთაისის მუნიციპალიტეტში მამხილებელთა ინსტიტუტის გაძლიერების მიზნით მხილების ელექტრონული მოდულის ინტეგრირება მუნიციპალიტეტის ვებგვერდზე</w:t>
      </w:r>
    </w:p>
    <w:p w14:paraId="70C93801" w14:textId="77777777" w:rsidR="00C76221" w:rsidRPr="007767A9" w:rsidRDefault="00C76221" w:rsidP="00C76221">
      <w:pPr>
        <w:spacing w:before="240" w:line="276" w:lineRule="auto"/>
        <w:jc w:val="both"/>
        <w:rPr>
          <w:rStyle w:val="Hyperlink"/>
          <w:rFonts w:ascii="Sylfaen" w:hAnsi="Sylfaen"/>
          <w:b/>
          <w:i/>
          <w:sz w:val="22"/>
          <w:szCs w:val="22"/>
          <w:lang w:val="ka-GE"/>
        </w:rPr>
      </w:pPr>
      <w:r w:rsidRPr="007767A9">
        <w:rPr>
          <w:rFonts w:ascii="Sylfaen" w:hAnsi="Sylfaen" w:cs="Calibri"/>
          <w:b/>
          <w:color w:val="000000"/>
          <w:sz w:val="22"/>
          <w:szCs w:val="22"/>
          <w:lang w:val="ka-GE" w:eastAsia="en-US"/>
        </w:rPr>
        <w:t xml:space="preserve">პროგრესი: </w:t>
      </w:r>
      <w:r w:rsidRPr="007767A9">
        <w:rPr>
          <w:rFonts w:ascii="Sylfaen" w:hAnsi="Sylfaen"/>
          <w:sz w:val="22"/>
          <w:szCs w:val="22"/>
          <w:lang w:val="ka-GE"/>
        </w:rPr>
        <w:t>მხილების ელექტრონული მოდელი ინტეგრირებულია ქუთაისის მუნიციპალიტეტის ვებ გვერდზე:</w:t>
      </w:r>
      <w:r w:rsidRPr="007767A9">
        <w:rPr>
          <w:rFonts w:ascii="Sylfaen" w:hAnsi="Sylfaen"/>
          <w:b/>
          <w:i/>
          <w:sz w:val="22"/>
          <w:szCs w:val="22"/>
          <w:lang w:val="ka-GE"/>
        </w:rPr>
        <w:t xml:space="preserve"> </w:t>
      </w:r>
      <w:hyperlink r:id="rId10" w:history="1">
        <w:r w:rsidRPr="007767A9">
          <w:rPr>
            <w:rStyle w:val="Hyperlink"/>
            <w:rFonts w:ascii="Sylfaen" w:hAnsi="Sylfaen"/>
            <w:sz w:val="22"/>
            <w:szCs w:val="22"/>
            <w:lang w:val="ka-GE"/>
          </w:rPr>
          <w:t>www.kutaisi.gov.ge</w:t>
        </w:r>
      </w:hyperlink>
      <w:r>
        <w:rPr>
          <w:rStyle w:val="Hyperlink"/>
          <w:rFonts w:ascii="Sylfaen" w:hAnsi="Sylfaen"/>
          <w:sz w:val="22"/>
          <w:szCs w:val="22"/>
          <w:lang w:val="ka-GE"/>
        </w:rPr>
        <w:t>.</w:t>
      </w:r>
    </w:p>
    <w:p w14:paraId="72767DBD" w14:textId="6317C8CF" w:rsidR="00C76221" w:rsidRPr="007767A9" w:rsidRDefault="00C76221" w:rsidP="00B60865">
      <w:pPr>
        <w:shd w:val="clear" w:color="auto" w:fill="BDD6EE" w:themeFill="accent1" w:themeFillTint="66"/>
        <w:spacing w:before="240" w:line="276" w:lineRule="auto"/>
        <w:jc w:val="both"/>
        <w:rPr>
          <w:rFonts w:ascii="Sylfaen" w:hAnsi="Sylfaen" w:cs="Calibri"/>
          <w:color w:val="000000" w:themeColor="text1"/>
          <w:sz w:val="22"/>
          <w:szCs w:val="22"/>
          <w:lang w:val="ka-GE" w:eastAsia="en-US"/>
        </w:rPr>
      </w:pPr>
      <w:r w:rsidRPr="007767A9">
        <w:rPr>
          <w:rStyle w:val="Hyperlink"/>
          <w:rFonts w:ascii="Sylfaen" w:hAnsi="Sylfaen"/>
          <w:color w:val="000000" w:themeColor="text1"/>
          <w:sz w:val="22"/>
          <w:szCs w:val="22"/>
          <w:u w:val="none"/>
          <w:lang w:val="ka-GE"/>
        </w:rPr>
        <w:t xml:space="preserve">აქტივობა </w:t>
      </w:r>
      <w:r w:rsidR="005410E3">
        <w:rPr>
          <w:rFonts w:ascii="Sylfaen" w:hAnsi="Sylfaen"/>
          <w:sz w:val="22"/>
          <w:szCs w:val="22"/>
          <w:lang w:val="ka-GE"/>
        </w:rPr>
        <w:t>განხორციელდა</w:t>
      </w:r>
      <w:r>
        <w:rPr>
          <w:rStyle w:val="Hyperlink"/>
          <w:rFonts w:ascii="Sylfaen" w:hAnsi="Sylfaen"/>
          <w:color w:val="000000" w:themeColor="text1"/>
          <w:sz w:val="22"/>
          <w:szCs w:val="22"/>
          <w:u w:val="none"/>
          <w:lang w:val="ka-GE"/>
        </w:rPr>
        <w:t xml:space="preserve"> </w:t>
      </w:r>
      <w:r w:rsidR="005410E3">
        <w:rPr>
          <w:rStyle w:val="Hyperlink"/>
          <w:rFonts w:ascii="Sylfaen" w:hAnsi="Sylfaen"/>
          <w:color w:val="000000" w:themeColor="text1"/>
          <w:sz w:val="22"/>
          <w:szCs w:val="22"/>
          <w:u w:val="none"/>
          <w:lang w:val="ka-GE"/>
        </w:rPr>
        <w:t xml:space="preserve">- </w:t>
      </w:r>
      <w:r w:rsidRPr="007767A9">
        <w:rPr>
          <w:rStyle w:val="Hyperlink"/>
          <w:rFonts w:ascii="Sylfaen" w:hAnsi="Sylfaen"/>
          <w:color w:val="000000" w:themeColor="text1"/>
          <w:sz w:val="22"/>
          <w:szCs w:val="22"/>
          <w:u w:val="none"/>
          <w:lang w:val="ka-GE"/>
        </w:rPr>
        <w:t>100%.</w:t>
      </w:r>
    </w:p>
    <w:p w14:paraId="46C2B3C5" w14:textId="77777777" w:rsidR="00C76221" w:rsidRPr="007767A9" w:rsidRDefault="00C76221" w:rsidP="00C76221">
      <w:pPr>
        <w:spacing w:before="240" w:line="276" w:lineRule="auto"/>
        <w:jc w:val="both"/>
        <w:rPr>
          <w:rFonts w:ascii="Sylfaen" w:hAnsi="Sylfaen"/>
          <w:sz w:val="22"/>
          <w:szCs w:val="22"/>
          <w:lang w:val="ka-GE"/>
        </w:rPr>
      </w:pPr>
    </w:p>
    <w:tbl>
      <w:tblPr>
        <w:tblStyle w:val="TableGrid"/>
        <w:tblW w:w="0" w:type="auto"/>
        <w:tblLook w:val="04A0" w:firstRow="1" w:lastRow="0" w:firstColumn="1" w:lastColumn="0" w:noHBand="0" w:noVBand="1"/>
      </w:tblPr>
      <w:tblGrid>
        <w:gridCol w:w="9350"/>
      </w:tblGrid>
      <w:tr w:rsidR="00C76221" w:rsidRPr="007767A9" w14:paraId="18770D7A" w14:textId="77777777" w:rsidTr="00C76221">
        <w:tc>
          <w:tcPr>
            <w:tcW w:w="9350" w:type="dxa"/>
            <w:shd w:val="clear" w:color="auto" w:fill="DEEAF6" w:themeFill="accent1" w:themeFillTint="33"/>
          </w:tcPr>
          <w:p w14:paraId="17FB22E9" w14:textId="081E77C1" w:rsidR="00C76221" w:rsidRPr="007767A9" w:rsidRDefault="00C76221" w:rsidP="005C24ED">
            <w:pPr>
              <w:spacing w:before="240" w:line="276" w:lineRule="auto"/>
              <w:jc w:val="both"/>
              <w:rPr>
                <w:rFonts w:ascii="Sylfaen" w:hAnsi="Sylfaen"/>
                <w:sz w:val="22"/>
                <w:szCs w:val="22"/>
                <w:lang w:val="ka-GE"/>
              </w:rPr>
            </w:pPr>
            <w:r>
              <w:rPr>
                <w:rFonts w:ascii="Sylfaen" w:hAnsi="Sylfaen"/>
                <w:sz w:val="22"/>
                <w:szCs w:val="22"/>
                <w:lang w:val="ka-GE"/>
              </w:rPr>
              <w:t xml:space="preserve">16.3 ამოცანა შედგება </w:t>
            </w:r>
            <w:r w:rsidR="003F7D4C">
              <w:rPr>
                <w:rFonts w:ascii="Sylfaen" w:hAnsi="Sylfaen"/>
                <w:sz w:val="22"/>
                <w:szCs w:val="22"/>
                <w:lang w:val="ka-GE"/>
              </w:rPr>
              <w:t xml:space="preserve">ორი </w:t>
            </w:r>
            <w:proofErr w:type="spellStart"/>
            <w:r w:rsidR="003F7D4C">
              <w:rPr>
                <w:rFonts w:ascii="Sylfaen" w:hAnsi="Sylfaen"/>
                <w:sz w:val="22"/>
                <w:szCs w:val="22"/>
                <w:lang w:val="ka-GE"/>
              </w:rPr>
              <w:t>აქტივობისგან</w:t>
            </w:r>
            <w:proofErr w:type="spellEnd"/>
            <w:r w:rsidR="003F7D4C">
              <w:rPr>
                <w:rFonts w:ascii="Sylfaen" w:hAnsi="Sylfaen"/>
                <w:sz w:val="22"/>
                <w:szCs w:val="22"/>
                <w:lang w:val="ka-GE"/>
              </w:rPr>
              <w:t>.</w:t>
            </w:r>
            <w:r>
              <w:rPr>
                <w:rFonts w:ascii="Sylfaen" w:hAnsi="Sylfaen"/>
                <w:sz w:val="22"/>
                <w:szCs w:val="22"/>
                <w:lang w:val="ka-GE"/>
              </w:rPr>
              <w:t xml:space="preserve"> 16.3.1 აქტივობა ნაწილობრივ შესრულდა. კერძოდ, აქტივობით გათვალისწინებულია სამი ინდიკატორი, რომელთა განხორციელებ</w:t>
            </w:r>
            <w:r w:rsidR="003F223B">
              <w:rPr>
                <w:rFonts w:ascii="Sylfaen" w:hAnsi="Sylfaen"/>
                <w:sz w:val="22"/>
                <w:szCs w:val="22"/>
                <w:lang w:val="ka-GE"/>
              </w:rPr>
              <w:t xml:space="preserve">ის ვადა სცდება საანგარიშო პერიოდს. </w:t>
            </w:r>
            <w:r>
              <w:rPr>
                <w:rFonts w:ascii="Sylfaen" w:hAnsi="Sylfaen"/>
                <w:sz w:val="22"/>
                <w:szCs w:val="22"/>
                <w:lang w:val="ka-GE"/>
              </w:rPr>
              <w:t>16.3.1 აქტივობით განსაზღვრული პირველი ინდიკატორი შესრულებულია სრულად, ხოლო მეორე და მესამე ინდიკატორი -  ნაწილობრივ. 16.3.2 აქტივობით გათვალისწინებულია ერთი ინდიკატორი, რომელიც სრულად შესრულდა.</w:t>
            </w:r>
            <w:r w:rsidR="003F7D4C">
              <w:rPr>
                <w:rFonts w:ascii="Sylfaen" w:hAnsi="Sylfaen"/>
                <w:sz w:val="22"/>
                <w:szCs w:val="22"/>
                <w:lang w:val="ka-GE"/>
              </w:rPr>
              <w:t xml:space="preserve"> </w:t>
            </w:r>
            <w:r>
              <w:rPr>
                <w:rFonts w:ascii="Sylfaen" w:hAnsi="Sylfaen"/>
                <w:sz w:val="22"/>
                <w:szCs w:val="22"/>
                <w:lang w:val="ka-GE"/>
              </w:rPr>
              <w:t>ამოცანით გათვალისწინებული მიზნის მისაღწევად უნდა გაგრძელდეს თელავის მუნიციპალიტეტში გამოკითხვის მექანიზმის გამოყენებით მოსახლეობის გამოკითხვა.</w:t>
            </w:r>
          </w:p>
        </w:tc>
      </w:tr>
    </w:tbl>
    <w:p w14:paraId="2A4CCA14" w14:textId="77777777" w:rsidR="00C76221" w:rsidRDefault="00C76221" w:rsidP="00C76221">
      <w:pPr>
        <w:spacing w:before="240" w:line="276" w:lineRule="auto"/>
        <w:jc w:val="both"/>
        <w:rPr>
          <w:rFonts w:ascii="Sylfaen" w:hAnsi="Sylfaen" w:cs="Calibri"/>
          <w:b/>
          <w:bCs/>
          <w:color w:val="000000"/>
          <w:sz w:val="22"/>
          <w:szCs w:val="22"/>
          <w:lang w:val="ka-GE" w:eastAsia="en-US"/>
        </w:rPr>
      </w:pPr>
    </w:p>
    <w:p w14:paraId="5EF1230D" w14:textId="77777777" w:rsidR="00C76221" w:rsidRPr="007767A9" w:rsidRDefault="00C76221" w:rsidP="00C76221">
      <w:pPr>
        <w:spacing w:before="240" w:line="276" w:lineRule="auto"/>
        <w:jc w:val="both"/>
        <w:rPr>
          <w:rFonts w:ascii="Sylfaen" w:hAnsi="Sylfaen" w:cs="Calibri"/>
          <w:b/>
          <w:bCs/>
          <w:sz w:val="22"/>
          <w:szCs w:val="22"/>
          <w:lang w:val="ka-GE" w:eastAsia="en-US"/>
        </w:rPr>
      </w:pPr>
      <w:r w:rsidRPr="007767A9">
        <w:rPr>
          <w:rFonts w:ascii="Sylfaen" w:hAnsi="Sylfaen" w:cs="Calibri"/>
          <w:b/>
          <w:bCs/>
          <w:color w:val="000000"/>
          <w:sz w:val="22"/>
          <w:szCs w:val="22"/>
          <w:lang w:val="ka-GE" w:eastAsia="en-US"/>
        </w:rPr>
        <w:t xml:space="preserve">ამოცანა  16.4. </w:t>
      </w:r>
      <w:r w:rsidRPr="007767A9">
        <w:rPr>
          <w:rFonts w:ascii="Sylfaen" w:hAnsi="Sylfaen" w:cs="Calibri"/>
          <w:b/>
          <w:bCs/>
          <w:sz w:val="22"/>
          <w:szCs w:val="22"/>
          <w:lang w:val="ka-GE" w:eastAsia="en-US"/>
        </w:rPr>
        <w:t>უფლებამოსილ სამსახურებში კორუფციის პრევენციის ხელშეწყობა</w:t>
      </w:r>
    </w:p>
    <w:p w14:paraId="63DA95FE" w14:textId="77777777" w:rsidR="00C76221" w:rsidRPr="007767A9" w:rsidRDefault="00C76221" w:rsidP="00C76221">
      <w:pPr>
        <w:spacing w:before="240" w:line="276" w:lineRule="auto"/>
        <w:jc w:val="both"/>
        <w:rPr>
          <w:rFonts w:ascii="Sylfaen" w:hAnsi="Sylfaen" w:cs="Calibri"/>
          <w:b/>
          <w:sz w:val="22"/>
          <w:szCs w:val="22"/>
          <w:lang w:val="ka-GE" w:eastAsia="en-US"/>
        </w:rPr>
      </w:pPr>
      <w:r w:rsidRPr="007767A9">
        <w:rPr>
          <w:rFonts w:ascii="Sylfaen" w:hAnsi="Sylfaen" w:cs="Calibri"/>
          <w:b/>
          <w:bCs/>
          <w:sz w:val="22"/>
          <w:szCs w:val="22"/>
          <w:lang w:val="ka-GE" w:eastAsia="en-US"/>
        </w:rPr>
        <w:t xml:space="preserve">აქტივობა </w:t>
      </w:r>
      <w:r w:rsidRPr="007767A9">
        <w:rPr>
          <w:rFonts w:ascii="Sylfaen" w:hAnsi="Sylfaen" w:cs="Calibri"/>
          <w:b/>
          <w:sz w:val="22"/>
          <w:szCs w:val="22"/>
          <w:lang w:val="ka-GE" w:eastAsia="en-US"/>
        </w:rPr>
        <w:t>16.4.1.  კავშირგაბმულობის ხაზის (ქსელის) გაყვანა/მონტაჟის დროს სათანადო ნებართვის გაცემის შემდგომ მიმდინარე პროცესის მონიტორინგის მექანიზმის შემუშავება, დანერგვა და ეფექტიანი ფუნქციონირების უზრუნველყოფა</w:t>
      </w:r>
    </w:p>
    <w:p w14:paraId="53B91D2B" w14:textId="4BAC7777" w:rsidR="00C76221" w:rsidRPr="007767A9" w:rsidRDefault="00C76221" w:rsidP="00C76221">
      <w:pPr>
        <w:spacing w:before="240" w:line="276" w:lineRule="auto"/>
        <w:jc w:val="both"/>
        <w:rPr>
          <w:rFonts w:ascii="Sylfaen" w:hAnsi="Sylfaen"/>
          <w:b/>
          <w:i/>
          <w:sz w:val="22"/>
          <w:szCs w:val="22"/>
          <w:lang w:val="ka-GE"/>
        </w:rPr>
      </w:pPr>
      <w:r w:rsidRPr="007767A9">
        <w:rPr>
          <w:rFonts w:ascii="Sylfaen" w:hAnsi="Sylfaen"/>
          <w:b/>
          <w:sz w:val="22"/>
          <w:szCs w:val="22"/>
          <w:lang w:val="ka-GE"/>
        </w:rPr>
        <w:t xml:space="preserve">პროგრესი: </w:t>
      </w:r>
      <w:r w:rsidRPr="007767A9">
        <w:rPr>
          <w:rFonts w:ascii="Sylfaen" w:hAnsi="Sylfaen"/>
          <w:sz w:val="22"/>
          <w:szCs w:val="22"/>
          <w:lang w:val="ka-GE"/>
        </w:rPr>
        <w:t>ქ. თბილისის მუნიციპალიტეტის მერიის სათანადო სტრუქტურულ ერთეულებს</w:t>
      </w:r>
      <w:r>
        <w:rPr>
          <w:rFonts w:ascii="Sylfaen" w:hAnsi="Sylfaen"/>
          <w:sz w:val="22"/>
          <w:szCs w:val="22"/>
          <w:lang w:val="ka-GE"/>
        </w:rPr>
        <w:t xml:space="preserve"> </w:t>
      </w:r>
      <w:r w:rsidRPr="007767A9">
        <w:rPr>
          <w:rFonts w:ascii="Sylfaen" w:hAnsi="Sylfaen"/>
          <w:sz w:val="22"/>
          <w:szCs w:val="22"/>
          <w:lang w:val="ka-GE"/>
        </w:rPr>
        <w:t>(</w:t>
      </w:r>
      <w:r>
        <w:rPr>
          <w:rFonts w:ascii="Sylfaen" w:hAnsi="Sylfaen"/>
          <w:sz w:val="22"/>
          <w:szCs w:val="22"/>
          <w:lang w:val="ka-GE"/>
        </w:rPr>
        <w:t>შიდა აუდიტისა და მონიტორინგის საქალაქო სამსახური,</w:t>
      </w:r>
      <w:r w:rsidRPr="007767A9">
        <w:rPr>
          <w:rFonts w:ascii="Sylfaen" w:hAnsi="Sylfaen"/>
          <w:sz w:val="22"/>
          <w:szCs w:val="22"/>
          <w:lang w:val="ka-GE"/>
        </w:rPr>
        <w:t xml:space="preserve"> მუნიციპალური ინსპექცია, კეთილმოწყობის საქალაქო სამსახური, თბილისის მუნიციპალიტეტის სსიპ-ქონების მართვის სააგენტო) შორის შექმნილია  ინფორმაციის  ელექტრონულად გაცვლის მექანიზმი. სამსახურს გააჩნია წვდომა მერიის ყველა დანარჩენი სტრუქტურის მიერ შექმნილ დოკუმენტაციასა და პროექტებზე, ონლაინ რეჟიმში ხდება მონაცემების მიღება ხაზობრივი ნაგებობების შესახებ პროექტის, ასევე, უკვე დამტკიცებულ პროექტებში ცვლილებების თაობაზე. </w:t>
      </w:r>
      <w:r>
        <w:rPr>
          <w:rFonts w:ascii="Sylfaen" w:hAnsi="Sylfaen"/>
          <w:sz w:val="22"/>
          <w:szCs w:val="22"/>
          <w:lang w:val="ka-GE"/>
        </w:rPr>
        <w:t xml:space="preserve">უზრუნველყოფილია </w:t>
      </w:r>
      <w:r w:rsidRPr="007767A9">
        <w:rPr>
          <w:rFonts w:ascii="Sylfaen" w:hAnsi="Sylfaen"/>
          <w:sz w:val="22"/>
          <w:szCs w:val="22"/>
          <w:lang w:val="ka-GE"/>
        </w:rPr>
        <w:t xml:space="preserve">სრული წვდომა </w:t>
      </w:r>
      <w:proofErr w:type="spellStart"/>
      <w:r w:rsidRPr="007767A9">
        <w:rPr>
          <w:rFonts w:ascii="Sylfaen" w:hAnsi="Sylfaen"/>
          <w:sz w:val="22"/>
          <w:szCs w:val="22"/>
          <w:lang w:val="ka-GE"/>
        </w:rPr>
        <w:t>დოკუმენტბრუნვის</w:t>
      </w:r>
      <w:proofErr w:type="spellEnd"/>
      <w:r w:rsidRPr="007767A9">
        <w:rPr>
          <w:rFonts w:ascii="Sylfaen" w:hAnsi="Sylfaen"/>
          <w:sz w:val="22"/>
          <w:szCs w:val="22"/>
          <w:lang w:val="ka-GE"/>
        </w:rPr>
        <w:t xml:space="preserve"> ელექტრონულ სისტემაში მომიჯნავე სამსახურების მიერ შექმნილ დოკუმენტაციაზე. შექმნილია შესაბამისი ბრძანების პროექტი მონიტორინგის ფუნქციონირებასა და მომიჯნავე სამსახურების ურთიერთთანამშრომლობისა და ინფორმაციის გაცვლის შესახებ, პროექტი გადის სამართლებრივ ექსპერტიზას</w:t>
      </w:r>
      <w:r>
        <w:rPr>
          <w:rFonts w:ascii="Sylfaen" w:hAnsi="Sylfaen"/>
          <w:sz w:val="22"/>
          <w:szCs w:val="22"/>
          <w:lang w:val="ka-GE"/>
        </w:rPr>
        <w:t>,</w:t>
      </w:r>
      <w:r w:rsidRPr="007767A9">
        <w:rPr>
          <w:rFonts w:ascii="Sylfaen" w:hAnsi="Sylfaen"/>
          <w:sz w:val="22"/>
          <w:szCs w:val="22"/>
          <w:lang w:val="ka-GE"/>
        </w:rPr>
        <w:t xml:space="preserve"> რის შემდეგაც წარედგინება ქ. თბილისის მთავრობას.</w:t>
      </w:r>
      <w:r w:rsidRPr="007767A9">
        <w:rPr>
          <w:rStyle w:val="FootnoteReference"/>
          <w:rFonts w:ascii="Sylfaen" w:hAnsi="Sylfaen"/>
          <w:sz w:val="22"/>
          <w:szCs w:val="22"/>
          <w:lang w:val="ka-GE"/>
        </w:rPr>
        <w:footnoteReference w:id="24"/>
      </w:r>
    </w:p>
    <w:p w14:paraId="7FA0EA09" w14:textId="033FF25E" w:rsidR="00C76221" w:rsidRPr="007767A9" w:rsidRDefault="00C76221" w:rsidP="00B60865">
      <w:pPr>
        <w:shd w:val="clear" w:color="auto" w:fill="BDD6EE" w:themeFill="accent1" w:themeFillTint="66"/>
        <w:spacing w:before="240" w:line="276" w:lineRule="auto"/>
        <w:jc w:val="both"/>
        <w:rPr>
          <w:rFonts w:ascii="Sylfaen" w:hAnsi="Sylfaen" w:cs="Calibri"/>
          <w:bCs/>
          <w:sz w:val="22"/>
          <w:szCs w:val="22"/>
          <w:lang w:val="ka-GE" w:eastAsia="en-US"/>
        </w:rPr>
      </w:pPr>
      <w:r w:rsidRPr="007767A9">
        <w:rPr>
          <w:rFonts w:ascii="Sylfaen" w:hAnsi="Sylfaen" w:cs="Calibri"/>
          <w:bCs/>
          <w:sz w:val="22"/>
          <w:szCs w:val="22"/>
          <w:lang w:val="ka-GE" w:eastAsia="en-US"/>
        </w:rPr>
        <w:lastRenderedPageBreak/>
        <w:t>აქტივობა ნაწილობრივ</w:t>
      </w:r>
      <w:r>
        <w:rPr>
          <w:rFonts w:ascii="Sylfaen" w:hAnsi="Sylfaen" w:cs="Calibri"/>
          <w:bCs/>
          <w:sz w:val="22"/>
          <w:szCs w:val="22"/>
          <w:lang w:val="ka-GE" w:eastAsia="en-US"/>
        </w:rPr>
        <w:t xml:space="preserve"> შესრულდა - </w:t>
      </w:r>
      <w:r w:rsidRPr="007767A9">
        <w:rPr>
          <w:rFonts w:ascii="Sylfaen" w:hAnsi="Sylfaen" w:cs="Calibri"/>
          <w:bCs/>
          <w:sz w:val="22"/>
          <w:szCs w:val="22"/>
          <w:lang w:val="ka-GE" w:eastAsia="en-US"/>
        </w:rPr>
        <w:t>30 %.</w:t>
      </w:r>
    </w:p>
    <w:p w14:paraId="5B3F5F4B" w14:textId="77777777" w:rsidR="00C76221" w:rsidRPr="007767A9" w:rsidRDefault="00C76221" w:rsidP="00C76221">
      <w:pPr>
        <w:spacing w:before="240" w:line="276" w:lineRule="auto"/>
        <w:jc w:val="both"/>
        <w:rPr>
          <w:rFonts w:ascii="Sylfaen" w:hAnsi="Sylfaen" w:cs="Calibri"/>
          <w:bCs/>
          <w:sz w:val="22"/>
          <w:szCs w:val="22"/>
          <w:lang w:val="ka-GE" w:eastAsia="en-US"/>
        </w:rPr>
      </w:pPr>
    </w:p>
    <w:tbl>
      <w:tblPr>
        <w:tblStyle w:val="TableGrid"/>
        <w:tblW w:w="0" w:type="auto"/>
        <w:tblLook w:val="04A0" w:firstRow="1" w:lastRow="0" w:firstColumn="1" w:lastColumn="0" w:noHBand="0" w:noVBand="1"/>
      </w:tblPr>
      <w:tblGrid>
        <w:gridCol w:w="9350"/>
      </w:tblGrid>
      <w:tr w:rsidR="00C76221" w:rsidRPr="007767A9" w14:paraId="791F33B4" w14:textId="77777777" w:rsidTr="00C76221">
        <w:tc>
          <w:tcPr>
            <w:tcW w:w="9350" w:type="dxa"/>
            <w:shd w:val="clear" w:color="auto" w:fill="DEEAF6" w:themeFill="accent1" w:themeFillTint="33"/>
          </w:tcPr>
          <w:p w14:paraId="29379C2F" w14:textId="70C2B119" w:rsidR="00C76221" w:rsidRDefault="00C76221" w:rsidP="00C76221">
            <w:pPr>
              <w:spacing w:before="240" w:line="276" w:lineRule="auto"/>
              <w:jc w:val="both"/>
              <w:rPr>
                <w:rFonts w:ascii="Sylfaen" w:hAnsi="Sylfaen"/>
                <w:sz w:val="22"/>
                <w:szCs w:val="22"/>
                <w:lang w:val="ka-GE"/>
              </w:rPr>
            </w:pPr>
            <w:r>
              <w:rPr>
                <w:rFonts w:ascii="Sylfaen" w:hAnsi="Sylfaen"/>
                <w:sz w:val="22"/>
                <w:szCs w:val="22"/>
                <w:lang w:val="ka-GE"/>
              </w:rPr>
              <w:t xml:space="preserve">ამოცანა 16.4-ით გათვალისწინებულია </w:t>
            </w:r>
            <w:r w:rsidR="003F7D4C">
              <w:rPr>
                <w:rFonts w:ascii="Sylfaen" w:hAnsi="Sylfaen"/>
                <w:sz w:val="22"/>
                <w:szCs w:val="22"/>
                <w:lang w:val="ka-GE"/>
              </w:rPr>
              <w:t>ერთი</w:t>
            </w:r>
            <w:r>
              <w:rPr>
                <w:rFonts w:ascii="Sylfaen" w:hAnsi="Sylfaen"/>
                <w:sz w:val="22"/>
                <w:szCs w:val="22"/>
                <w:lang w:val="ka-GE"/>
              </w:rPr>
              <w:t xml:space="preserve"> აქტივობა, რომელიც ნაწილობრივ შესრულდა. აქტივობა შედგება 5 </w:t>
            </w:r>
            <w:proofErr w:type="spellStart"/>
            <w:r>
              <w:rPr>
                <w:rFonts w:ascii="Sylfaen" w:hAnsi="Sylfaen"/>
                <w:sz w:val="22"/>
                <w:szCs w:val="22"/>
                <w:lang w:val="ka-GE"/>
              </w:rPr>
              <w:t>ინდიკატორისგან</w:t>
            </w:r>
            <w:proofErr w:type="spellEnd"/>
            <w:r>
              <w:rPr>
                <w:rFonts w:ascii="Sylfaen" w:hAnsi="Sylfaen"/>
                <w:sz w:val="22"/>
                <w:szCs w:val="22"/>
                <w:lang w:val="ka-GE"/>
              </w:rPr>
              <w:t xml:space="preserve">. სრულად შესრულებულია </w:t>
            </w:r>
            <w:r w:rsidR="00AE1B6C">
              <w:rPr>
                <w:rFonts w:ascii="Sylfaen" w:hAnsi="Sylfaen"/>
                <w:sz w:val="22"/>
                <w:szCs w:val="22"/>
                <w:lang w:val="ka-GE"/>
              </w:rPr>
              <w:t>პირველი</w:t>
            </w:r>
            <w:r w:rsidR="00AE1B6C">
              <w:rPr>
                <w:rFonts w:ascii="Sylfaen" w:hAnsi="Sylfaen"/>
                <w:sz w:val="22"/>
                <w:szCs w:val="22"/>
                <w:lang w:val="en-US"/>
              </w:rPr>
              <w:t xml:space="preserve"> </w:t>
            </w:r>
            <w:r>
              <w:rPr>
                <w:rFonts w:ascii="Sylfaen" w:hAnsi="Sylfaen"/>
                <w:sz w:val="22"/>
                <w:szCs w:val="22"/>
                <w:lang w:val="ka-GE"/>
              </w:rPr>
              <w:t xml:space="preserve">და </w:t>
            </w:r>
            <w:r w:rsidR="00AE1B6C">
              <w:rPr>
                <w:rFonts w:ascii="Sylfaen" w:hAnsi="Sylfaen"/>
                <w:sz w:val="22"/>
                <w:szCs w:val="22"/>
                <w:lang w:val="ka-GE"/>
              </w:rPr>
              <w:t>მეორე</w:t>
            </w:r>
            <w:r>
              <w:rPr>
                <w:rFonts w:ascii="Sylfaen" w:hAnsi="Sylfaen"/>
                <w:sz w:val="22"/>
                <w:szCs w:val="22"/>
                <w:lang w:val="ka-GE"/>
              </w:rPr>
              <w:t xml:space="preserve"> ინდიკატორები, ხოლო დანარჩენი სამი ინდიკატორის შესრულება </w:t>
            </w:r>
            <w:r w:rsidR="00AE1B6C">
              <w:rPr>
                <w:rFonts w:ascii="Sylfaen" w:hAnsi="Sylfaen"/>
                <w:sz w:val="22"/>
                <w:szCs w:val="22"/>
                <w:lang w:val="ka-GE"/>
              </w:rPr>
              <w:t xml:space="preserve">გათვალისწინებულია 2020 წელს. </w:t>
            </w:r>
          </w:p>
          <w:p w14:paraId="335C5B16" w14:textId="17CC6B3B" w:rsidR="00C76221" w:rsidRPr="007767A9" w:rsidRDefault="00C76221" w:rsidP="00C76221">
            <w:pPr>
              <w:spacing w:before="240" w:line="276" w:lineRule="auto"/>
              <w:jc w:val="both"/>
              <w:rPr>
                <w:rFonts w:ascii="Sylfaen" w:hAnsi="Sylfaen"/>
                <w:sz w:val="22"/>
                <w:szCs w:val="22"/>
                <w:lang w:val="ka-GE"/>
              </w:rPr>
            </w:pPr>
            <w:r>
              <w:rPr>
                <w:rFonts w:ascii="Sylfaen" w:hAnsi="Sylfaen"/>
                <w:sz w:val="22"/>
                <w:szCs w:val="22"/>
                <w:lang w:val="ka-GE"/>
              </w:rPr>
              <w:t xml:space="preserve">ამოცანით გათვალისწინებული მიზნის მისაღწევად თბილისის მუნიციპალიტეტის მერიის შესაბამისმა სამსახურებმა უნდა განახორციელონ </w:t>
            </w:r>
            <w:r w:rsidR="003F7D4C" w:rsidRPr="003F7D4C">
              <w:rPr>
                <w:rFonts w:ascii="Sylfaen" w:hAnsi="Sylfaen"/>
                <w:sz w:val="22"/>
                <w:szCs w:val="22"/>
                <w:lang w:val="ka-GE"/>
              </w:rPr>
              <w:t xml:space="preserve">კავშირგაბმულობის ხაზის (ქსელის) გაყვანა/მონტაჟის </w:t>
            </w:r>
            <w:r w:rsidR="003F7D4C">
              <w:rPr>
                <w:rFonts w:ascii="Sylfaen" w:hAnsi="Sylfaen"/>
                <w:sz w:val="22"/>
                <w:szCs w:val="22"/>
                <w:lang w:val="ka-GE"/>
              </w:rPr>
              <w:t xml:space="preserve">ნებართვების გაცემის შემდგომი </w:t>
            </w:r>
            <w:r>
              <w:rPr>
                <w:rFonts w:ascii="Sylfaen" w:hAnsi="Sylfaen"/>
                <w:sz w:val="22"/>
                <w:szCs w:val="22"/>
                <w:lang w:val="ka-GE"/>
              </w:rPr>
              <w:t>მონიტორინგი და მომზადდეს შესაბამისი ანგარიშები, რათა შესაძლებელი გახდეს</w:t>
            </w:r>
            <w:r w:rsidRPr="00ED0177">
              <w:rPr>
                <w:rFonts w:ascii="Sylfaen" w:hAnsi="Sylfaen"/>
                <w:sz w:val="22"/>
                <w:szCs w:val="22"/>
                <w:lang w:val="ka-GE"/>
              </w:rPr>
              <w:t xml:space="preserve"> ქ. თბილისის მუნიციპალიტეტის მერიის სტრუქტურული ერთეულების მხრიდან </w:t>
            </w:r>
            <w:r>
              <w:rPr>
                <w:rFonts w:ascii="Sylfaen" w:hAnsi="Sylfaen"/>
                <w:sz w:val="22"/>
                <w:szCs w:val="22"/>
                <w:lang w:val="ka-GE"/>
              </w:rPr>
              <w:t xml:space="preserve">გამოვლენილ </w:t>
            </w:r>
            <w:r w:rsidRPr="00ED0177">
              <w:rPr>
                <w:rFonts w:ascii="Sylfaen" w:hAnsi="Sylfaen"/>
                <w:sz w:val="22"/>
                <w:szCs w:val="22"/>
                <w:lang w:val="ka-GE"/>
              </w:rPr>
              <w:t>გადაცდომათა რაოდენობ</w:t>
            </w:r>
            <w:r>
              <w:rPr>
                <w:rFonts w:ascii="Sylfaen" w:hAnsi="Sylfaen"/>
                <w:sz w:val="22"/>
                <w:szCs w:val="22"/>
                <w:lang w:val="ka-GE"/>
              </w:rPr>
              <w:t>ის</w:t>
            </w:r>
            <w:r w:rsidRPr="00ED0177">
              <w:rPr>
                <w:rFonts w:ascii="Sylfaen" w:hAnsi="Sylfaen"/>
                <w:sz w:val="22"/>
                <w:szCs w:val="22"/>
                <w:lang w:val="ka-GE"/>
              </w:rPr>
              <w:t xml:space="preserve"> შემცირებ</w:t>
            </w:r>
            <w:r>
              <w:rPr>
                <w:rFonts w:ascii="Sylfaen" w:hAnsi="Sylfaen"/>
                <w:sz w:val="22"/>
                <w:szCs w:val="22"/>
                <w:lang w:val="ka-GE"/>
              </w:rPr>
              <w:t>ა.</w:t>
            </w:r>
          </w:p>
        </w:tc>
      </w:tr>
    </w:tbl>
    <w:p w14:paraId="3D0F82FE" w14:textId="77777777" w:rsidR="00C76221" w:rsidRDefault="00C76221" w:rsidP="00C76221">
      <w:pPr>
        <w:spacing w:before="240" w:line="276" w:lineRule="auto"/>
        <w:jc w:val="both"/>
        <w:rPr>
          <w:rFonts w:ascii="Sylfaen" w:hAnsi="Sylfaen" w:cs="Calibri"/>
          <w:b/>
          <w:bCs/>
          <w:color w:val="000000"/>
          <w:sz w:val="22"/>
          <w:szCs w:val="22"/>
          <w:lang w:val="ka-GE" w:eastAsia="en-US"/>
        </w:rPr>
      </w:pPr>
    </w:p>
    <w:p w14:paraId="172114D4" w14:textId="77777777" w:rsidR="00C76221" w:rsidRPr="007767A9" w:rsidRDefault="00C76221" w:rsidP="00C76221">
      <w:pPr>
        <w:spacing w:before="240" w:line="276" w:lineRule="auto"/>
        <w:jc w:val="both"/>
        <w:rPr>
          <w:rFonts w:ascii="Sylfaen" w:hAnsi="Sylfaen" w:cs="Calibri"/>
          <w:b/>
          <w:bCs/>
          <w:sz w:val="22"/>
          <w:szCs w:val="22"/>
          <w:lang w:val="ka-GE" w:eastAsia="en-US"/>
        </w:rPr>
      </w:pPr>
      <w:r w:rsidRPr="007767A9">
        <w:rPr>
          <w:rFonts w:ascii="Sylfaen" w:hAnsi="Sylfaen" w:cs="Calibri"/>
          <w:b/>
          <w:bCs/>
          <w:color w:val="000000"/>
          <w:sz w:val="22"/>
          <w:szCs w:val="22"/>
          <w:lang w:val="ka-GE" w:eastAsia="en-US"/>
        </w:rPr>
        <w:t xml:space="preserve">ამოცანა 16.5. </w:t>
      </w:r>
      <w:r w:rsidRPr="007767A9">
        <w:rPr>
          <w:rFonts w:ascii="Sylfaen" w:hAnsi="Sylfaen" w:cs="Calibri"/>
          <w:b/>
          <w:bCs/>
          <w:sz w:val="22"/>
          <w:szCs w:val="22"/>
          <w:lang w:val="ka-GE" w:eastAsia="en-US"/>
        </w:rPr>
        <w:t xml:space="preserve">მუნიციპალიტეტში კეთილსინდისიერების და გამჭვირვალობის განმტკიცება და კორუფციასთან ბრძოლის საკითხებზე ინტერ-მუნიციპალური თანამშრომლობის განვითარება </w:t>
      </w:r>
    </w:p>
    <w:p w14:paraId="6B28D896" w14:textId="77777777" w:rsidR="00C76221" w:rsidRPr="007767A9" w:rsidRDefault="00C76221" w:rsidP="00C76221">
      <w:pPr>
        <w:spacing w:before="240" w:line="276" w:lineRule="auto"/>
        <w:jc w:val="both"/>
        <w:rPr>
          <w:rFonts w:ascii="Sylfaen" w:hAnsi="Sylfaen" w:cs="Calibri"/>
          <w:b/>
          <w:color w:val="000000"/>
          <w:sz w:val="22"/>
          <w:szCs w:val="22"/>
          <w:lang w:val="ka-GE" w:eastAsia="en-US"/>
        </w:rPr>
      </w:pPr>
      <w:r w:rsidRPr="007767A9">
        <w:rPr>
          <w:rFonts w:ascii="Sylfaen" w:hAnsi="Sylfaen" w:cs="Calibri"/>
          <w:b/>
          <w:bCs/>
          <w:color w:val="000000"/>
          <w:sz w:val="22"/>
          <w:szCs w:val="22"/>
          <w:lang w:val="ka-GE" w:eastAsia="en-US"/>
        </w:rPr>
        <w:t xml:space="preserve">აქტივობა </w:t>
      </w:r>
      <w:r w:rsidRPr="007767A9">
        <w:rPr>
          <w:rFonts w:ascii="Sylfaen" w:hAnsi="Sylfaen" w:cs="Calibri"/>
          <w:b/>
          <w:sz w:val="22"/>
          <w:szCs w:val="22"/>
          <w:lang w:val="ka-GE" w:eastAsia="en-US"/>
        </w:rPr>
        <w:t xml:space="preserve">16.5.1. </w:t>
      </w:r>
      <w:r w:rsidRPr="007767A9">
        <w:rPr>
          <w:rFonts w:ascii="Sylfaen" w:hAnsi="Sylfaen" w:cs="Calibri"/>
          <w:b/>
          <w:color w:val="000000"/>
          <w:sz w:val="22"/>
          <w:szCs w:val="22"/>
          <w:lang w:val="ka-GE" w:eastAsia="en-US"/>
        </w:rPr>
        <w:t>მუნიციპალიტეტებში გამჭვირვალობის და კეთილსინდისიერების ამაღლების სტრატეგიების და სამოქმედო გეგმების შემუშავება</w:t>
      </w:r>
    </w:p>
    <w:p w14:paraId="1909EEF3" w14:textId="462ACB24" w:rsidR="00C76221" w:rsidRPr="007767A9" w:rsidRDefault="00C76221" w:rsidP="00C76221">
      <w:pPr>
        <w:spacing w:before="240" w:line="276" w:lineRule="auto"/>
        <w:jc w:val="both"/>
        <w:rPr>
          <w:rFonts w:ascii="Sylfaen" w:hAnsi="Sylfaen"/>
          <w:bCs/>
          <w:i/>
          <w:sz w:val="22"/>
          <w:szCs w:val="22"/>
          <w:lang w:val="ka-GE"/>
        </w:rPr>
      </w:pPr>
      <w:r w:rsidRPr="007767A9">
        <w:rPr>
          <w:rFonts w:ascii="Sylfaen" w:hAnsi="Sylfaen"/>
          <w:b/>
          <w:sz w:val="22"/>
          <w:szCs w:val="22"/>
          <w:lang w:val="ka-GE"/>
        </w:rPr>
        <w:t xml:space="preserve">პროგრესი: </w:t>
      </w:r>
      <w:r w:rsidRPr="007767A9">
        <w:rPr>
          <w:rFonts w:ascii="Sylfaen" w:hAnsi="Sylfaen"/>
          <w:bCs/>
          <w:sz w:val="22"/>
          <w:szCs w:val="22"/>
          <w:lang w:val="ka-GE"/>
        </w:rPr>
        <w:t>საანგარიშო პერიოდში (მიმდინარე 2019 წლის I და II კვარტალში) დედოფლისწყაროს მუნიციპალიტეტში სტრატეგიისა და სამოქმედო გეგმის შემუშავებისთვის გერმანიის საერთაშორისო თანამშრომლობის საზოგადოების პროგრამის „ადგილობრივი თვითმმართველობა სამხრეთ კავკასიაში“ მხარდაჭერით  ექსპერტთა ჯგუფის მიერ ჩატარდა სიტუაციური ანალიზი, რომლითაც იდენტიფიცირებულ იქნა მუნიციპალიტეტში გამჭვირვალობის, ანგარიშვალდებულებისა და მოქალაქეთა ჩართულობის კუთხით არსებული პრობლემები და ძირითადი გამოწვევები და მათი გაუმჯობესების მიზნით გაიცა  რეკომენდაციები. ამ პროცესის შედეგია აგვისტოს თვეში</w:t>
      </w:r>
      <w:r w:rsidR="007E0809">
        <w:rPr>
          <w:rFonts w:ascii="Sylfaen" w:hAnsi="Sylfaen"/>
          <w:bCs/>
          <w:sz w:val="22"/>
          <w:szCs w:val="22"/>
          <w:lang w:val="en-US"/>
        </w:rPr>
        <w:t xml:space="preserve"> </w:t>
      </w:r>
      <w:r w:rsidRPr="007767A9">
        <w:rPr>
          <w:rFonts w:ascii="Sylfaen" w:hAnsi="Sylfaen"/>
          <w:bCs/>
          <w:sz w:val="22"/>
          <w:szCs w:val="22"/>
          <w:lang w:val="ka-GE"/>
        </w:rPr>
        <w:t>სტრატეგიისა და სამოქმედო გეგმის დამტკიცება.</w:t>
      </w:r>
      <w:r w:rsidRPr="007767A9">
        <w:rPr>
          <w:rStyle w:val="FootnoteReference"/>
          <w:rFonts w:ascii="Sylfaen" w:hAnsi="Sylfaen"/>
          <w:bCs/>
          <w:sz w:val="22"/>
          <w:szCs w:val="22"/>
          <w:lang w:val="ka-GE"/>
        </w:rPr>
        <w:footnoteReference w:id="25"/>
      </w:r>
      <w:r w:rsidRPr="007767A9">
        <w:rPr>
          <w:rFonts w:ascii="Sylfaen" w:hAnsi="Sylfaen"/>
          <w:bCs/>
          <w:i/>
          <w:sz w:val="22"/>
          <w:szCs w:val="22"/>
          <w:lang w:val="ka-GE"/>
        </w:rPr>
        <w:t xml:space="preserve"> </w:t>
      </w:r>
    </w:p>
    <w:p w14:paraId="2D20AEE1" w14:textId="5618E03D" w:rsidR="00C76221" w:rsidRPr="007767A9" w:rsidRDefault="00C76221" w:rsidP="00B60865">
      <w:pPr>
        <w:shd w:val="clear" w:color="auto" w:fill="BDD6EE" w:themeFill="accent1" w:themeFillTint="66"/>
        <w:spacing w:before="240" w:line="276" w:lineRule="auto"/>
        <w:jc w:val="both"/>
        <w:rPr>
          <w:rFonts w:ascii="Sylfaen" w:hAnsi="Sylfaen"/>
          <w:sz w:val="22"/>
          <w:szCs w:val="22"/>
          <w:lang w:val="ka-GE"/>
        </w:rPr>
      </w:pPr>
      <w:r w:rsidRPr="007767A9">
        <w:rPr>
          <w:rFonts w:ascii="Sylfaen" w:hAnsi="Sylfaen"/>
          <w:sz w:val="22"/>
          <w:szCs w:val="22"/>
          <w:lang w:val="ka-GE"/>
        </w:rPr>
        <w:t>აქტივობა  ნაწილობრივ</w:t>
      </w:r>
      <w:r>
        <w:rPr>
          <w:rFonts w:ascii="Sylfaen" w:hAnsi="Sylfaen"/>
          <w:sz w:val="22"/>
          <w:szCs w:val="22"/>
          <w:lang w:val="ka-GE"/>
        </w:rPr>
        <w:t xml:space="preserve"> შესრულდა - </w:t>
      </w:r>
      <w:r w:rsidRPr="007767A9">
        <w:rPr>
          <w:rFonts w:ascii="Sylfaen" w:hAnsi="Sylfaen"/>
          <w:sz w:val="22"/>
          <w:szCs w:val="22"/>
          <w:lang w:val="ka-GE"/>
        </w:rPr>
        <w:t>20%.</w:t>
      </w:r>
    </w:p>
    <w:p w14:paraId="59E1B5F8" w14:textId="77777777" w:rsidR="00C76221" w:rsidRDefault="00C76221" w:rsidP="00C76221">
      <w:pPr>
        <w:spacing w:before="240" w:line="276" w:lineRule="auto"/>
        <w:jc w:val="both"/>
        <w:rPr>
          <w:rFonts w:ascii="Sylfaen" w:hAnsi="Sylfaen" w:cs="Calibri"/>
          <w:b/>
          <w:bCs/>
          <w:color w:val="000000"/>
          <w:sz w:val="22"/>
          <w:szCs w:val="22"/>
          <w:lang w:val="ka-GE" w:eastAsia="en-US"/>
        </w:rPr>
      </w:pPr>
    </w:p>
    <w:p w14:paraId="430EC8D4" w14:textId="77777777" w:rsidR="00C76221" w:rsidRPr="007767A9" w:rsidRDefault="00C76221" w:rsidP="00C76221">
      <w:pPr>
        <w:spacing w:before="240" w:line="276" w:lineRule="auto"/>
        <w:jc w:val="both"/>
        <w:rPr>
          <w:rFonts w:ascii="Sylfaen" w:hAnsi="Sylfaen" w:cs="Calibri"/>
          <w:b/>
          <w:color w:val="000000"/>
          <w:sz w:val="22"/>
          <w:szCs w:val="22"/>
          <w:lang w:val="ka-GE" w:eastAsia="en-US"/>
        </w:rPr>
      </w:pPr>
      <w:r w:rsidRPr="007767A9">
        <w:rPr>
          <w:rFonts w:ascii="Sylfaen" w:hAnsi="Sylfaen" w:cs="Calibri"/>
          <w:b/>
          <w:bCs/>
          <w:color w:val="000000"/>
          <w:sz w:val="22"/>
          <w:szCs w:val="22"/>
          <w:lang w:val="ka-GE" w:eastAsia="en-US"/>
        </w:rPr>
        <w:t xml:space="preserve">აქტივობა </w:t>
      </w:r>
      <w:r w:rsidRPr="007767A9">
        <w:rPr>
          <w:rFonts w:ascii="Sylfaen" w:hAnsi="Sylfaen" w:cs="Calibri"/>
          <w:b/>
          <w:sz w:val="22"/>
          <w:szCs w:val="22"/>
          <w:lang w:val="ka-GE" w:eastAsia="en-US"/>
        </w:rPr>
        <w:t>16.5.2</w:t>
      </w:r>
      <w:r w:rsidRPr="007767A9">
        <w:rPr>
          <w:rFonts w:ascii="Sylfaen" w:hAnsi="Sylfaen" w:cs="Calibri"/>
          <w:b/>
          <w:bCs/>
          <w:color w:val="000000"/>
          <w:sz w:val="22"/>
          <w:szCs w:val="22"/>
          <w:lang w:val="ka-GE" w:eastAsia="en-US"/>
        </w:rPr>
        <w:t xml:space="preserve">. </w:t>
      </w:r>
      <w:r w:rsidRPr="007767A9">
        <w:rPr>
          <w:rFonts w:ascii="Sylfaen" w:hAnsi="Sylfaen" w:cs="Calibri"/>
          <w:b/>
          <w:color w:val="000000"/>
          <w:sz w:val="22"/>
          <w:szCs w:val="22"/>
          <w:lang w:val="ka-GE" w:eastAsia="en-US"/>
        </w:rPr>
        <w:t>ინტერ-მუნიციპალური შეხვედრის გამართვა კორუფციასთან ბრძოლის საკითხებზე</w:t>
      </w:r>
    </w:p>
    <w:p w14:paraId="293B4FC6" w14:textId="77777777" w:rsidR="00C76221" w:rsidRPr="007767A9" w:rsidRDefault="00C76221" w:rsidP="00C76221">
      <w:pPr>
        <w:spacing w:before="240" w:line="276" w:lineRule="auto"/>
        <w:jc w:val="both"/>
        <w:rPr>
          <w:rFonts w:ascii="Sylfaen" w:hAnsi="Sylfaen"/>
          <w:sz w:val="22"/>
          <w:szCs w:val="22"/>
          <w:lang w:val="ka-GE"/>
        </w:rPr>
      </w:pPr>
      <w:r w:rsidRPr="007767A9">
        <w:rPr>
          <w:rFonts w:ascii="Sylfaen" w:hAnsi="Sylfaen"/>
          <w:b/>
          <w:sz w:val="22"/>
          <w:szCs w:val="22"/>
          <w:lang w:val="ka-GE"/>
        </w:rPr>
        <w:t>პროგრესი:</w:t>
      </w:r>
      <w:r w:rsidRPr="007767A9">
        <w:rPr>
          <w:rFonts w:ascii="Sylfaen" w:hAnsi="Sylfaen"/>
          <w:sz w:val="22"/>
          <w:szCs w:val="22"/>
          <w:lang w:val="ka-GE"/>
        </w:rPr>
        <w:t xml:space="preserve"> საანგარიშო პერიოდში აღნიშნული აქტივობის განხორციელება არ იყო გათვალისწინებული.</w:t>
      </w:r>
    </w:p>
    <w:p w14:paraId="637021D7" w14:textId="5F8FBF62" w:rsidR="00C76221" w:rsidRDefault="00C76221" w:rsidP="00B60865">
      <w:pPr>
        <w:shd w:val="clear" w:color="auto" w:fill="BDD6EE" w:themeFill="accent1" w:themeFillTint="66"/>
        <w:spacing w:before="240" w:line="276" w:lineRule="auto"/>
        <w:jc w:val="both"/>
        <w:rPr>
          <w:rFonts w:ascii="Sylfaen" w:hAnsi="Sylfaen"/>
          <w:sz w:val="22"/>
          <w:szCs w:val="22"/>
          <w:lang w:val="ka-GE"/>
        </w:rPr>
      </w:pPr>
      <w:r>
        <w:rPr>
          <w:rFonts w:ascii="Sylfaen" w:hAnsi="Sylfaen"/>
          <w:sz w:val="22"/>
          <w:szCs w:val="22"/>
          <w:lang w:val="ka-GE"/>
        </w:rPr>
        <w:t>აქტივობის განხორციელება არ დაწყებულა -</w:t>
      </w:r>
      <w:r w:rsidRPr="007767A9">
        <w:rPr>
          <w:rFonts w:ascii="Sylfaen" w:hAnsi="Sylfaen"/>
          <w:sz w:val="22"/>
          <w:szCs w:val="22"/>
          <w:lang w:val="ka-GE"/>
        </w:rPr>
        <w:t xml:space="preserve"> 0%. </w:t>
      </w:r>
    </w:p>
    <w:p w14:paraId="5FCF16CF" w14:textId="371D3124" w:rsidR="00C76221" w:rsidRPr="007767A9" w:rsidRDefault="00C76221" w:rsidP="003F7D4C">
      <w:pPr>
        <w:spacing w:before="240" w:line="276" w:lineRule="auto"/>
        <w:jc w:val="both"/>
        <w:rPr>
          <w:rFonts w:ascii="Sylfaen" w:hAnsi="Sylfaen"/>
          <w:sz w:val="22"/>
          <w:szCs w:val="22"/>
          <w:lang w:val="ka-GE"/>
        </w:rPr>
      </w:pPr>
    </w:p>
    <w:tbl>
      <w:tblPr>
        <w:tblStyle w:val="TableGrid"/>
        <w:tblW w:w="9499" w:type="dxa"/>
        <w:tblLook w:val="04A0" w:firstRow="1" w:lastRow="0" w:firstColumn="1" w:lastColumn="0" w:noHBand="0" w:noVBand="1"/>
      </w:tblPr>
      <w:tblGrid>
        <w:gridCol w:w="9499"/>
      </w:tblGrid>
      <w:tr w:rsidR="00C76221" w:rsidRPr="007767A9" w14:paraId="7CA87B9D" w14:textId="77777777" w:rsidTr="00C76221">
        <w:trPr>
          <w:trHeight w:val="907"/>
        </w:trPr>
        <w:tc>
          <w:tcPr>
            <w:tcW w:w="9499" w:type="dxa"/>
            <w:shd w:val="clear" w:color="auto" w:fill="DEEAF6" w:themeFill="accent1" w:themeFillTint="33"/>
          </w:tcPr>
          <w:p w14:paraId="26AAFE02" w14:textId="45630718" w:rsidR="00C76221" w:rsidRPr="005C24ED" w:rsidRDefault="00C76221" w:rsidP="00C76221">
            <w:pPr>
              <w:spacing w:before="240" w:line="276" w:lineRule="auto"/>
              <w:jc w:val="both"/>
              <w:rPr>
                <w:rFonts w:ascii="Sylfaen" w:hAnsi="Sylfaen"/>
                <w:sz w:val="22"/>
                <w:szCs w:val="22"/>
                <w:lang w:val="ka-GE"/>
              </w:rPr>
            </w:pPr>
            <w:r w:rsidRPr="007767A9">
              <w:rPr>
                <w:rFonts w:ascii="Sylfaen" w:hAnsi="Sylfaen"/>
                <w:sz w:val="22"/>
                <w:szCs w:val="22"/>
                <w:lang w:val="ka-GE"/>
              </w:rPr>
              <w:t>16.5</w:t>
            </w:r>
            <w:r>
              <w:rPr>
                <w:rFonts w:ascii="Sylfaen" w:hAnsi="Sylfaen"/>
                <w:sz w:val="22"/>
                <w:szCs w:val="22"/>
                <w:lang w:val="ka-GE"/>
              </w:rPr>
              <w:t>.</w:t>
            </w:r>
            <w:r w:rsidRPr="007767A9">
              <w:rPr>
                <w:rFonts w:ascii="Sylfaen" w:hAnsi="Sylfaen"/>
                <w:sz w:val="22"/>
                <w:szCs w:val="22"/>
                <w:lang w:val="ka-GE"/>
              </w:rPr>
              <w:t xml:space="preserve"> ამოცანა </w:t>
            </w:r>
            <w:r>
              <w:rPr>
                <w:rFonts w:ascii="Sylfaen" w:hAnsi="Sylfaen"/>
                <w:sz w:val="22"/>
                <w:szCs w:val="22"/>
                <w:lang w:val="ka-GE"/>
              </w:rPr>
              <w:t xml:space="preserve">შედგება </w:t>
            </w:r>
            <w:r w:rsidR="007E0809">
              <w:rPr>
                <w:rFonts w:ascii="Sylfaen" w:hAnsi="Sylfaen"/>
                <w:sz w:val="22"/>
                <w:szCs w:val="22"/>
                <w:lang w:val="ka-GE"/>
              </w:rPr>
              <w:t>ორი</w:t>
            </w:r>
            <w:r>
              <w:rPr>
                <w:rFonts w:ascii="Sylfaen" w:hAnsi="Sylfaen"/>
                <w:sz w:val="22"/>
                <w:szCs w:val="22"/>
                <w:lang w:val="ka-GE"/>
              </w:rPr>
              <w:t xml:space="preserve"> </w:t>
            </w:r>
            <w:proofErr w:type="spellStart"/>
            <w:r w:rsidR="007E0809">
              <w:rPr>
                <w:rFonts w:ascii="Sylfaen" w:hAnsi="Sylfaen"/>
                <w:sz w:val="22"/>
                <w:szCs w:val="22"/>
                <w:lang w:val="ka-GE"/>
              </w:rPr>
              <w:t>აქტივობისგან</w:t>
            </w:r>
            <w:proofErr w:type="spellEnd"/>
            <w:r w:rsidR="007E0809">
              <w:rPr>
                <w:rFonts w:ascii="Sylfaen" w:hAnsi="Sylfaen"/>
                <w:sz w:val="22"/>
                <w:szCs w:val="22"/>
                <w:lang w:val="ka-GE"/>
              </w:rPr>
              <w:t xml:space="preserve">. </w:t>
            </w:r>
            <w:r>
              <w:rPr>
                <w:rFonts w:ascii="Sylfaen" w:hAnsi="Sylfaen"/>
                <w:sz w:val="22"/>
                <w:szCs w:val="22"/>
                <w:lang w:val="ka-GE"/>
              </w:rPr>
              <w:t>16.5.1 აქტივობ</w:t>
            </w:r>
            <w:r w:rsidR="007E0809">
              <w:rPr>
                <w:rFonts w:ascii="Sylfaen" w:hAnsi="Sylfaen"/>
                <w:sz w:val="22"/>
                <w:szCs w:val="22"/>
                <w:lang w:val="ka-GE"/>
              </w:rPr>
              <w:t>ის  ფარგლებში გათვალისწინებულია</w:t>
            </w:r>
            <w:r>
              <w:rPr>
                <w:rFonts w:ascii="Sylfaen" w:hAnsi="Sylfaen"/>
                <w:sz w:val="22"/>
                <w:szCs w:val="22"/>
                <w:lang w:val="ka-GE"/>
              </w:rPr>
              <w:t xml:space="preserve"> ერთი ინდიკატორი</w:t>
            </w:r>
            <w:r w:rsidR="007E0809">
              <w:rPr>
                <w:rFonts w:ascii="Sylfaen" w:hAnsi="Sylfaen"/>
                <w:sz w:val="22"/>
                <w:szCs w:val="22"/>
                <w:lang w:val="ka-GE"/>
              </w:rPr>
              <w:t xml:space="preserve">, </w:t>
            </w:r>
            <w:r>
              <w:rPr>
                <w:rFonts w:ascii="Sylfaen" w:hAnsi="Sylfaen"/>
                <w:sz w:val="22"/>
                <w:szCs w:val="22"/>
                <w:lang w:val="ka-GE"/>
              </w:rPr>
              <w:t xml:space="preserve"> რომლი</w:t>
            </w:r>
            <w:r w:rsidR="007E0809">
              <w:rPr>
                <w:rFonts w:ascii="Sylfaen" w:hAnsi="Sylfaen"/>
                <w:sz w:val="22"/>
                <w:szCs w:val="22"/>
                <w:lang w:val="ka-GE"/>
              </w:rPr>
              <w:t>ც</w:t>
            </w:r>
            <w:r>
              <w:rPr>
                <w:rFonts w:ascii="Sylfaen" w:hAnsi="Sylfaen"/>
                <w:sz w:val="22"/>
                <w:szCs w:val="22"/>
                <w:lang w:val="ka-GE"/>
              </w:rPr>
              <w:t xml:space="preserve"> ნაწილობრივ შესრულებულია. 16.5.2 აქტივობით გათვალისწინებულია ერთი ინდიკატორი, რომლის განხორციელებაც </w:t>
            </w:r>
            <w:r w:rsidR="007E0809">
              <w:rPr>
                <w:rFonts w:ascii="Sylfaen" w:hAnsi="Sylfaen"/>
                <w:sz w:val="22"/>
                <w:szCs w:val="22"/>
                <w:lang w:val="ka-GE"/>
              </w:rPr>
              <w:t xml:space="preserve">დაგეგმილია 2020 წლის </w:t>
            </w:r>
            <w:r w:rsidR="007E0809">
              <w:rPr>
                <w:rFonts w:ascii="Sylfaen" w:hAnsi="Sylfaen"/>
                <w:sz w:val="22"/>
                <w:szCs w:val="22"/>
                <w:lang w:val="en-US"/>
              </w:rPr>
              <w:t xml:space="preserve">IV </w:t>
            </w:r>
            <w:r w:rsidR="007E0809">
              <w:rPr>
                <w:rFonts w:ascii="Sylfaen" w:hAnsi="Sylfaen"/>
                <w:sz w:val="22"/>
                <w:szCs w:val="22"/>
                <w:lang w:val="ka-GE"/>
              </w:rPr>
              <w:t xml:space="preserve">კვარტალში. </w:t>
            </w:r>
          </w:p>
          <w:p w14:paraId="08DF6168" w14:textId="28EC7321" w:rsidR="00C76221" w:rsidRPr="001A3DDA" w:rsidRDefault="00C76221" w:rsidP="00C76221">
            <w:pPr>
              <w:spacing w:before="240" w:line="276" w:lineRule="auto"/>
              <w:jc w:val="both"/>
              <w:rPr>
                <w:rFonts w:ascii="Sylfaen" w:hAnsi="Sylfaen"/>
                <w:sz w:val="22"/>
                <w:szCs w:val="22"/>
                <w:lang w:val="en-US"/>
              </w:rPr>
            </w:pPr>
            <w:r>
              <w:rPr>
                <w:rFonts w:ascii="Sylfaen" w:hAnsi="Sylfaen"/>
                <w:sz w:val="22"/>
                <w:szCs w:val="22"/>
                <w:lang w:val="ka-GE"/>
              </w:rPr>
              <w:t xml:space="preserve">ამოცანით გათვალისწინებული მიზნის მისაღწევად მუნიციპალიტეტებში უნდა გაგრძელდეს კეთილსინდისიერებისა და გამჭირვალობის სტრატეგიებისა და სამოქმედო გეგმების შემუშავება კეთილსინდისიერების და გამჭირვალობის სტანდარტების ასამაღლებლად, ასევე, </w:t>
            </w:r>
            <w:r w:rsidR="007E0809">
              <w:rPr>
                <w:rFonts w:ascii="Sylfaen" w:hAnsi="Sylfaen"/>
                <w:sz w:val="22"/>
                <w:szCs w:val="22"/>
                <w:lang w:val="ka-GE"/>
              </w:rPr>
              <w:t xml:space="preserve">მიზანშეწონილია, </w:t>
            </w:r>
            <w:r>
              <w:rPr>
                <w:rFonts w:ascii="Sylfaen" w:hAnsi="Sylfaen"/>
                <w:sz w:val="22"/>
                <w:szCs w:val="22"/>
                <w:lang w:val="ka-GE"/>
              </w:rPr>
              <w:t xml:space="preserve">ჩატარდეს </w:t>
            </w:r>
            <w:proofErr w:type="spellStart"/>
            <w:r>
              <w:rPr>
                <w:rFonts w:ascii="Sylfaen" w:hAnsi="Sylfaen"/>
                <w:sz w:val="22"/>
                <w:szCs w:val="22"/>
                <w:lang w:val="ka-GE"/>
              </w:rPr>
              <w:t>ინტერმუნიციპალური</w:t>
            </w:r>
            <w:proofErr w:type="spellEnd"/>
            <w:r>
              <w:rPr>
                <w:rFonts w:ascii="Sylfaen" w:hAnsi="Sylfaen"/>
                <w:sz w:val="22"/>
                <w:szCs w:val="22"/>
                <w:lang w:val="ka-GE"/>
              </w:rPr>
              <w:t xml:space="preserve"> შეხვედრები.</w:t>
            </w:r>
          </w:p>
        </w:tc>
      </w:tr>
    </w:tbl>
    <w:p w14:paraId="274B179D" w14:textId="77777777" w:rsidR="00B60865" w:rsidRDefault="00B60865" w:rsidP="00C76221">
      <w:pPr>
        <w:spacing w:before="240" w:line="276" w:lineRule="auto"/>
        <w:jc w:val="both"/>
        <w:rPr>
          <w:rFonts w:ascii="Sylfaen" w:hAnsi="Sylfaen"/>
          <w:b/>
          <w:sz w:val="22"/>
          <w:szCs w:val="22"/>
          <w:lang w:val="ka-GE"/>
        </w:rPr>
      </w:pPr>
    </w:p>
    <w:p w14:paraId="669B3603" w14:textId="405F68FA" w:rsidR="00C76221" w:rsidRPr="007767A9" w:rsidRDefault="00C76221" w:rsidP="00C76221">
      <w:pPr>
        <w:spacing w:before="240" w:line="276" w:lineRule="auto"/>
        <w:jc w:val="both"/>
        <w:rPr>
          <w:rFonts w:ascii="Sylfaen" w:hAnsi="Sylfaen"/>
          <w:b/>
          <w:sz w:val="22"/>
          <w:szCs w:val="22"/>
          <w:lang w:val="ka-GE"/>
        </w:rPr>
      </w:pPr>
      <w:r w:rsidRPr="007767A9">
        <w:rPr>
          <w:rFonts w:ascii="Sylfaen" w:hAnsi="Sylfaen"/>
          <w:b/>
          <w:sz w:val="22"/>
          <w:szCs w:val="22"/>
          <w:lang w:val="ka-GE"/>
        </w:rPr>
        <w:t xml:space="preserve">რეკომენდაციები: </w:t>
      </w:r>
    </w:p>
    <w:p w14:paraId="36B2FF76" w14:textId="77777777" w:rsidR="00990586" w:rsidRPr="00A51F59" w:rsidRDefault="00990586" w:rsidP="00990586">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რეკომენდებულია, </w:t>
      </w:r>
      <w:r w:rsidRPr="00A51F59">
        <w:rPr>
          <w:rFonts w:ascii="Sylfaen" w:eastAsiaTheme="majorEastAsia" w:hAnsi="Sylfaen" w:cs="Sylfaen"/>
          <w:bCs/>
          <w:sz w:val="22"/>
          <w:szCs w:val="22"/>
          <w:lang w:val="ka-GE"/>
        </w:rPr>
        <w:t>შემუშავდეს მობილური აპლიკაცია მუნიციპალური სერვისების შესახებ;</w:t>
      </w:r>
    </w:p>
    <w:p w14:paraId="0BFF220B" w14:textId="77777777" w:rsidR="00990586" w:rsidRPr="00A51F59" w:rsidRDefault="00990586" w:rsidP="00990586">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რეკომენდებულია, </w:t>
      </w:r>
      <w:r w:rsidRPr="00A51F59">
        <w:rPr>
          <w:rFonts w:ascii="Sylfaen" w:eastAsiaTheme="majorEastAsia" w:hAnsi="Sylfaen" w:cs="Sylfaen"/>
          <w:bCs/>
          <w:sz w:val="22"/>
          <w:szCs w:val="22"/>
          <w:lang w:val="ka-GE"/>
        </w:rPr>
        <w:t>გაიმართოს შეხვედრები მუნიციპალური სერვისების შესახებ;</w:t>
      </w:r>
    </w:p>
    <w:p w14:paraId="55C9C11C" w14:textId="77777777" w:rsidR="00990586" w:rsidRPr="00A51F59" w:rsidRDefault="00990586" w:rsidP="00990586">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sidRPr="00A51F59">
        <w:rPr>
          <w:rFonts w:ascii="Sylfaen" w:eastAsiaTheme="majorEastAsia" w:hAnsi="Sylfaen" w:cs="Sylfaen"/>
          <w:bCs/>
          <w:sz w:val="22"/>
          <w:szCs w:val="22"/>
          <w:lang w:val="ka-GE"/>
        </w:rPr>
        <w:t>გაგრძელდეს გამოკითხვის მექანიზმის შესახებ ცნობიერების ამაღლება და მიღებული შედეგების მონიტორინგი;</w:t>
      </w:r>
    </w:p>
    <w:p w14:paraId="38022318" w14:textId="77777777" w:rsidR="00990586" w:rsidRPr="00A51F59" w:rsidRDefault="00990586" w:rsidP="00990586">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რეკომენდებულია, </w:t>
      </w:r>
      <w:r w:rsidRPr="00A51F59">
        <w:rPr>
          <w:rFonts w:ascii="Sylfaen" w:eastAsiaTheme="majorEastAsia" w:hAnsi="Sylfaen" w:cs="Sylfaen"/>
          <w:bCs/>
          <w:sz w:val="22"/>
          <w:szCs w:val="22"/>
          <w:lang w:val="ka-GE"/>
        </w:rPr>
        <w:t>ქ. თბილისის მთავრობამ მიიღოს სათანადო სამართლებრივი აქტი და დამტკიცოს მონიტორინგის მექანიზმის ფუნქციონირების შესახებ ინსტრუქცია;</w:t>
      </w:r>
    </w:p>
    <w:p w14:paraId="450913FA" w14:textId="77777777" w:rsidR="00990586" w:rsidRPr="00A51F59" w:rsidRDefault="00990586" w:rsidP="00990586">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რეკომენდებულია, </w:t>
      </w:r>
      <w:r w:rsidRPr="00A51F59">
        <w:rPr>
          <w:rFonts w:ascii="Sylfaen" w:eastAsiaTheme="majorEastAsia" w:hAnsi="Sylfaen" w:cs="Sylfaen"/>
          <w:bCs/>
          <w:sz w:val="22"/>
          <w:szCs w:val="22"/>
          <w:lang w:val="ka-GE"/>
        </w:rPr>
        <w:t>მონიტორინგის განსახორციელებლად შერჩეულ ობიექტებში გამოვლენილ დარღვევა/ნაკლოვანებებზე გაიცეს შესაბამისი მითითებები დარღვევა/ნაკლოვანებების აღმოსაფხვრელად;</w:t>
      </w:r>
    </w:p>
    <w:p w14:paraId="085049DF" w14:textId="77777777" w:rsidR="00990586" w:rsidRPr="00A51F59" w:rsidRDefault="00990586" w:rsidP="00990586">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რეკომენდებულია, </w:t>
      </w:r>
      <w:r w:rsidRPr="00A51F59">
        <w:rPr>
          <w:rFonts w:ascii="Sylfaen" w:eastAsiaTheme="majorEastAsia" w:hAnsi="Sylfaen" w:cs="Sylfaen"/>
          <w:bCs/>
          <w:sz w:val="22"/>
          <w:szCs w:val="22"/>
          <w:lang w:val="ka-GE"/>
        </w:rPr>
        <w:t>კავშირგაბმულობის ხაზის (ქსელის) გაყვანა/მონტაჟის დროს სათანადო ნებართვის გაცემის შემდგომ მიმდინარე პროცესების 30%-ზე განხორციელდეს მონიტორინგი;</w:t>
      </w:r>
    </w:p>
    <w:p w14:paraId="0B2EA0A5" w14:textId="77777777" w:rsidR="00990586" w:rsidRPr="00A51F59" w:rsidRDefault="00990586" w:rsidP="00990586">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რეკომენდებულია, </w:t>
      </w:r>
      <w:r w:rsidRPr="00A51F59">
        <w:rPr>
          <w:rFonts w:ascii="Sylfaen" w:eastAsiaTheme="majorEastAsia" w:hAnsi="Sylfaen" w:cs="Sylfaen"/>
          <w:bCs/>
          <w:sz w:val="22"/>
          <w:szCs w:val="22"/>
          <w:lang w:val="ka-GE"/>
        </w:rPr>
        <w:t>მომზადდეს და გამოქვეყნდეს ანგარიში მონიტორინგის შედეგად გამოვლენილი დარღვევების/ნაკლოვანებების სტატისტიკის შესახებ;</w:t>
      </w:r>
    </w:p>
    <w:p w14:paraId="16D58900" w14:textId="77777777" w:rsidR="00990586" w:rsidRPr="00A51F59" w:rsidRDefault="00990586" w:rsidP="00990586">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lastRenderedPageBreak/>
        <w:t xml:space="preserve">მნიშვნელოვანია, </w:t>
      </w:r>
      <w:r w:rsidRPr="00A51F59">
        <w:rPr>
          <w:rFonts w:ascii="Sylfaen" w:eastAsiaTheme="majorEastAsia" w:hAnsi="Sylfaen" w:cs="Sylfaen"/>
          <w:bCs/>
          <w:sz w:val="22"/>
          <w:szCs w:val="22"/>
          <w:lang w:val="ka-GE"/>
        </w:rPr>
        <w:t>დაინერგოს სიით განსაზღვრული ელექტრონული სერვისები მუნიციპალიტეტებში;</w:t>
      </w:r>
    </w:p>
    <w:p w14:paraId="18F57B2D" w14:textId="77777777" w:rsidR="00990586" w:rsidRPr="00A51F59" w:rsidRDefault="00990586" w:rsidP="00990586">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მნიშვნელოვანია, </w:t>
      </w:r>
      <w:r w:rsidRPr="00A51F59">
        <w:rPr>
          <w:rFonts w:ascii="Sylfaen" w:eastAsiaTheme="majorEastAsia" w:hAnsi="Sylfaen" w:cs="Sylfaen"/>
          <w:bCs/>
          <w:sz w:val="22"/>
          <w:szCs w:val="22"/>
          <w:lang w:val="ka-GE"/>
        </w:rPr>
        <w:t>ქუთაისის მუნიციპალიტეტის მერიამ სრულად აამოქმედოს მუნიციპალური მოსაკრებლის ელექტრონული სისტემა;</w:t>
      </w:r>
    </w:p>
    <w:p w14:paraId="1C832D57" w14:textId="77777777" w:rsidR="00990586" w:rsidRPr="00A51F59" w:rsidRDefault="00990586" w:rsidP="00990586">
      <w:pPr>
        <w:pStyle w:val="ListParagraph"/>
        <w:numPr>
          <w:ilvl w:val="0"/>
          <w:numId w:val="22"/>
        </w:numPr>
        <w:spacing w:beforeLines="60" w:before="144" w:afterLines="60" w:after="144" w:line="276" w:lineRule="auto"/>
        <w:contextualSpacing/>
        <w:jc w:val="both"/>
        <w:rPr>
          <w:rFonts w:ascii="Sylfaen" w:eastAsiaTheme="majorEastAsia" w:hAnsi="Sylfaen" w:cs="Sylfaen"/>
          <w:bCs/>
          <w:sz w:val="22"/>
          <w:szCs w:val="22"/>
          <w:lang w:val="ka-GE"/>
        </w:rPr>
      </w:pPr>
      <w:r>
        <w:rPr>
          <w:rFonts w:ascii="Sylfaen" w:eastAsiaTheme="majorEastAsia" w:hAnsi="Sylfaen" w:cs="Sylfaen"/>
          <w:bCs/>
          <w:sz w:val="22"/>
          <w:szCs w:val="22"/>
          <w:lang w:val="ka-GE"/>
        </w:rPr>
        <w:t xml:space="preserve">მნიშვნელოვანია, </w:t>
      </w:r>
      <w:r w:rsidRPr="00A51F59">
        <w:rPr>
          <w:rFonts w:ascii="Sylfaen" w:eastAsiaTheme="majorEastAsia" w:hAnsi="Sylfaen" w:cs="Sylfaen"/>
          <w:bCs/>
          <w:sz w:val="22"/>
          <w:szCs w:val="22"/>
          <w:lang w:val="ka-GE"/>
        </w:rPr>
        <w:t xml:space="preserve">დაიწყოს მზადება </w:t>
      </w:r>
      <w:proofErr w:type="spellStart"/>
      <w:r w:rsidRPr="00A51F59">
        <w:rPr>
          <w:rFonts w:ascii="Sylfaen" w:eastAsiaTheme="majorEastAsia" w:hAnsi="Sylfaen" w:cs="Sylfaen"/>
          <w:bCs/>
          <w:sz w:val="22"/>
          <w:szCs w:val="22"/>
          <w:lang w:val="ka-GE"/>
        </w:rPr>
        <w:t>ინტერმუნიციპალური</w:t>
      </w:r>
      <w:proofErr w:type="spellEnd"/>
      <w:r w:rsidRPr="00A51F59">
        <w:rPr>
          <w:rFonts w:ascii="Sylfaen" w:eastAsiaTheme="majorEastAsia" w:hAnsi="Sylfaen" w:cs="Sylfaen"/>
          <w:bCs/>
          <w:sz w:val="22"/>
          <w:szCs w:val="22"/>
          <w:lang w:val="ka-GE"/>
        </w:rPr>
        <w:t xml:space="preserve"> შეხვედრის გასამართად.</w:t>
      </w:r>
    </w:p>
    <w:p w14:paraId="273B4431" w14:textId="77777777" w:rsidR="00670EE2" w:rsidRPr="009F5596" w:rsidRDefault="00670EE2" w:rsidP="00BF6CCE">
      <w:pPr>
        <w:pStyle w:val="ListParagraph"/>
        <w:spacing w:before="240" w:line="276" w:lineRule="auto"/>
        <w:contextualSpacing/>
        <w:jc w:val="both"/>
        <w:rPr>
          <w:rFonts w:ascii="Sylfaen" w:eastAsiaTheme="majorEastAsia" w:hAnsi="Sylfaen" w:cs="Sylfaen"/>
          <w:bCs/>
          <w:sz w:val="22"/>
          <w:szCs w:val="22"/>
          <w:lang w:val="ka-GE"/>
        </w:rPr>
      </w:pPr>
    </w:p>
    <w:sectPr w:rsidR="00670EE2" w:rsidRPr="009F5596" w:rsidSect="00845B75">
      <w:footerReference w:type="default" r:id="rId11"/>
      <w:pgSz w:w="12240" w:h="15840"/>
      <w:pgMar w:top="1440" w:right="1440" w:bottom="1440" w:left="1440" w:header="720" w:footer="720" w:gutter="0"/>
      <w:pgBorders w:offsetFrom="page">
        <w:top w:val="thinThickSmallGap" w:sz="18" w:space="24" w:color="44546A" w:themeColor="text2"/>
        <w:left w:val="thinThickSmallGap" w:sz="18" w:space="24" w:color="44546A" w:themeColor="text2"/>
        <w:bottom w:val="thickThinSmallGap" w:sz="18" w:space="24" w:color="44546A" w:themeColor="text2"/>
        <w:right w:val="thickThinSmallGap" w:sz="18" w:space="24" w:color="44546A" w:themeColor="text2"/>
      </w:pgBorder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623AAF" w16cid:durableId="23F478C0"/>
  <w16cid:commentId w16cid:paraId="4209596C" w16cid:durableId="23F478C1"/>
  <w16cid:commentId w16cid:paraId="6CBD61A6" w16cid:durableId="23F478C4"/>
  <w16cid:commentId w16cid:paraId="637D6F41" w16cid:durableId="23F478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3D6C" w14:textId="77777777" w:rsidR="003A63AE" w:rsidRDefault="003A63AE" w:rsidP="00A65183">
      <w:r>
        <w:separator/>
      </w:r>
    </w:p>
  </w:endnote>
  <w:endnote w:type="continuationSeparator" w:id="0">
    <w:p w14:paraId="67D468B1" w14:textId="77777777" w:rsidR="003A63AE" w:rsidRDefault="003A63AE" w:rsidP="00A6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066682"/>
      <w:docPartObj>
        <w:docPartGallery w:val="Page Numbers (Bottom of Page)"/>
        <w:docPartUnique/>
      </w:docPartObj>
    </w:sdtPr>
    <w:sdtEndPr>
      <w:rPr>
        <w:noProof/>
      </w:rPr>
    </w:sdtEndPr>
    <w:sdtContent>
      <w:p w14:paraId="13A45644" w14:textId="4B1921CA" w:rsidR="00EC2912" w:rsidRDefault="00EC2912">
        <w:pPr>
          <w:pStyle w:val="Footer"/>
          <w:jc w:val="center"/>
        </w:pPr>
        <w:r>
          <w:fldChar w:fldCharType="begin"/>
        </w:r>
        <w:r>
          <w:instrText xml:space="preserve"> PAGE   \* MERGEFORMAT </w:instrText>
        </w:r>
        <w:r>
          <w:fldChar w:fldCharType="separate"/>
        </w:r>
        <w:r w:rsidR="00E13AAD">
          <w:rPr>
            <w:noProof/>
          </w:rPr>
          <w:t>6</w:t>
        </w:r>
        <w:r>
          <w:rPr>
            <w:noProof/>
          </w:rPr>
          <w:fldChar w:fldCharType="end"/>
        </w:r>
      </w:p>
    </w:sdtContent>
  </w:sdt>
  <w:p w14:paraId="5E5A73B7" w14:textId="77777777" w:rsidR="00EC2912" w:rsidRDefault="00EC2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DD0D7" w14:textId="77777777" w:rsidR="003A63AE" w:rsidRDefault="003A63AE" w:rsidP="00A65183">
      <w:r>
        <w:separator/>
      </w:r>
    </w:p>
  </w:footnote>
  <w:footnote w:type="continuationSeparator" w:id="0">
    <w:p w14:paraId="085E77A2" w14:textId="77777777" w:rsidR="003A63AE" w:rsidRDefault="003A63AE" w:rsidP="00A65183">
      <w:r>
        <w:continuationSeparator/>
      </w:r>
    </w:p>
  </w:footnote>
  <w:footnote w:id="1">
    <w:p w14:paraId="214D65F3" w14:textId="7BD10978" w:rsidR="00EC2912" w:rsidRPr="006560FC" w:rsidRDefault="00EC2912" w:rsidP="00726045">
      <w:pPr>
        <w:pStyle w:val="FootnoteText"/>
        <w:rPr>
          <w:rFonts w:ascii="Sylfaen" w:hAnsi="Sylfaen"/>
          <w:lang w:val="ka-GE"/>
        </w:rPr>
      </w:pPr>
      <w:r>
        <w:rPr>
          <w:rStyle w:val="FootnoteReference"/>
        </w:rPr>
        <w:footnoteRef/>
      </w:r>
      <w:r>
        <w:t xml:space="preserve"> </w:t>
      </w:r>
      <w:hyperlink r:id="rId1" w:history="1">
        <w:r w:rsidRPr="00903519">
          <w:rPr>
            <w:rStyle w:val="Hyperlink"/>
          </w:rPr>
          <w:t>https://matsne.gov.ge/ka/document/view/4674422?publication=0</w:t>
        </w:r>
      </w:hyperlink>
      <w:r>
        <w:rPr>
          <w:rStyle w:val="Hyperlink"/>
        </w:rPr>
        <w:t>.</w:t>
      </w:r>
      <w:r>
        <w:rPr>
          <w:rFonts w:ascii="Sylfaen" w:hAnsi="Sylfaen"/>
          <w:lang w:val="ka-GE"/>
        </w:rPr>
        <w:t xml:space="preserve"> </w:t>
      </w:r>
    </w:p>
  </w:footnote>
  <w:footnote w:id="2">
    <w:p w14:paraId="3B401A72" w14:textId="488F3D8E" w:rsidR="00EC2912" w:rsidRPr="00FE7146" w:rsidRDefault="00EC2912" w:rsidP="000A4ADC">
      <w:pPr>
        <w:pStyle w:val="FootnoteText"/>
        <w:jc w:val="both"/>
        <w:rPr>
          <w:rFonts w:ascii="Sylfaen" w:hAnsi="Sylfaen"/>
          <w:lang w:val="ka-GE"/>
        </w:rPr>
      </w:pPr>
      <w:r>
        <w:rPr>
          <w:rStyle w:val="FootnoteReference"/>
        </w:rPr>
        <w:footnoteRef/>
      </w:r>
      <w:r>
        <w:t xml:space="preserve"> </w:t>
      </w:r>
      <w:r>
        <w:rPr>
          <w:rFonts w:ascii="Sylfaen" w:hAnsi="Sylfaen"/>
          <w:lang w:val="ka-GE"/>
        </w:rPr>
        <w:t>აქვე, უნდა აღინიშნოს, რომ პროგრესის შესახებ ანგარიშის შემუშავების დროისთვის კორუფციული რისკების შეფასების მეთოდოლოგია წერილობითი პროცედურის გამოყენებით დაამტკიცა ანტიკორუფციულმა საბჭომ (2019 წლის 30 დეკემბერი). ასევე, დაიწყო  ანტიკორუფციულ დანაყოფებში მეთოდოლოგიის დანერგვა. ამ მიზნით,</w:t>
      </w:r>
      <w:r w:rsidRPr="00361B9F">
        <w:rPr>
          <w:rFonts w:ascii="Sylfaen" w:hAnsi="Sylfaen"/>
          <w:lang w:val="ka-GE"/>
        </w:rPr>
        <w:t xml:space="preserve"> 2019 წლის 13 დეკემბერს </w:t>
      </w:r>
      <w:r>
        <w:rPr>
          <w:rFonts w:ascii="Sylfaen" w:hAnsi="Sylfaen"/>
          <w:lang w:val="ka-GE"/>
        </w:rPr>
        <w:t xml:space="preserve">სახელმწიფო უსაფრთხოების სამსახურის ანტიკორუფციული სააგენტოსა და გენერალური პროკურატურის </w:t>
      </w:r>
      <w:r w:rsidRPr="00E55F29">
        <w:rPr>
          <w:rFonts w:ascii="Sylfaen" w:hAnsi="Sylfaen"/>
          <w:szCs w:val="22"/>
          <w:lang w:val="ka-GE"/>
        </w:rPr>
        <w:t>კორუფციულ დანაშაულზე სისხლისსამართლებრივი დევნის სამმართველოს</w:t>
      </w:r>
      <w:r>
        <w:rPr>
          <w:rFonts w:ascii="Sylfaen" w:hAnsi="Sylfaen"/>
          <w:szCs w:val="22"/>
          <w:lang w:val="ka-GE"/>
        </w:rPr>
        <w:t xml:space="preserve"> წარმომადგენლებმა </w:t>
      </w:r>
      <w:r>
        <w:rPr>
          <w:rFonts w:ascii="Sylfaen" w:hAnsi="Sylfaen"/>
          <w:lang w:val="ka-GE"/>
        </w:rPr>
        <w:t>ევროკავშირის პროექტის - „</w:t>
      </w:r>
      <w:r w:rsidRPr="00361B9F">
        <w:rPr>
          <w:rFonts w:ascii="Sylfaen" w:hAnsi="Sylfaen"/>
          <w:lang w:val="ka-GE"/>
        </w:rPr>
        <w:t>საჯარო მმართველობის რეფორმის მხარდაჭერა საქართველოში" ფარგლებში ტრენინგი გაიარეს თემაზე - "კეთილსინდისიერება საჯარო სამსახურში".</w:t>
      </w:r>
    </w:p>
  </w:footnote>
  <w:footnote w:id="3">
    <w:p w14:paraId="7FE613AF" w14:textId="4F0AE38A" w:rsidR="00EC2912" w:rsidRPr="000A4ADC" w:rsidRDefault="00EC2912" w:rsidP="000A4ADC">
      <w:pPr>
        <w:pStyle w:val="FootnoteText"/>
        <w:jc w:val="both"/>
        <w:rPr>
          <w:rFonts w:ascii="Sylfaen" w:hAnsi="Sylfaen"/>
          <w:lang w:val="ka-GE"/>
        </w:rPr>
      </w:pPr>
      <w:r>
        <w:rPr>
          <w:rStyle w:val="FootnoteReference"/>
        </w:rPr>
        <w:footnoteRef/>
      </w:r>
      <w:r>
        <w:t xml:space="preserve"> </w:t>
      </w:r>
      <w:r>
        <w:rPr>
          <w:rFonts w:ascii="Sylfaen" w:hAnsi="Sylfaen"/>
          <w:lang w:val="ka-GE"/>
        </w:rPr>
        <w:t xml:space="preserve">აქვე, უნდა აღინიშნოს, </w:t>
      </w:r>
      <w:r w:rsidRPr="000A4ADC">
        <w:rPr>
          <w:rFonts w:ascii="Sylfaen" w:hAnsi="Sylfaen"/>
          <w:lang w:val="ka-GE"/>
        </w:rPr>
        <w:t xml:space="preserve">რომ </w:t>
      </w:r>
      <w:r>
        <w:rPr>
          <w:rFonts w:ascii="Sylfaen" w:hAnsi="Sylfaen"/>
          <w:lang w:val="en-US"/>
        </w:rPr>
        <w:t xml:space="preserve">2019 </w:t>
      </w:r>
      <w:r>
        <w:rPr>
          <w:rFonts w:ascii="Sylfaen" w:hAnsi="Sylfaen"/>
          <w:lang w:val="ka-GE"/>
        </w:rPr>
        <w:t>წლის დეკემბრის</w:t>
      </w:r>
      <w:r w:rsidRPr="000A4ADC">
        <w:rPr>
          <w:rFonts w:ascii="Sylfaen" w:hAnsi="Sylfaen"/>
          <w:lang w:val="ka-GE"/>
        </w:rPr>
        <w:t xml:space="preserve"> უწყებათაშორისი საკოორდინაციო საბჭოს შემადგენლობისა და დებულების დამტკიცების შესახებ მთავრობის 390-ე დადგენილები</w:t>
      </w:r>
      <w:r>
        <w:rPr>
          <w:rFonts w:ascii="Sylfaen" w:hAnsi="Sylfaen"/>
          <w:lang w:val="ka-GE"/>
        </w:rPr>
        <w:t>ს ცვლილებები წარდგენილია მთავრობისთვის დასამტკიცებლად.</w:t>
      </w:r>
    </w:p>
  </w:footnote>
  <w:footnote w:id="4">
    <w:p w14:paraId="4DA2E490" w14:textId="3F1AA074" w:rsidR="00EC2912" w:rsidRPr="00293B3C" w:rsidRDefault="00EC2912">
      <w:pPr>
        <w:pStyle w:val="FootnoteText"/>
        <w:rPr>
          <w:rFonts w:ascii="Sylfaen" w:hAnsi="Sylfaen"/>
          <w:lang w:val="ka-GE"/>
        </w:rPr>
      </w:pPr>
      <w:r>
        <w:rPr>
          <w:rStyle w:val="FootnoteReference"/>
        </w:rPr>
        <w:footnoteRef/>
      </w:r>
      <w:r>
        <w:t xml:space="preserve"> </w:t>
      </w:r>
      <w:r>
        <w:rPr>
          <w:rFonts w:ascii="Sylfaen" w:hAnsi="Sylfaen"/>
          <w:lang w:val="ka-GE"/>
        </w:rPr>
        <w:t xml:space="preserve">პროგრესის შემუშავების პროცესში </w:t>
      </w:r>
      <w:hyperlink r:id="rId2" w:history="1">
        <w:r w:rsidRPr="006018E9">
          <w:rPr>
            <w:rStyle w:val="Hyperlink"/>
            <w:rFonts w:ascii="Sylfaen" w:hAnsi="Sylfaen"/>
            <w:lang w:val="ka-GE"/>
          </w:rPr>
          <w:t>მეთოდოლოგია</w:t>
        </w:r>
      </w:hyperlink>
      <w:r>
        <w:rPr>
          <w:rFonts w:ascii="Sylfaen" w:hAnsi="Sylfaen"/>
          <w:lang w:val="ka-GE"/>
        </w:rPr>
        <w:t xml:space="preserve"> დამტკიცებულია მთავრობის მიერ. </w:t>
      </w:r>
    </w:p>
  </w:footnote>
  <w:footnote w:id="5">
    <w:p w14:paraId="523959E2" w14:textId="06D4DCD5" w:rsidR="00EC2912" w:rsidRPr="004F5378" w:rsidRDefault="00EC2912" w:rsidP="004F5378">
      <w:pPr>
        <w:pStyle w:val="FootnoteText"/>
        <w:jc w:val="both"/>
        <w:rPr>
          <w:rFonts w:ascii="Sylfaen" w:hAnsi="Sylfaen"/>
          <w:lang w:val="ka-GE"/>
        </w:rPr>
      </w:pPr>
      <w:r w:rsidRPr="004F5378">
        <w:rPr>
          <w:rStyle w:val="FootnoteReference"/>
          <w:rFonts w:ascii="Sylfaen" w:hAnsi="Sylfaen"/>
          <w:lang w:val="ka-GE"/>
        </w:rPr>
        <w:footnoteRef/>
      </w:r>
      <w:r w:rsidRPr="004F5378">
        <w:rPr>
          <w:rFonts w:ascii="Sylfaen" w:hAnsi="Sylfaen"/>
          <w:lang w:val="ka-GE"/>
        </w:rPr>
        <w:t xml:space="preserve"> ეროვნული ანტიკორუფციული სტრატეგია და სამოქმედო გეგმა.</w:t>
      </w:r>
    </w:p>
  </w:footnote>
  <w:footnote w:id="6">
    <w:p w14:paraId="7D3A2344" w14:textId="77777777" w:rsidR="00EC2912" w:rsidRPr="004F5378" w:rsidRDefault="00EC2912" w:rsidP="004F5378">
      <w:pPr>
        <w:pStyle w:val="FootnoteText"/>
        <w:jc w:val="both"/>
        <w:rPr>
          <w:rFonts w:ascii="Sylfaen" w:hAnsi="Sylfaen"/>
          <w:lang w:val="ka-GE"/>
        </w:rPr>
      </w:pPr>
      <w:r w:rsidRPr="004F5378">
        <w:rPr>
          <w:rStyle w:val="FootnoteReference"/>
          <w:rFonts w:ascii="Sylfaen" w:hAnsi="Sylfaen"/>
          <w:lang w:val="ka-GE"/>
        </w:rPr>
        <w:footnoteRef/>
      </w:r>
      <w:r w:rsidRPr="004F5378">
        <w:rPr>
          <w:rFonts w:ascii="Sylfaen" w:hAnsi="Sylfaen"/>
          <w:lang w:val="ka-GE"/>
        </w:rPr>
        <w:t xml:space="preserve"> ესტონეთის, დიდი ბრიტანეთისა და შრი-ლანკას გამოცდილება.</w:t>
      </w:r>
    </w:p>
  </w:footnote>
  <w:footnote w:id="7">
    <w:p w14:paraId="3A67E4AF" w14:textId="2F288353" w:rsidR="00EC2912" w:rsidRPr="004F5378" w:rsidRDefault="00EC2912" w:rsidP="004F5378">
      <w:pPr>
        <w:pStyle w:val="FootnoteText"/>
        <w:jc w:val="both"/>
        <w:rPr>
          <w:rFonts w:ascii="Sylfaen" w:hAnsi="Sylfaen"/>
          <w:lang w:val="ka-GE"/>
        </w:rPr>
      </w:pPr>
      <w:r w:rsidRPr="004F5378">
        <w:rPr>
          <w:rStyle w:val="FootnoteReference"/>
          <w:rFonts w:ascii="Sylfaen" w:hAnsi="Sylfaen"/>
          <w:lang w:val="ka-GE"/>
        </w:rPr>
        <w:footnoteRef/>
      </w:r>
      <w:r w:rsidRPr="004F5378">
        <w:rPr>
          <w:rFonts w:ascii="Sylfaen" w:hAnsi="Sylfaen"/>
          <w:lang w:val="ka-GE"/>
        </w:rPr>
        <w:t xml:space="preserve"> იხ.</w:t>
      </w:r>
      <w:r w:rsidRPr="00BE1524">
        <w:rPr>
          <w:rStyle w:val="Hyperlink"/>
          <w:rFonts w:ascii="Sylfaen" w:hAnsi="Sylfaen"/>
          <w:lang w:val="ka-GE"/>
        </w:rPr>
        <w:t xml:space="preserve"> საზოგადოებასთან ურთიერთობის სტრატეგიის კონცეფცია</w:t>
      </w:r>
      <w:r>
        <w:rPr>
          <w:rStyle w:val="Hyperlink"/>
          <w:rFonts w:ascii="Sylfaen" w:hAnsi="Sylfaen"/>
          <w:lang w:val="ka-GE"/>
        </w:rPr>
        <w:t>.</w:t>
      </w:r>
    </w:p>
  </w:footnote>
  <w:footnote w:id="8">
    <w:p w14:paraId="3EBCE684" w14:textId="4042E23A" w:rsidR="00EC2912" w:rsidRPr="004F5378" w:rsidRDefault="00EC2912" w:rsidP="004F5378">
      <w:pPr>
        <w:pStyle w:val="FootnoteText"/>
        <w:jc w:val="both"/>
        <w:rPr>
          <w:rFonts w:ascii="Sylfaen" w:hAnsi="Sylfaen"/>
          <w:lang w:val="ka-GE"/>
        </w:rPr>
      </w:pPr>
      <w:r w:rsidRPr="004F5378">
        <w:rPr>
          <w:rStyle w:val="FootnoteReference"/>
          <w:rFonts w:ascii="Sylfaen" w:hAnsi="Sylfaen"/>
          <w:lang w:val="ka-GE"/>
        </w:rPr>
        <w:footnoteRef/>
      </w:r>
      <w:r w:rsidRPr="004F5378">
        <w:rPr>
          <w:rFonts w:ascii="Sylfaen" w:hAnsi="Sylfaen"/>
          <w:lang w:val="ka-GE"/>
        </w:rPr>
        <w:t xml:space="preserve">იხ. </w:t>
      </w:r>
      <w:r w:rsidRPr="00BE1524">
        <w:rPr>
          <w:rStyle w:val="Hyperlink"/>
          <w:rFonts w:ascii="Sylfaen" w:hAnsi="Sylfaen"/>
          <w:lang w:val="ka-GE"/>
        </w:rPr>
        <w:t>ანტიკორუფციულ საკითხებში მოქალაქეთა ცნობიერების ამაღლება - შეხვედრების კომპონენტი</w:t>
      </w:r>
      <w:r>
        <w:rPr>
          <w:rStyle w:val="Hyperlink"/>
          <w:rFonts w:ascii="Sylfaen" w:hAnsi="Sylfaen"/>
          <w:lang w:val="ka-GE"/>
        </w:rPr>
        <w:t>.</w:t>
      </w:r>
    </w:p>
  </w:footnote>
  <w:footnote w:id="9">
    <w:p w14:paraId="397AFE4D" w14:textId="331A4D85" w:rsidR="00EC2912" w:rsidRPr="00EB6288" w:rsidRDefault="00EC2912">
      <w:pPr>
        <w:pStyle w:val="FootnoteText"/>
        <w:rPr>
          <w:rFonts w:ascii="Sylfaen" w:hAnsi="Sylfaen"/>
          <w:lang w:val="ka-GE"/>
        </w:rPr>
      </w:pPr>
      <w:r>
        <w:rPr>
          <w:rStyle w:val="FootnoteReference"/>
        </w:rPr>
        <w:footnoteRef/>
      </w:r>
      <w:r w:rsidRPr="00BF6CCE">
        <w:rPr>
          <w:lang w:val="ka-GE"/>
        </w:rPr>
        <w:t xml:space="preserve"> </w:t>
      </w:r>
      <w:r>
        <w:rPr>
          <w:rFonts w:ascii="Sylfaen" w:hAnsi="Sylfaen"/>
          <w:lang w:val="ka-GE"/>
        </w:rPr>
        <w:t xml:space="preserve">2020 წლის იანვრის მდგომარეობით იუსტიციის სამინისტროს ოფიციალურ ვებგვერდზე შექმნილია ანტიკორუფციული ბანერი. </w:t>
      </w:r>
    </w:p>
  </w:footnote>
  <w:footnote w:id="10">
    <w:p w14:paraId="6FE420BB" w14:textId="77777777" w:rsidR="00EC2912" w:rsidRPr="004F5378" w:rsidRDefault="00EC2912" w:rsidP="004F5378">
      <w:pPr>
        <w:pStyle w:val="FootnoteText"/>
        <w:jc w:val="both"/>
        <w:rPr>
          <w:rFonts w:ascii="Sylfaen" w:hAnsi="Sylfaen"/>
          <w:lang w:val="ka-GE"/>
        </w:rPr>
      </w:pPr>
      <w:r w:rsidRPr="004F5378">
        <w:rPr>
          <w:rStyle w:val="FootnoteReference"/>
          <w:rFonts w:ascii="Sylfaen" w:hAnsi="Sylfaen"/>
          <w:lang w:val="ka-GE"/>
        </w:rPr>
        <w:footnoteRef/>
      </w:r>
      <w:r w:rsidRPr="004F5378">
        <w:rPr>
          <w:rFonts w:ascii="Sylfaen" w:hAnsi="Sylfaen"/>
          <w:lang w:val="ka-GE"/>
        </w:rPr>
        <w:t xml:space="preserve"> იხ. საქართველოს იუსტიციის სამინიტროს ოფიციალური ვებგვერდი &lt;</w:t>
      </w:r>
      <w:hyperlink r:id="rId3" w:history="1">
        <w:r w:rsidRPr="004F5378">
          <w:rPr>
            <w:rStyle w:val="Hyperlink"/>
            <w:rFonts w:ascii="Sylfaen" w:hAnsi="Sylfaen"/>
            <w:lang w:val="ka-GE"/>
          </w:rPr>
          <w:t>http://justice.gov.ge/Ministry/Index/170</w:t>
        </w:r>
      </w:hyperlink>
      <w:r w:rsidRPr="004F5378">
        <w:rPr>
          <w:rFonts w:ascii="Sylfaen" w:hAnsi="Sylfaen"/>
          <w:lang w:val="ka-GE"/>
        </w:rPr>
        <w:t>&gt;</w:t>
      </w:r>
    </w:p>
  </w:footnote>
  <w:footnote w:id="11">
    <w:p w14:paraId="53182167" w14:textId="60EDAFCF" w:rsidR="00EC2912" w:rsidRPr="006018E9" w:rsidRDefault="00EC2912">
      <w:pPr>
        <w:pStyle w:val="FootnoteText"/>
        <w:rPr>
          <w:rFonts w:ascii="Sylfaen" w:hAnsi="Sylfaen"/>
          <w:lang w:val="ka-GE"/>
        </w:rPr>
      </w:pPr>
      <w:r>
        <w:rPr>
          <w:rStyle w:val="FootnoteReference"/>
        </w:rPr>
        <w:footnoteRef/>
      </w:r>
      <w:r w:rsidRPr="00BF6CCE">
        <w:rPr>
          <w:lang w:val="ka-GE"/>
        </w:rPr>
        <w:t xml:space="preserve"> </w:t>
      </w:r>
      <w:r>
        <w:rPr>
          <w:rFonts w:ascii="Sylfaen" w:hAnsi="Sylfaen"/>
          <w:lang w:val="ka-GE"/>
        </w:rPr>
        <w:t>პროგრესის შესახებ ანგარიშის შემუშავების პერიოდში ანტიკორუფციული ბანერი შექმნილია.</w:t>
      </w:r>
    </w:p>
  </w:footnote>
  <w:footnote w:id="12">
    <w:p w14:paraId="56F855C8" w14:textId="77777777" w:rsidR="00EC2912" w:rsidRPr="00A3600A" w:rsidRDefault="00EC2912" w:rsidP="00670EE2">
      <w:pPr>
        <w:pStyle w:val="FootnoteText"/>
        <w:jc w:val="both"/>
        <w:rPr>
          <w:rFonts w:ascii="Sylfaen" w:hAnsi="Sylfaen"/>
          <w:sz w:val="18"/>
          <w:szCs w:val="18"/>
          <w:lang w:val="ka-GE"/>
        </w:rPr>
      </w:pPr>
      <w:r w:rsidRPr="00A3600A">
        <w:rPr>
          <w:rStyle w:val="FootnoteReference"/>
          <w:rFonts w:ascii="Sylfaen" w:hAnsi="Sylfaen"/>
          <w:sz w:val="18"/>
          <w:szCs w:val="18"/>
        </w:rPr>
        <w:footnoteRef/>
      </w:r>
      <w:r>
        <w:rPr>
          <w:rFonts w:ascii="Sylfaen" w:hAnsi="Sylfaen"/>
          <w:sz w:val="18"/>
          <w:szCs w:val="18"/>
          <w:lang w:val="ka-GE"/>
        </w:rPr>
        <w:t xml:space="preserve"> იხ.</w:t>
      </w:r>
      <w:r w:rsidRPr="00892423">
        <w:rPr>
          <w:rFonts w:ascii="Sylfaen" w:hAnsi="Sylfaen"/>
          <w:sz w:val="18"/>
          <w:szCs w:val="18"/>
          <w:lang w:val="ka-GE"/>
        </w:rPr>
        <w:t xml:space="preserve">: </w:t>
      </w:r>
      <w:hyperlink r:id="rId4" w:history="1">
        <w:r w:rsidRPr="00BF6CCE">
          <w:rPr>
            <w:rStyle w:val="Hyperlink"/>
            <w:rFonts w:eastAsiaTheme="majorEastAsia"/>
            <w:sz w:val="18"/>
            <w:szCs w:val="18"/>
            <w:lang w:val="ka-GE"/>
          </w:rPr>
          <w:t>https://www.coe.int/ka/web/tbilisi/-/sharing-recommendations-and-the-best-practices-on-confidential-counselling</w:t>
        </w:r>
      </w:hyperlink>
      <w:r w:rsidRPr="00892423">
        <w:rPr>
          <w:rFonts w:ascii="Sylfaen" w:hAnsi="Sylfaen"/>
          <w:sz w:val="18"/>
          <w:szCs w:val="18"/>
          <w:lang w:val="ka-GE"/>
        </w:rPr>
        <w:t xml:space="preserve"> </w:t>
      </w:r>
      <w:r>
        <w:rPr>
          <w:rFonts w:ascii="Sylfaen" w:hAnsi="Sylfaen"/>
          <w:sz w:val="18"/>
          <w:szCs w:val="18"/>
          <w:lang w:val="ka-GE"/>
        </w:rPr>
        <w:t>[26</w:t>
      </w:r>
      <w:r w:rsidRPr="00966B89">
        <w:rPr>
          <w:rFonts w:ascii="Sylfaen" w:hAnsi="Sylfaen"/>
          <w:sz w:val="18"/>
          <w:szCs w:val="18"/>
          <w:lang w:val="ka-GE"/>
        </w:rPr>
        <w:t>.0</w:t>
      </w:r>
      <w:r>
        <w:rPr>
          <w:rFonts w:ascii="Sylfaen" w:hAnsi="Sylfaen"/>
          <w:sz w:val="18"/>
          <w:szCs w:val="18"/>
          <w:lang w:val="ka-GE"/>
        </w:rPr>
        <w:t>9</w:t>
      </w:r>
      <w:r w:rsidRPr="00966B89">
        <w:rPr>
          <w:rFonts w:ascii="Sylfaen" w:hAnsi="Sylfaen"/>
          <w:sz w:val="18"/>
          <w:szCs w:val="18"/>
          <w:lang w:val="ka-GE"/>
        </w:rPr>
        <w:t>.2019].</w:t>
      </w:r>
    </w:p>
  </w:footnote>
  <w:footnote w:id="13">
    <w:p w14:paraId="6F5B4F6E" w14:textId="55E8AC6F" w:rsidR="00EC2912" w:rsidRPr="00456121" w:rsidRDefault="00EC2912" w:rsidP="00456121">
      <w:pPr>
        <w:pStyle w:val="FootnoteText"/>
        <w:jc w:val="both"/>
        <w:rPr>
          <w:rFonts w:ascii="Sylfaen" w:hAnsi="Sylfaen"/>
          <w:sz w:val="18"/>
          <w:szCs w:val="18"/>
          <w:lang w:val="ka-GE"/>
        </w:rPr>
      </w:pPr>
      <w:r w:rsidRPr="004F5378">
        <w:rPr>
          <w:rStyle w:val="FootnoteReference"/>
          <w:rFonts w:ascii="Sylfaen" w:hAnsi="Sylfaen"/>
          <w:lang w:val="ka-GE"/>
        </w:rPr>
        <w:footnoteRef/>
      </w:r>
      <w:r w:rsidR="005D0B51">
        <w:rPr>
          <w:rFonts w:ascii="Sylfaen" w:hAnsi="Sylfaen"/>
          <w:sz w:val="18"/>
          <w:szCs w:val="18"/>
          <w:lang w:val="ka-GE"/>
        </w:rPr>
        <w:t xml:space="preserve"> ს</w:t>
      </w:r>
      <w:r>
        <w:rPr>
          <w:rFonts w:ascii="Sylfaen" w:hAnsi="Sylfaen"/>
          <w:sz w:val="18"/>
          <w:szCs w:val="18"/>
          <w:lang w:val="ka-GE"/>
        </w:rPr>
        <w:t xml:space="preserve">აანგარიშო პერიოდის მიღმა </w:t>
      </w:r>
      <w:r w:rsidRPr="00456121">
        <w:rPr>
          <w:rFonts w:ascii="Sylfaen" w:hAnsi="Sylfaen"/>
          <w:sz w:val="18"/>
          <w:szCs w:val="18"/>
          <w:lang w:val="ka-GE"/>
        </w:rPr>
        <w:t>საქართველოს მთავრობის 2019 წლის N520 და  2020 წლის N15 დადგენილებები</w:t>
      </w:r>
      <w:r>
        <w:rPr>
          <w:rFonts w:ascii="Sylfaen" w:hAnsi="Sylfaen"/>
          <w:sz w:val="18"/>
          <w:szCs w:val="18"/>
          <w:lang w:val="ka-GE"/>
        </w:rPr>
        <w:t xml:space="preserve">ს საფუძველზე </w:t>
      </w:r>
      <w:r w:rsidRPr="00456121">
        <w:rPr>
          <w:rFonts w:ascii="Sylfaen" w:hAnsi="Sylfaen"/>
          <w:sz w:val="18"/>
          <w:szCs w:val="18"/>
          <w:lang w:val="ka-GE"/>
        </w:rPr>
        <w:t xml:space="preserve">მომზადდა ინტენსიური თერაპიის, კარდიოქირურგიის და </w:t>
      </w:r>
      <w:proofErr w:type="spellStart"/>
      <w:r w:rsidRPr="00456121">
        <w:rPr>
          <w:rFonts w:ascii="Sylfaen" w:hAnsi="Sylfaen"/>
          <w:sz w:val="18"/>
          <w:szCs w:val="18"/>
          <w:lang w:val="ka-GE"/>
        </w:rPr>
        <w:t>კარდიოინტერვენციების</w:t>
      </w:r>
      <w:proofErr w:type="spellEnd"/>
      <w:r w:rsidRPr="00456121">
        <w:rPr>
          <w:rFonts w:ascii="Sylfaen" w:hAnsi="Sylfaen"/>
          <w:sz w:val="18"/>
          <w:szCs w:val="18"/>
          <w:lang w:val="ka-GE"/>
        </w:rPr>
        <w:t xml:space="preserve"> ტარიფების სისტემა და პირველადი ჯანდაცვის დაწესებულებების სელექციის კრიტერიუმები</w:t>
      </w:r>
      <w:r>
        <w:rPr>
          <w:rFonts w:ascii="Sylfaen" w:hAnsi="Sylfaen"/>
          <w:sz w:val="18"/>
          <w:szCs w:val="18"/>
          <w:lang w:val="ka-GE"/>
        </w:rPr>
        <w:t xml:space="preserve">.  </w:t>
      </w:r>
      <w:r w:rsidRPr="00456121">
        <w:rPr>
          <w:rFonts w:ascii="Sylfaen" w:hAnsi="Sylfaen"/>
          <w:sz w:val="18"/>
          <w:szCs w:val="18"/>
          <w:lang w:val="ka-GE"/>
        </w:rPr>
        <w:t xml:space="preserve">ანგარიშის შემუშავების </w:t>
      </w:r>
      <w:r>
        <w:rPr>
          <w:rFonts w:ascii="Sylfaen" w:hAnsi="Sylfaen"/>
          <w:sz w:val="18"/>
          <w:szCs w:val="18"/>
          <w:lang w:val="ka-GE"/>
        </w:rPr>
        <w:t xml:space="preserve">მომენტისთვის სრულად დაინერგა </w:t>
      </w:r>
      <w:r w:rsidRPr="00456121">
        <w:rPr>
          <w:rFonts w:ascii="Sylfaen" w:hAnsi="Sylfaen"/>
          <w:sz w:val="18"/>
          <w:szCs w:val="18"/>
          <w:lang w:val="ka-GE"/>
        </w:rPr>
        <w:t xml:space="preserve">DRG სისტემა ტუბერკულოზის მართვის სერვისების მიმწოდებელ სტაციონარულ დაწესებულებებში  საქართველოს მთავრობის 2019 წლის 31 დეკემბრის </w:t>
      </w:r>
      <w:hyperlink r:id="rId5" w:history="1">
        <w:r w:rsidRPr="00456121">
          <w:rPr>
            <w:rStyle w:val="Hyperlink"/>
            <w:rFonts w:ascii="Sylfaen" w:hAnsi="Sylfaen"/>
            <w:sz w:val="18"/>
            <w:szCs w:val="18"/>
            <w:lang w:val="ka-GE"/>
          </w:rPr>
          <w:t>N674 დადგენილებით.</w:t>
        </w:r>
      </w:hyperlink>
      <w:r w:rsidRPr="00456121">
        <w:rPr>
          <w:rFonts w:ascii="Sylfaen" w:hAnsi="Sylfaen"/>
          <w:sz w:val="18"/>
          <w:szCs w:val="18"/>
          <w:lang w:val="ka-GE"/>
        </w:rPr>
        <w:t xml:space="preserve"> </w:t>
      </w:r>
    </w:p>
    <w:p w14:paraId="395FEBA4" w14:textId="5607EF4D" w:rsidR="00EC2912" w:rsidRPr="00456121" w:rsidRDefault="00EC2912" w:rsidP="00456121">
      <w:pPr>
        <w:pStyle w:val="FootnoteText"/>
        <w:jc w:val="both"/>
        <w:rPr>
          <w:rFonts w:ascii="Sylfaen" w:hAnsi="Sylfaen"/>
          <w:lang w:val="ka-GE"/>
        </w:rPr>
      </w:pPr>
    </w:p>
  </w:footnote>
  <w:footnote w:id="14">
    <w:p w14:paraId="2FDFD842" w14:textId="77777777" w:rsidR="00EC2912" w:rsidRPr="004F5378" w:rsidRDefault="00EC2912" w:rsidP="00255D0C">
      <w:pPr>
        <w:pStyle w:val="FootnoteText"/>
        <w:jc w:val="both"/>
        <w:rPr>
          <w:rFonts w:ascii="Sylfaen" w:hAnsi="Sylfaen"/>
          <w:lang w:val="ka-GE"/>
        </w:rPr>
      </w:pPr>
      <w:r w:rsidRPr="004F5378">
        <w:rPr>
          <w:rStyle w:val="FootnoteReference"/>
          <w:rFonts w:ascii="Sylfaen" w:hAnsi="Sylfaen"/>
          <w:lang w:val="ka-GE"/>
        </w:rPr>
        <w:footnoteRef/>
      </w:r>
      <w:r w:rsidRPr="004F5378">
        <w:rPr>
          <w:rFonts w:ascii="Sylfaen" w:hAnsi="Sylfaen"/>
          <w:lang w:val="ka-GE"/>
        </w:rPr>
        <w:t xml:space="preserve"> მინისტრის ბრძანება N01-48/ნ, 24.05.2019</w:t>
      </w:r>
      <w:r>
        <w:rPr>
          <w:rFonts w:ascii="Sylfaen" w:hAnsi="Sylfaen"/>
          <w:lang w:val="ka-GE"/>
        </w:rPr>
        <w:t xml:space="preserve"> </w:t>
      </w:r>
      <w:r w:rsidRPr="004F5378">
        <w:rPr>
          <w:rFonts w:ascii="Sylfaen" w:hAnsi="Sylfaen"/>
          <w:lang w:val="ka-GE"/>
        </w:rPr>
        <w:t>წ</w:t>
      </w:r>
      <w:r>
        <w:rPr>
          <w:rFonts w:ascii="Sylfaen" w:hAnsi="Sylfaen"/>
          <w:lang w:val="ka-GE"/>
        </w:rPr>
        <w:t>.</w:t>
      </w:r>
    </w:p>
  </w:footnote>
  <w:footnote w:id="15">
    <w:p w14:paraId="3978221C" w14:textId="77777777" w:rsidR="00EC2912" w:rsidRPr="004F5378" w:rsidRDefault="00EC2912" w:rsidP="00255D0C">
      <w:pPr>
        <w:pStyle w:val="FootnoteText"/>
        <w:jc w:val="both"/>
        <w:rPr>
          <w:rFonts w:ascii="Sylfaen" w:hAnsi="Sylfaen"/>
          <w:lang w:val="ka-GE"/>
        </w:rPr>
      </w:pPr>
      <w:r w:rsidRPr="004F5378">
        <w:rPr>
          <w:rStyle w:val="FootnoteReference"/>
          <w:rFonts w:ascii="Sylfaen" w:hAnsi="Sylfaen"/>
          <w:lang w:val="ka-GE"/>
        </w:rPr>
        <w:footnoteRef/>
      </w:r>
      <w:r w:rsidRPr="004F5378">
        <w:rPr>
          <w:rFonts w:ascii="Sylfaen" w:hAnsi="Sylfaen"/>
          <w:lang w:val="ka-GE"/>
        </w:rPr>
        <w:t xml:space="preserve"> მონიტორინგის ანგარიშები</w:t>
      </w:r>
      <w:r>
        <w:rPr>
          <w:rFonts w:ascii="Sylfaen" w:hAnsi="Sylfaen"/>
          <w:lang w:val="ka-GE"/>
        </w:rPr>
        <w:t>.</w:t>
      </w:r>
    </w:p>
  </w:footnote>
  <w:footnote w:id="16">
    <w:p w14:paraId="0D745800" w14:textId="268A48A3" w:rsidR="00EC2912" w:rsidRPr="001A3DDA" w:rsidRDefault="00EC2912" w:rsidP="00C76221">
      <w:pPr>
        <w:pStyle w:val="FootnoteText"/>
        <w:rPr>
          <w:rFonts w:ascii="Sylfaen" w:hAnsi="Sylfaen"/>
          <w:lang w:val="en-US"/>
        </w:rPr>
      </w:pPr>
      <w:r>
        <w:rPr>
          <w:rStyle w:val="FootnoteReference"/>
        </w:rPr>
        <w:footnoteRef/>
      </w:r>
      <w:r w:rsidRPr="00BF6CCE">
        <w:rPr>
          <w:lang w:val="ka-GE"/>
        </w:rPr>
        <w:t xml:space="preserve"> </w:t>
      </w:r>
      <w:r w:rsidRPr="00BF6CCE">
        <w:rPr>
          <w:rFonts w:ascii="Sylfaen" w:hAnsi="Sylfaen"/>
          <w:lang w:val="ka-GE"/>
        </w:rPr>
        <w:t xml:space="preserve">OECD, </w:t>
      </w:r>
      <w:proofErr w:type="spellStart"/>
      <w:r w:rsidRPr="00BF6CCE">
        <w:rPr>
          <w:rFonts w:ascii="Sylfaen" w:hAnsi="Sylfaen"/>
          <w:lang w:val="ka-GE"/>
        </w:rPr>
        <w:t>Istanbul</w:t>
      </w:r>
      <w:proofErr w:type="spellEnd"/>
      <w:r w:rsidRPr="00BF6CCE">
        <w:rPr>
          <w:rFonts w:ascii="Sylfaen" w:hAnsi="Sylfaen"/>
          <w:lang w:val="ka-GE"/>
        </w:rPr>
        <w:t xml:space="preserve"> Anti-Corruption </w:t>
      </w:r>
      <w:proofErr w:type="spellStart"/>
      <w:r w:rsidRPr="00BF6CCE">
        <w:rPr>
          <w:rFonts w:ascii="Sylfaen" w:hAnsi="Sylfaen"/>
          <w:lang w:val="ka-GE"/>
        </w:rPr>
        <w:t>Action</w:t>
      </w:r>
      <w:proofErr w:type="spellEnd"/>
      <w:r w:rsidRPr="00BF6CCE">
        <w:rPr>
          <w:rFonts w:ascii="Sylfaen" w:hAnsi="Sylfaen"/>
          <w:lang w:val="ka-GE"/>
        </w:rPr>
        <w:t xml:space="preserve"> </w:t>
      </w:r>
      <w:proofErr w:type="spellStart"/>
      <w:r w:rsidRPr="00BF6CCE">
        <w:rPr>
          <w:rFonts w:ascii="Sylfaen" w:hAnsi="Sylfaen"/>
          <w:lang w:val="ka-GE"/>
        </w:rPr>
        <w:t>Plan</w:t>
      </w:r>
      <w:proofErr w:type="spellEnd"/>
      <w:r w:rsidRPr="00BF6CCE">
        <w:rPr>
          <w:lang w:val="ka-GE"/>
        </w:rPr>
        <w:t xml:space="preserve">, </w:t>
      </w:r>
      <w:r w:rsidRPr="00BF6CCE">
        <w:rPr>
          <w:rFonts w:ascii="Sylfaen" w:hAnsi="Sylfaen"/>
          <w:lang w:val="ka-GE"/>
        </w:rPr>
        <w:t xml:space="preserve">III </w:t>
      </w:r>
      <w:proofErr w:type="spellStart"/>
      <w:r w:rsidRPr="00BF6CCE">
        <w:rPr>
          <w:rFonts w:ascii="Sylfaen" w:hAnsi="Sylfaen"/>
          <w:lang w:val="ka-GE"/>
        </w:rPr>
        <w:t>Round</w:t>
      </w:r>
      <w:proofErr w:type="spellEnd"/>
      <w:r w:rsidRPr="00BF6CCE">
        <w:rPr>
          <w:rFonts w:ascii="Sylfaen" w:hAnsi="Sylfaen"/>
          <w:lang w:val="ka-GE"/>
        </w:rPr>
        <w:t xml:space="preserve"> </w:t>
      </w:r>
      <w:proofErr w:type="spellStart"/>
      <w:r w:rsidRPr="00BF6CCE">
        <w:rPr>
          <w:rFonts w:ascii="Sylfaen" w:hAnsi="Sylfaen"/>
          <w:lang w:val="ka-GE"/>
        </w:rPr>
        <w:t>Monitoring</w:t>
      </w:r>
      <w:proofErr w:type="spellEnd"/>
      <w:r w:rsidRPr="00BF6CCE">
        <w:rPr>
          <w:rFonts w:ascii="Sylfaen" w:hAnsi="Sylfaen"/>
          <w:lang w:val="ka-GE"/>
        </w:rPr>
        <w:t xml:space="preserve"> </w:t>
      </w:r>
      <w:proofErr w:type="spellStart"/>
      <w:r w:rsidRPr="00BF6CCE">
        <w:rPr>
          <w:rFonts w:ascii="Sylfaen" w:hAnsi="Sylfaen"/>
          <w:lang w:val="ka-GE"/>
        </w:rPr>
        <w:t>Report</w:t>
      </w:r>
      <w:proofErr w:type="spellEnd"/>
      <w:r w:rsidRPr="00BF6CCE">
        <w:rPr>
          <w:rFonts w:ascii="Sylfaen" w:hAnsi="Sylfaen"/>
          <w:lang w:val="ka-GE"/>
        </w:rPr>
        <w:t xml:space="preserve">, 2013, </w:t>
      </w:r>
      <w:proofErr w:type="spellStart"/>
      <w:r w:rsidRPr="00BF6CCE">
        <w:rPr>
          <w:rFonts w:ascii="Sylfaen" w:hAnsi="Sylfaen"/>
          <w:lang w:val="ka-GE"/>
        </w:rPr>
        <w:t>pp</w:t>
      </w:r>
      <w:proofErr w:type="spellEnd"/>
      <w:r w:rsidRPr="00BF6CCE">
        <w:rPr>
          <w:rFonts w:ascii="Sylfaen" w:hAnsi="Sylfaen"/>
          <w:lang w:val="ka-GE"/>
        </w:rPr>
        <w:t xml:space="preserve">. 83, 85, </w:t>
      </w:r>
      <w:proofErr w:type="spellStart"/>
      <w:r w:rsidRPr="00BF6CCE">
        <w:rPr>
          <w:rFonts w:ascii="Sylfaen" w:hAnsi="Sylfaen"/>
          <w:lang w:val="ka-GE"/>
        </w:rPr>
        <w:t>Recommendation</w:t>
      </w:r>
      <w:proofErr w:type="spellEnd"/>
      <w:r w:rsidRPr="00BF6CCE">
        <w:rPr>
          <w:rFonts w:ascii="Sylfaen" w:hAnsi="Sylfaen"/>
          <w:lang w:val="ka-GE"/>
        </w:rPr>
        <w:t xml:space="preserve"> 11, </w:t>
      </w:r>
      <w:r>
        <w:rPr>
          <w:rFonts w:ascii="Sylfaen" w:hAnsi="Sylfaen"/>
          <w:lang w:val="ka-GE"/>
        </w:rPr>
        <w:t xml:space="preserve">ასევე, იხ. </w:t>
      </w:r>
      <w:r>
        <w:rPr>
          <w:rFonts w:ascii="Sylfaen" w:hAnsi="Sylfaen"/>
          <w:lang w:val="en-US"/>
        </w:rPr>
        <w:t>Greco III Round Evaluation Report of Georgia, Theme II, 2013, p. 22, Para. 69.</w:t>
      </w:r>
    </w:p>
  </w:footnote>
  <w:footnote w:id="17">
    <w:p w14:paraId="4A7B7082" w14:textId="77777777" w:rsidR="00EC2912" w:rsidRPr="004F5378" w:rsidRDefault="00EC2912" w:rsidP="00670EE2">
      <w:pPr>
        <w:pStyle w:val="FootnoteText"/>
        <w:jc w:val="both"/>
        <w:rPr>
          <w:rFonts w:ascii="Sylfaen" w:hAnsi="Sylfaen"/>
          <w:lang w:val="ka-GE"/>
        </w:rPr>
      </w:pPr>
      <w:r w:rsidRPr="004F5378">
        <w:rPr>
          <w:rStyle w:val="FootnoteReference"/>
          <w:rFonts w:ascii="Sylfaen" w:hAnsi="Sylfaen"/>
          <w:lang w:val="ka-GE"/>
        </w:rPr>
        <w:footnoteRef/>
      </w:r>
      <w:r w:rsidRPr="004F5378">
        <w:rPr>
          <w:rFonts w:ascii="Sylfaen" w:hAnsi="Sylfaen"/>
          <w:lang w:val="ka-GE"/>
        </w:rPr>
        <w:t xml:space="preserve"> </w:t>
      </w:r>
      <w:proofErr w:type="spellStart"/>
      <w:r w:rsidRPr="004F5378">
        <w:rPr>
          <w:rFonts w:ascii="Sylfaen" w:hAnsi="Sylfaen"/>
          <w:lang w:val="ka-GE"/>
        </w:rPr>
        <w:t>Facebook</w:t>
      </w:r>
      <w:proofErr w:type="spellEnd"/>
      <w:r w:rsidRPr="004F5378">
        <w:rPr>
          <w:rFonts w:ascii="Sylfaen" w:hAnsi="Sylfaen"/>
          <w:lang w:val="ka-GE"/>
        </w:rPr>
        <w:t>-</w:t>
      </w:r>
      <w:r w:rsidRPr="004F5378">
        <w:rPr>
          <w:rFonts w:ascii="Sylfaen" w:hAnsi="Sylfaen" w:cs="Sylfaen"/>
          <w:lang w:val="ka-GE"/>
        </w:rPr>
        <w:t>ის</w:t>
      </w:r>
      <w:r w:rsidRPr="004F5378">
        <w:rPr>
          <w:rFonts w:ascii="Sylfaen" w:hAnsi="Sylfaen"/>
          <w:lang w:val="ka-GE"/>
        </w:rPr>
        <w:t xml:space="preserve"> </w:t>
      </w:r>
      <w:r w:rsidRPr="004F5378">
        <w:rPr>
          <w:rFonts w:ascii="Sylfaen" w:hAnsi="Sylfaen" w:cs="Sylfaen"/>
          <w:lang w:val="ka-GE"/>
        </w:rPr>
        <w:t>გვერდი</w:t>
      </w:r>
      <w:r w:rsidRPr="004F5378">
        <w:rPr>
          <w:rFonts w:ascii="Sylfaen" w:hAnsi="Sylfaen"/>
          <w:lang w:val="ka-GE"/>
        </w:rPr>
        <w:t xml:space="preserve">: </w:t>
      </w:r>
      <w:proofErr w:type="spellStart"/>
      <w:r w:rsidRPr="004F5378">
        <w:rPr>
          <w:rFonts w:ascii="Sylfaen" w:hAnsi="Sylfaen"/>
          <w:lang w:val="ka-GE"/>
        </w:rPr>
        <w:t>Communications</w:t>
      </w:r>
      <w:proofErr w:type="spellEnd"/>
      <w:r w:rsidRPr="004F5378">
        <w:rPr>
          <w:rFonts w:ascii="Sylfaen" w:hAnsi="Sylfaen"/>
          <w:lang w:val="ka-GE"/>
        </w:rPr>
        <w:t xml:space="preserve"> </w:t>
      </w:r>
      <w:proofErr w:type="spellStart"/>
      <w:r w:rsidRPr="004F5378">
        <w:rPr>
          <w:rFonts w:ascii="Sylfaen" w:hAnsi="Sylfaen"/>
          <w:lang w:val="ka-GE"/>
        </w:rPr>
        <w:t>Ombudsman</w:t>
      </w:r>
      <w:proofErr w:type="spellEnd"/>
      <w:r w:rsidRPr="004F5378">
        <w:rPr>
          <w:rFonts w:ascii="Sylfaen" w:hAnsi="Sylfaen"/>
          <w:lang w:val="ka-GE"/>
        </w:rPr>
        <w:t xml:space="preserve">; www.momkhmarebeli.gncc.ge; www.bmg.ge. </w:t>
      </w:r>
    </w:p>
  </w:footnote>
  <w:footnote w:id="18">
    <w:p w14:paraId="7C981818" w14:textId="582F2840" w:rsidR="00EC2912" w:rsidRPr="004F5378" w:rsidRDefault="00EC2912" w:rsidP="00670EE2">
      <w:pPr>
        <w:pStyle w:val="FootnoteText"/>
        <w:jc w:val="both"/>
        <w:rPr>
          <w:rFonts w:ascii="Sylfaen" w:hAnsi="Sylfaen"/>
          <w:lang w:val="ka-GE"/>
        </w:rPr>
      </w:pPr>
      <w:r w:rsidRPr="004F5378">
        <w:rPr>
          <w:rStyle w:val="FootnoteReference"/>
          <w:rFonts w:ascii="Sylfaen" w:hAnsi="Sylfaen"/>
          <w:lang w:val="ka-GE"/>
        </w:rPr>
        <w:footnoteRef/>
      </w:r>
      <w:r w:rsidRPr="004F5378">
        <w:rPr>
          <w:rFonts w:ascii="Sylfaen" w:hAnsi="Sylfaen"/>
          <w:lang w:val="ka-GE"/>
        </w:rPr>
        <w:t xml:space="preserve"> </w:t>
      </w:r>
      <w:proofErr w:type="spellStart"/>
      <w:r w:rsidRPr="004F5378">
        <w:rPr>
          <w:rFonts w:ascii="Sylfaen" w:hAnsi="Sylfaen"/>
          <w:lang w:val="ka-GE"/>
        </w:rPr>
        <w:t>Facebook</w:t>
      </w:r>
      <w:proofErr w:type="spellEnd"/>
      <w:r w:rsidRPr="004F5378">
        <w:rPr>
          <w:rFonts w:ascii="Sylfaen" w:hAnsi="Sylfaen"/>
          <w:lang w:val="ka-GE"/>
        </w:rPr>
        <w:t>-</w:t>
      </w:r>
      <w:r w:rsidRPr="004F5378">
        <w:rPr>
          <w:rFonts w:ascii="Sylfaen" w:hAnsi="Sylfaen" w:cs="Sylfaen"/>
          <w:lang w:val="ka-GE"/>
        </w:rPr>
        <w:t>ის</w:t>
      </w:r>
      <w:r w:rsidRPr="004F5378">
        <w:rPr>
          <w:rFonts w:ascii="Sylfaen" w:hAnsi="Sylfaen"/>
          <w:lang w:val="ka-GE"/>
        </w:rPr>
        <w:t xml:space="preserve"> </w:t>
      </w:r>
      <w:r w:rsidRPr="004F5378">
        <w:rPr>
          <w:rFonts w:ascii="Sylfaen" w:hAnsi="Sylfaen" w:cs="Sylfaen"/>
          <w:lang w:val="ka-GE"/>
        </w:rPr>
        <w:t>გვერდი</w:t>
      </w:r>
      <w:r w:rsidRPr="004F5378">
        <w:rPr>
          <w:rFonts w:ascii="Sylfaen" w:hAnsi="Sylfaen"/>
          <w:lang w:val="ka-GE"/>
        </w:rPr>
        <w:t xml:space="preserve"> </w:t>
      </w:r>
      <w:r>
        <w:rPr>
          <w:rFonts w:ascii="Sylfaen" w:hAnsi="Sylfaen"/>
          <w:lang w:val="ka-GE"/>
        </w:rPr>
        <w:t>- „</w:t>
      </w:r>
      <w:proofErr w:type="spellStart"/>
      <w:r w:rsidRPr="004F5378">
        <w:rPr>
          <w:rFonts w:ascii="Sylfaen" w:hAnsi="Sylfaen"/>
          <w:lang w:val="ka-GE"/>
        </w:rPr>
        <w:t>Communications</w:t>
      </w:r>
      <w:proofErr w:type="spellEnd"/>
      <w:r w:rsidRPr="004F5378">
        <w:rPr>
          <w:rFonts w:ascii="Sylfaen" w:hAnsi="Sylfaen"/>
          <w:lang w:val="ka-GE"/>
        </w:rPr>
        <w:t xml:space="preserve"> </w:t>
      </w:r>
      <w:proofErr w:type="spellStart"/>
      <w:r w:rsidRPr="004F5378">
        <w:rPr>
          <w:rFonts w:ascii="Sylfaen" w:hAnsi="Sylfaen"/>
          <w:lang w:val="ka-GE"/>
        </w:rPr>
        <w:t>Ombudsman</w:t>
      </w:r>
      <w:proofErr w:type="spellEnd"/>
      <w:r>
        <w:rPr>
          <w:rFonts w:ascii="Sylfaen" w:hAnsi="Sylfaen"/>
          <w:lang w:val="ka-GE"/>
        </w:rPr>
        <w:t>“</w:t>
      </w:r>
      <w:r w:rsidRPr="004F5378">
        <w:rPr>
          <w:rFonts w:ascii="Sylfaen" w:hAnsi="Sylfaen"/>
          <w:lang w:val="ka-GE"/>
        </w:rPr>
        <w:t xml:space="preserve">; </w:t>
      </w:r>
      <w:hyperlink r:id="rId6" w:history="1">
        <w:r w:rsidRPr="00906A60">
          <w:rPr>
            <w:rStyle w:val="Hyperlink"/>
            <w:rFonts w:ascii="Sylfaen" w:hAnsi="Sylfaen"/>
            <w:lang w:val="ka-GE"/>
          </w:rPr>
          <w:t>www.momkhmarebeli.gncc.ge</w:t>
        </w:r>
      </w:hyperlink>
      <w:r w:rsidRPr="004F5378">
        <w:rPr>
          <w:rFonts w:ascii="Sylfaen" w:hAnsi="Sylfaen"/>
          <w:lang w:val="ka-GE"/>
        </w:rPr>
        <w:t xml:space="preserve">;  </w:t>
      </w:r>
      <w:hyperlink r:id="rId7" w:history="1">
        <w:r w:rsidRPr="00906A60">
          <w:rPr>
            <w:rStyle w:val="Hyperlink"/>
            <w:rFonts w:ascii="Sylfaen" w:hAnsi="Sylfaen"/>
            <w:lang w:val="ka-GE"/>
          </w:rPr>
          <w:t>www.bmg.ge</w:t>
        </w:r>
      </w:hyperlink>
      <w:r w:rsidRPr="004F5378">
        <w:rPr>
          <w:rFonts w:ascii="Sylfaen" w:hAnsi="Sylfaen"/>
          <w:lang w:val="ka-GE"/>
        </w:rPr>
        <w:t>.</w:t>
      </w:r>
    </w:p>
  </w:footnote>
  <w:footnote w:id="19">
    <w:p w14:paraId="71E14DFF" w14:textId="2428078D" w:rsidR="00EC2912" w:rsidRPr="004F5378" w:rsidRDefault="00EC2912" w:rsidP="00670EE2">
      <w:pPr>
        <w:pStyle w:val="FootnoteText"/>
        <w:jc w:val="both"/>
        <w:rPr>
          <w:rFonts w:ascii="Sylfaen" w:hAnsi="Sylfaen"/>
          <w:lang w:val="ka-GE"/>
        </w:rPr>
      </w:pPr>
      <w:r w:rsidRPr="004F5378">
        <w:rPr>
          <w:rStyle w:val="FootnoteReference"/>
          <w:rFonts w:ascii="Sylfaen" w:hAnsi="Sylfaen"/>
          <w:lang w:val="ka-GE"/>
        </w:rPr>
        <w:footnoteRef/>
      </w:r>
      <w:r>
        <w:rPr>
          <w:rFonts w:ascii="Sylfaen" w:hAnsi="Sylfaen"/>
          <w:lang w:val="ka-GE"/>
        </w:rPr>
        <w:t xml:space="preserve"> </w:t>
      </w:r>
      <w:proofErr w:type="spellStart"/>
      <w:r w:rsidRPr="004F5378">
        <w:rPr>
          <w:rFonts w:ascii="Sylfaen" w:hAnsi="Sylfaen"/>
          <w:lang w:val="ka-GE"/>
        </w:rPr>
        <w:t>Facebook</w:t>
      </w:r>
      <w:proofErr w:type="spellEnd"/>
      <w:r w:rsidRPr="004F5378">
        <w:rPr>
          <w:rFonts w:ascii="Sylfaen" w:hAnsi="Sylfaen"/>
          <w:lang w:val="ka-GE"/>
        </w:rPr>
        <w:t>-ის გვერ</w:t>
      </w:r>
      <w:r>
        <w:rPr>
          <w:rFonts w:ascii="Sylfaen" w:hAnsi="Sylfaen"/>
          <w:lang w:val="ka-GE"/>
        </w:rPr>
        <w:t>დი - "</w:t>
      </w:r>
      <w:proofErr w:type="spellStart"/>
      <w:r>
        <w:rPr>
          <w:rFonts w:ascii="Sylfaen" w:hAnsi="Sylfaen"/>
          <w:lang w:val="ka-GE"/>
        </w:rPr>
        <w:t>Communications</w:t>
      </w:r>
      <w:proofErr w:type="spellEnd"/>
      <w:r>
        <w:rPr>
          <w:rFonts w:ascii="Sylfaen" w:hAnsi="Sylfaen"/>
          <w:lang w:val="ka-GE"/>
        </w:rPr>
        <w:t xml:space="preserve"> </w:t>
      </w:r>
      <w:proofErr w:type="spellStart"/>
      <w:r>
        <w:rPr>
          <w:rFonts w:ascii="Sylfaen" w:hAnsi="Sylfaen"/>
          <w:lang w:val="ka-GE"/>
        </w:rPr>
        <w:t>Ombudsman</w:t>
      </w:r>
      <w:proofErr w:type="spellEnd"/>
      <w:r>
        <w:rPr>
          <w:rFonts w:ascii="Sylfaen" w:hAnsi="Sylfaen"/>
          <w:lang w:val="ka-GE"/>
        </w:rPr>
        <w:t xml:space="preserve">"; </w:t>
      </w:r>
      <w:hyperlink r:id="rId8" w:history="1">
        <w:r w:rsidRPr="00906A60">
          <w:rPr>
            <w:rStyle w:val="Hyperlink"/>
            <w:rFonts w:ascii="Sylfaen" w:hAnsi="Sylfaen"/>
            <w:lang w:val="ka-GE"/>
          </w:rPr>
          <w:t>www.pdci.ge</w:t>
        </w:r>
      </w:hyperlink>
      <w:r w:rsidRPr="004F5378">
        <w:rPr>
          <w:rFonts w:ascii="Sylfaen" w:hAnsi="Sylfaen"/>
          <w:lang w:val="ka-GE"/>
        </w:rPr>
        <w:t xml:space="preserve">; </w:t>
      </w:r>
      <w:hyperlink r:id="rId9" w:history="1">
        <w:r w:rsidRPr="00906A60">
          <w:rPr>
            <w:rStyle w:val="Hyperlink"/>
            <w:rFonts w:ascii="Sylfaen" w:hAnsi="Sylfaen"/>
            <w:lang w:val="ka-GE"/>
          </w:rPr>
          <w:t>www.momkhmarebeli.gncc.ge</w:t>
        </w:r>
      </w:hyperlink>
      <w:r>
        <w:rPr>
          <w:rFonts w:ascii="Sylfaen" w:hAnsi="Sylfaen"/>
          <w:lang w:val="ka-GE"/>
        </w:rPr>
        <w:t>.</w:t>
      </w:r>
    </w:p>
  </w:footnote>
  <w:footnote w:id="20">
    <w:p w14:paraId="18216F4D" w14:textId="77777777" w:rsidR="00EC2912" w:rsidRPr="004F5378" w:rsidRDefault="00EC2912" w:rsidP="00C76221">
      <w:pPr>
        <w:pStyle w:val="FootnoteText"/>
        <w:jc w:val="both"/>
        <w:rPr>
          <w:rFonts w:ascii="Sylfaen" w:hAnsi="Sylfaen"/>
          <w:lang w:val="ka-GE"/>
        </w:rPr>
      </w:pPr>
      <w:r w:rsidRPr="004F5378">
        <w:rPr>
          <w:rStyle w:val="FootnoteReference"/>
          <w:rFonts w:ascii="Sylfaen" w:hAnsi="Sylfaen"/>
          <w:lang w:val="ka-GE"/>
        </w:rPr>
        <w:footnoteRef/>
      </w:r>
      <w:r w:rsidRPr="004F5378">
        <w:rPr>
          <w:rFonts w:ascii="Sylfaen" w:hAnsi="Sylfaen"/>
          <w:lang w:val="ka-GE"/>
        </w:rPr>
        <w:t xml:space="preserve"> მოდულების/სერვისების სია</w:t>
      </w:r>
      <w:r>
        <w:rPr>
          <w:rFonts w:ascii="Sylfaen" w:hAnsi="Sylfaen"/>
          <w:lang w:val="ka-GE"/>
        </w:rPr>
        <w:t>.</w:t>
      </w:r>
    </w:p>
  </w:footnote>
  <w:footnote w:id="21">
    <w:p w14:paraId="55B7ADD2" w14:textId="77777777" w:rsidR="00EC2912" w:rsidRPr="004F5378" w:rsidRDefault="00EC2912" w:rsidP="00C76221">
      <w:pPr>
        <w:pStyle w:val="FootnoteText"/>
        <w:jc w:val="both"/>
        <w:rPr>
          <w:rFonts w:ascii="Sylfaen" w:hAnsi="Sylfaen"/>
          <w:lang w:val="ka-GE"/>
        </w:rPr>
      </w:pPr>
      <w:r w:rsidRPr="004F5378">
        <w:rPr>
          <w:rStyle w:val="FootnoteReference"/>
          <w:rFonts w:ascii="Sylfaen" w:hAnsi="Sylfaen"/>
          <w:lang w:val="ka-GE"/>
        </w:rPr>
        <w:footnoteRef/>
      </w:r>
      <w:r w:rsidRPr="004F5378">
        <w:rPr>
          <w:rFonts w:ascii="Sylfaen" w:hAnsi="Sylfaen"/>
          <w:lang w:val="ka-GE"/>
        </w:rPr>
        <w:t xml:space="preserve"> </w:t>
      </w:r>
      <w:r w:rsidRPr="004F5378">
        <w:rPr>
          <w:rFonts w:ascii="Sylfaen" w:hAnsi="Sylfaen" w:cs="Sylfaen"/>
          <w:lang w:val="ka-GE"/>
        </w:rPr>
        <w:t>დეცენტრალიზაციის</w:t>
      </w:r>
      <w:r w:rsidRPr="004F5378">
        <w:rPr>
          <w:rFonts w:ascii="Sylfaen" w:hAnsi="Sylfaen"/>
          <w:lang w:val="ka-GE"/>
        </w:rPr>
        <w:t xml:space="preserve"> </w:t>
      </w:r>
      <w:r w:rsidRPr="004F5378">
        <w:rPr>
          <w:rFonts w:ascii="Sylfaen" w:hAnsi="Sylfaen" w:cs="Sylfaen"/>
          <w:lang w:val="ka-GE"/>
        </w:rPr>
        <w:t>რეფორმა</w:t>
      </w:r>
      <w:r w:rsidRPr="004F5378">
        <w:rPr>
          <w:rFonts w:ascii="Sylfaen" w:hAnsi="Sylfaen"/>
          <w:lang w:val="ka-GE"/>
        </w:rPr>
        <w:t xml:space="preserve"> </w:t>
      </w:r>
      <w:r w:rsidRPr="004F5378">
        <w:rPr>
          <w:rFonts w:ascii="Sylfaen" w:hAnsi="Sylfaen" w:cs="Sylfaen"/>
          <w:lang w:val="ka-GE"/>
        </w:rPr>
        <w:t>საქართველოში</w:t>
      </w:r>
      <w:r w:rsidRPr="004F5378">
        <w:rPr>
          <w:rFonts w:ascii="Sylfaen" w:hAnsi="Sylfaen"/>
          <w:lang w:val="ka-GE"/>
        </w:rPr>
        <w:t xml:space="preserve"> </w:t>
      </w:r>
      <w:r w:rsidRPr="004F5378">
        <w:rPr>
          <w:rFonts w:ascii="Sylfaen" w:hAnsi="Sylfaen" w:cs="Sylfaen"/>
          <w:lang w:val="ka-GE"/>
        </w:rPr>
        <w:t>მუნიციპალური</w:t>
      </w:r>
      <w:r w:rsidRPr="004F5378">
        <w:rPr>
          <w:rFonts w:ascii="Sylfaen" w:hAnsi="Sylfaen"/>
          <w:lang w:val="ka-GE"/>
        </w:rPr>
        <w:t xml:space="preserve"> </w:t>
      </w:r>
      <w:r w:rsidRPr="004F5378">
        <w:rPr>
          <w:rFonts w:ascii="Sylfaen" w:hAnsi="Sylfaen" w:cs="Sylfaen"/>
          <w:lang w:val="ka-GE"/>
        </w:rPr>
        <w:t>სერვისების</w:t>
      </w:r>
      <w:r w:rsidRPr="004F5378">
        <w:rPr>
          <w:rFonts w:ascii="Sylfaen" w:hAnsi="Sylfaen"/>
          <w:lang w:val="ka-GE"/>
        </w:rPr>
        <w:t xml:space="preserve"> </w:t>
      </w:r>
      <w:r w:rsidRPr="004F5378">
        <w:rPr>
          <w:rFonts w:ascii="Sylfaen" w:hAnsi="Sylfaen" w:cs="Sylfaen"/>
          <w:lang w:val="ka-GE"/>
        </w:rPr>
        <w:t>გაუმჯობესების</w:t>
      </w:r>
      <w:r w:rsidRPr="004F5378">
        <w:rPr>
          <w:rFonts w:ascii="Sylfaen" w:hAnsi="Sylfaen"/>
          <w:lang w:val="ka-GE"/>
        </w:rPr>
        <w:t xml:space="preserve"> </w:t>
      </w:r>
      <w:r w:rsidRPr="004F5378">
        <w:rPr>
          <w:rFonts w:ascii="Sylfaen" w:hAnsi="Sylfaen" w:cs="Sylfaen"/>
          <w:lang w:val="ka-GE"/>
        </w:rPr>
        <w:t>მიზნით</w:t>
      </w:r>
      <w:r w:rsidRPr="004F5378">
        <w:rPr>
          <w:rFonts w:ascii="Sylfaen" w:hAnsi="Sylfaen"/>
          <w:lang w:val="ka-GE"/>
        </w:rPr>
        <w:t xml:space="preserve">, </w:t>
      </w:r>
      <w:r w:rsidRPr="004F5378">
        <w:rPr>
          <w:rFonts w:ascii="Sylfaen" w:hAnsi="Sylfaen" w:cs="Sylfaen"/>
          <w:lang w:val="ka-GE"/>
        </w:rPr>
        <w:t>პროგრამული უზრუნველყოფის</w:t>
      </w:r>
      <w:r w:rsidRPr="004F5378">
        <w:rPr>
          <w:rFonts w:ascii="Sylfaen" w:hAnsi="Sylfaen"/>
          <w:lang w:val="ka-GE"/>
        </w:rPr>
        <w:t xml:space="preserve"> </w:t>
      </w:r>
      <w:r w:rsidRPr="004F5378">
        <w:rPr>
          <w:rFonts w:ascii="Sylfaen" w:hAnsi="Sylfaen" w:cs="Sylfaen"/>
          <w:lang w:val="ka-GE"/>
        </w:rPr>
        <w:t>სისტემის</w:t>
      </w:r>
      <w:r w:rsidRPr="004F5378">
        <w:rPr>
          <w:rFonts w:ascii="Sylfaen" w:hAnsi="Sylfaen"/>
          <w:lang w:val="ka-GE"/>
        </w:rPr>
        <w:t xml:space="preserve"> </w:t>
      </w:r>
      <w:r w:rsidRPr="004F5378">
        <w:rPr>
          <w:rFonts w:ascii="Sylfaen" w:hAnsi="Sylfaen" w:cs="Sylfaen"/>
          <w:lang w:val="ka-GE"/>
        </w:rPr>
        <w:t>განვითარება</w:t>
      </w:r>
      <w:r w:rsidRPr="004F5378">
        <w:rPr>
          <w:rFonts w:ascii="Sylfaen" w:hAnsi="Sylfaen"/>
          <w:lang w:val="ka-GE"/>
        </w:rPr>
        <w:t xml:space="preserve"> (i) </w:t>
      </w:r>
      <w:r w:rsidRPr="004F5378">
        <w:rPr>
          <w:rFonts w:ascii="Sylfaen" w:hAnsi="Sylfaen" w:cs="Sylfaen"/>
          <w:lang w:val="ka-GE"/>
        </w:rPr>
        <w:t>სივრცითი</w:t>
      </w:r>
      <w:r w:rsidRPr="004F5378">
        <w:rPr>
          <w:rFonts w:ascii="Sylfaen" w:hAnsi="Sylfaen"/>
          <w:lang w:val="ka-GE"/>
        </w:rPr>
        <w:t xml:space="preserve"> </w:t>
      </w:r>
      <w:r w:rsidRPr="004F5378">
        <w:rPr>
          <w:rFonts w:ascii="Sylfaen" w:hAnsi="Sylfaen" w:cs="Sylfaen"/>
          <w:lang w:val="ka-GE"/>
        </w:rPr>
        <w:t>და</w:t>
      </w:r>
      <w:r w:rsidRPr="004F5378">
        <w:rPr>
          <w:rFonts w:ascii="Sylfaen" w:hAnsi="Sylfaen"/>
          <w:lang w:val="ka-GE"/>
        </w:rPr>
        <w:t xml:space="preserve"> </w:t>
      </w:r>
      <w:r w:rsidRPr="004F5378">
        <w:rPr>
          <w:rFonts w:ascii="Sylfaen" w:hAnsi="Sylfaen" w:cs="Sylfaen"/>
          <w:lang w:val="ka-GE"/>
        </w:rPr>
        <w:t>ურბანული</w:t>
      </w:r>
      <w:r w:rsidRPr="004F5378">
        <w:rPr>
          <w:rFonts w:ascii="Sylfaen" w:hAnsi="Sylfaen"/>
          <w:lang w:val="ka-GE"/>
        </w:rPr>
        <w:t xml:space="preserve"> </w:t>
      </w:r>
      <w:r w:rsidRPr="004F5378">
        <w:rPr>
          <w:rFonts w:ascii="Sylfaen" w:hAnsi="Sylfaen" w:cs="Sylfaen"/>
          <w:lang w:val="ka-GE"/>
        </w:rPr>
        <w:t>დაგეგმარება</w:t>
      </w:r>
      <w:r w:rsidRPr="004F5378">
        <w:rPr>
          <w:rFonts w:ascii="Sylfaen" w:hAnsi="Sylfaen"/>
          <w:lang w:val="ka-GE"/>
        </w:rPr>
        <w:t xml:space="preserve"> (</w:t>
      </w:r>
      <w:proofErr w:type="spellStart"/>
      <w:r w:rsidRPr="004F5378">
        <w:rPr>
          <w:rFonts w:ascii="Sylfaen" w:hAnsi="Sylfaen"/>
          <w:lang w:val="ka-GE"/>
        </w:rPr>
        <w:t>ii</w:t>
      </w:r>
      <w:proofErr w:type="spellEnd"/>
      <w:r w:rsidRPr="004F5378">
        <w:rPr>
          <w:rFonts w:ascii="Sylfaen" w:hAnsi="Sylfaen"/>
          <w:lang w:val="ka-GE"/>
        </w:rPr>
        <w:t xml:space="preserve">) </w:t>
      </w:r>
      <w:r w:rsidRPr="004F5378">
        <w:rPr>
          <w:rFonts w:ascii="Sylfaen" w:hAnsi="Sylfaen" w:cs="Sylfaen"/>
          <w:lang w:val="ka-GE"/>
        </w:rPr>
        <w:t>ქონების</w:t>
      </w:r>
      <w:r w:rsidRPr="004F5378">
        <w:rPr>
          <w:rFonts w:ascii="Sylfaen" w:hAnsi="Sylfaen"/>
          <w:lang w:val="ka-GE"/>
        </w:rPr>
        <w:t xml:space="preserve"> </w:t>
      </w:r>
      <w:r w:rsidRPr="004F5378">
        <w:rPr>
          <w:rFonts w:ascii="Sylfaen" w:hAnsi="Sylfaen" w:cs="Sylfaen"/>
          <w:lang w:val="ka-GE"/>
        </w:rPr>
        <w:t>მართვა</w:t>
      </w:r>
      <w:r w:rsidRPr="004F5378">
        <w:rPr>
          <w:rFonts w:ascii="Sylfaen" w:hAnsi="Sylfaen"/>
          <w:lang w:val="ka-GE"/>
        </w:rPr>
        <w:t xml:space="preserve"> </w:t>
      </w:r>
      <w:r w:rsidRPr="004F5378">
        <w:rPr>
          <w:rFonts w:ascii="Sylfaen" w:hAnsi="Sylfaen" w:cs="Sylfaen"/>
          <w:lang w:val="ka-GE"/>
        </w:rPr>
        <w:t>და</w:t>
      </w:r>
      <w:r w:rsidRPr="004F5378">
        <w:rPr>
          <w:rFonts w:ascii="Sylfaen" w:hAnsi="Sylfaen"/>
          <w:lang w:val="ka-GE"/>
        </w:rPr>
        <w:t xml:space="preserve"> (</w:t>
      </w:r>
      <w:proofErr w:type="spellStart"/>
      <w:r w:rsidRPr="004F5378">
        <w:rPr>
          <w:rFonts w:ascii="Sylfaen" w:hAnsi="Sylfaen"/>
          <w:lang w:val="ka-GE"/>
        </w:rPr>
        <w:t>iii</w:t>
      </w:r>
      <w:proofErr w:type="spellEnd"/>
      <w:r w:rsidRPr="004F5378">
        <w:rPr>
          <w:rFonts w:ascii="Sylfaen" w:hAnsi="Sylfaen"/>
          <w:lang w:val="ka-GE"/>
        </w:rPr>
        <w:t xml:space="preserve">) </w:t>
      </w:r>
      <w:r w:rsidRPr="004F5378">
        <w:rPr>
          <w:rFonts w:ascii="Sylfaen" w:hAnsi="Sylfaen" w:cs="Sylfaen"/>
          <w:lang w:val="ka-GE"/>
        </w:rPr>
        <w:t>პროექტის</w:t>
      </w:r>
      <w:r w:rsidRPr="004F5378">
        <w:rPr>
          <w:rFonts w:ascii="Sylfaen" w:hAnsi="Sylfaen"/>
          <w:lang w:val="ka-GE"/>
        </w:rPr>
        <w:t xml:space="preserve"> </w:t>
      </w:r>
      <w:r w:rsidRPr="004F5378">
        <w:rPr>
          <w:rFonts w:ascii="Sylfaen" w:hAnsi="Sylfaen" w:cs="Sylfaen"/>
          <w:lang w:val="ka-GE"/>
        </w:rPr>
        <w:t>ციკლის</w:t>
      </w:r>
      <w:r w:rsidRPr="004F5378">
        <w:rPr>
          <w:rFonts w:ascii="Sylfaen" w:hAnsi="Sylfaen"/>
          <w:lang w:val="ka-GE"/>
        </w:rPr>
        <w:t xml:space="preserve"> </w:t>
      </w:r>
      <w:r w:rsidRPr="004F5378">
        <w:rPr>
          <w:rFonts w:ascii="Sylfaen" w:hAnsi="Sylfaen" w:cs="Sylfaen"/>
          <w:lang w:val="ka-GE"/>
        </w:rPr>
        <w:t>მენეჯმენტის სამოქმედო გეგმა</w:t>
      </w:r>
      <w:r>
        <w:rPr>
          <w:rFonts w:ascii="Sylfaen" w:hAnsi="Sylfaen" w:cs="Sylfaen"/>
          <w:lang w:val="ka-GE"/>
        </w:rPr>
        <w:t>.</w:t>
      </w:r>
    </w:p>
  </w:footnote>
  <w:footnote w:id="22">
    <w:p w14:paraId="02942AC2" w14:textId="77777777" w:rsidR="00EC2912" w:rsidRPr="004F5378" w:rsidRDefault="00EC2912" w:rsidP="00C76221">
      <w:pPr>
        <w:pStyle w:val="FootnoteText"/>
        <w:jc w:val="both"/>
        <w:rPr>
          <w:rFonts w:ascii="Sylfaen" w:hAnsi="Sylfaen"/>
          <w:lang w:val="ka-GE"/>
        </w:rPr>
      </w:pPr>
      <w:r w:rsidRPr="004F5378">
        <w:rPr>
          <w:rStyle w:val="FootnoteReference"/>
          <w:rFonts w:ascii="Sylfaen" w:hAnsi="Sylfaen"/>
          <w:lang w:val="ka-GE"/>
        </w:rPr>
        <w:footnoteRef/>
      </w:r>
      <w:r w:rsidRPr="004F5378">
        <w:rPr>
          <w:rFonts w:ascii="Sylfaen" w:hAnsi="Sylfaen"/>
          <w:lang w:val="ka-GE"/>
        </w:rPr>
        <w:t xml:space="preserve"> ქუთაისის მუნიციპალიტეტის ვებგვერდი </w:t>
      </w:r>
      <w:hyperlink r:id="rId10" w:history="1">
        <w:r w:rsidRPr="004F5378">
          <w:rPr>
            <w:rStyle w:val="Hyperlink"/>
            <w:rFonts w:ascii="Sylfaen" w:hAnsi="Sylfaen"/>
            <w:lang w:val="ka-GE"/>
            <w14:textFill>
              <w14:solidFill>
                <w14:srgbClr w14:val="0000FF">
                  <w14:lumMod w14:val="75000"/>
                </w14:srgbClr>
              </w14:solidFill>
            </w14:textFill>
          </w:rPr>
          <w:t>www.kutaisi.gov.ge</w:t>
        </w:r>
      </w:hyperlink>
    </w:p>
  </w:footnote>
  <w:footnote w:id="23">
    <w:p w14:paraId="0939034F" w14:textId="2EB68012" w:rsidR="00EC2912" w:rsidRPr="004F5378" w:rsidRDefault="00EC2912" w:rsidP="00C76221">
      <w:pPr>
        <w:pStyle w:val="FootnoteText"/>
        <w:jc w:val="both"/>
        <w:rPr>
          <w:rFonts w:ascii="Sylfaen" w:hAnsi="Sylfaen"/>
          <w:lang w:val="ka-GE"/>
        </w:rPr>
      </w:pPr>
      <w:r w:rsidRPr="004F5378">
        <w:rPr>
          <w:rStyle w:val="FootnoteReference"/>
          <w:rFonts w:ascii="Sylfaen" w:hAnsi="Sylfaen"/>
          <w:lang w:val="ka-GE"/>
        </w:rPr>
        <w:footnoteRef/>
      </w:r>
      <w:r w:rsidRPr="004F5378">
        <w:rPr>
          <w:rFonts w:ascii="Sylfaen" w:hAnsi="Sylfaen"/>
          <w:lang w:val="ka-GE"/>
        </w:rPr>
        <w:t xml:space="preserve"> თელავის მუნიციპალიტეტის </w:t>
      </w:r>
      <w:hyperlink r:id="rId11" w:history="1">
        <w:r w:rsidRPr="004F5378">
          <w:rPr>
            <w:rStyle w:val="Hyperlink"/>
            <w:rFonts w:ascii="Sylfaen" w:hAnsi="Sylfaen"/>
            <w:lang w:val="ka-GE"/>
          </w:rPr>
          <w:t>ვებგვერდი</w:t>
        </w:r>
      </w:hyperlink>
      <w:r>
        <w:rPr>
          <w:rFonts w:ascii="Sylfaen" w:hAnsi="Sylfaen"/>
          <w:lang w:val="ka-GE"/>
        </w:rPr>
        <w:t>.</w:t>
      </w:r>
      <w:r w:rsidRPr="004F5378">
        <w:rPr>
          <w:rFonts w:ascii="Sylfaen" w:hAnsi="Sylfaen"/>
          <w:lang w:val="ka-GE"/>
        </w:rPr>
        <w:t xml:space="preserve"> </w:t>
      </w:r>
    </w:p>
  </w:footnote>
  <w:footnote w:id="24">
    <w:p w14:paraId="6B40B555" w14:textId="77777777" w:rsidR="00EC2912" w:rsidRPr="004F5378" w:rsidRDefault="00EC2912" w:rsidP="00C76221">
      <w:pPr>
        <w:pStyle w:val="FootnoteText"/>
        <w:jc w:val="both"/>
        <w:rPr>
          <w:rFonts w:ascii="Sylfaen" w:hAnsi="Sylfaen"/>
          <w:lang w:val="ka-GE"/>
        </w:rPr>
      </w:pPr>
      <w:r w:rsidRPr="004F5378">
        <w:rPr>
          <w:rStyle w:val="FootnoteReference"/>
          <w:rFonts w:ascii="Sylfaen" w:hAnsi="Sylfaen"/>
          <w:lang w:val="ka-GE"/>
        </w:rPr>
        <w:footnoteRef/>
      </w:r>
      <w:r w:rsidRPr="004F5378">
        <w:rPr>
          <w:rFonts w:ascii="Sylfaen" w:hAnsi="Sylfaen"/>
          <w:lang w:val="ka-GE"/>
        </w:rPr>
        <w:t xml:space="preserve"> თბილისის მერიის </w:t>
      </w:r>
      <w:hyperlink r:id="rId12" w:anchor="/C=44.7695036-41.7102027@Z=16" w:history="1">
        <w:r w:rsidRPr="004F5378">
          <w:rPr>
            <w:rStyle w:val="Hyperlink"/>
            <w:rFonts w:ascii="Sylfaen" w:hAnsi="Sylfaen"/>
            <w:lang w:val="ka-GE"/>
          </w:rPr>
          <w:t>ვებგვერდი</w:t>
        </w:r>
      </w:hyperlink>
      <w:r w:rsidRPr="004F5378">
        <w:rPr>
          <w:rFonts w:ascii="Sylfaen" w:hAnsi="Sylfaen"/>
          <w:lang w:val="ka-GE"/>
        </w:rPr>
        <w:t xml:space="preserve"> </w:t>
      </w:r>
    </w:p>
  </w:footnote>
  <w:footnote w:id="25">
    <w:p w14:paraId="2C79613A" w14:textId="77777777" w:rsidR="00EC2912" w:rsidRPr="00596FEC" w:rsidRDefault="00EC2912" w:rsidP="00C76221">
      <w:pPr>
        <w:jc w:val="both"/>
        <w:rPr>
          <w:rFonts w:ascii="Sylfaen" w:hAnsi="Sylfaen"/>
          <w:bCs/>
          <w:sz w:val="20"/>
          <w:szCs w:val="20"/>
          <w:lang w:val="ka-GE"/>
        </w:rPr>
      </w:pPr>
      <w:r w:rsidRPr="004F5378">
        <w:rPr>
          <w:rStyle w:val="FootnoteReference"/>
          <w:rFonts w:ascii="Sylfaen" w:hAnsi="Sylfaen"/>
          <w:sz w:val="20"/>
          <w:szCs w:val="20"/>
          <w:lang w:val="ka-GE"/>
        </w:rPr>
        <w:footnoteRef/>
      </w:r>
      <w:r>
        <w:rPr>
          <w:rFonts w:ascii="Sylfaen" w:hAnsi="Sylfaen"/>
          <w:bCs/>
          <w:sz w:val="20"/>
          <w:szCs w:val="20"/>
          <w:lang w:val="ka-GE"/>
        </w:rPr>
        <w:t xml:space="preserve"> </w:t>
      </w:r>
      <w:r w:rsidRPr="004F5378">
        <w:rPr>
          <w:rFonts w:ascii="Sylfaen" w:hAnsi="Sylfaen"/>
          <w:bCs/>
          <w:sz w:val="20"/>
          <w:szCs w:val="20"/>
          <w:lang w:val="ka-GE"/>
        </w:rPr>
        <w:t>დედოფლისწყაროს მუნიციპალიტეტში 2019-2020 წლების გამჭვირვალობისა და კეთილსინდისიერების ამაღლების სტრატეგიის  და დედოფლისწყაროს მუნიციპალიტეტში გამჭვირვალობის და კეთილსინდისიერების ამაღლების სამოქმედო გეგმის (2019-2020</w:t>
      </w:r>
      <w:r>
        <w:rPr>
          <w:rFonts w:ascii="Sylfaen" w:hAnsi="Sylfaen"/>
          <w:bCs/>
          <w:sz w:val="20"/>
          <w:szCs w:val="20"/>
          <w:lang w:val="ka-GE"/>
        </w:rPr>
        <w:t xml:space="preserve"> </w:t>
      </w:r>
      <w:r w:rsidRPr="004F5378">
        <w:rPr>
          <w:rFonts w:ascii="Sylfaen" w:hAnsi="Sylfaen"/>
          <w:bCs/>
          <w:sz w:val="20"/>
          <w:szCs w:val="20"/>
          <w:lang w:val="ka-GE"/>
        </w:rPr>
        <w:t>წ) დამტკიცების შესახებ  დედოფლისწყაროს მუნიციპალიტეტის საკრებულოს 2019 წლის 15 აგვისტოს №24 განკარგულება. (განკარგულების ასლი თან ერთვის)</w:t>
      </w:r>
      <w:r>
        <w:rPr>
          <w:rFonts w:ascii="Sylfaen" w:hAnsi="Sylfaen"/>
          <w:bCs/>
          <w:sz w:val="20"/>
          <w:szCs w:val="20"/>
          <w:lang w:val="ka-G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53374"/>
    <w:multiLevelType w:val="hybridMultilevel"/>
    <w:tmpl w:val="9D0C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B4FD9"/>
    <w:multiLevelType w:val="hybridMultilevel"/>
    <w:tmpl w:val="0458F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02578"/>
    <w:multiLevelType w:val="hybridMultilevel"/>
    <w:tmpl w:val="6EA05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D586C"/>
    <w:multiLevelType w:val="hybridMultilevel"/>
    <w:tmpl w:val="C1488E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24D0B"/>
    <w:multiLevelType w:val="hybridMultilevel"/>
    <w:tmpl w:val="D75C5E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016C3"/>
    <w:multiLevelType w:val="multilevel"/>
    <w:tmpl w:val="8628313C"/>
    <w:lvl w:ilvl="0">
      <w:start w:val="1"/>
      <w:numFmt w:val="decimal"/>
      <w:pStyle w:val="question"/>
      <w:lvlText w:val="%1."/>
      <w:lvlJc w:val="left"/>
      <w:pPr>
        <w:tabs>
          <w:tab w:val="num" w:pos="567"/>
        </w:tabs>
        <w:ind w:left="567" w:hanging="567"/>
      </w:pPr>
      <w:rPr>
        <w:rFonts w:hint="default"/>
      </w:rPr>
    </w:lvl>
    <w:lvl w:ilvl="1">
      <w:start w:val="18"/>
      <w:numFmt w:val="decimal"/>
      <w:lvlText w:val="%2."/>
      <w:lvlJc w:val="left"/>
      <w:pPr>
        <w:tabs>
          <w:tab w:val="num" w:pos="567"/>
        </w:tabs>
        <w:ind w:left="567" w:hanging="567"/>
      </w:pPr>
      <w:rPr>
        <w:rFonts w:ascii="Arial Narrow" w:hAnsi="Arial Narrow" w:hint="default"/>
        <w:b w:val="0"/>
        <w:i w:val="0"/>
        <w:sz w:val="24"/>
      </w:r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6" w15:restartNumberingAfterBreak="0">
    <w:nsid w:val="37822741"/>
    <w:multiLevelType w:val="hybridMultilevel"/>
    <w:tmpl w:val="539C0670"/>
    <w:lvl w:ilvl="0" w:tplc="89C600DE">
      <w:numFmt w:val="bullet"/>
      <w:lvlText w:val="-"/>
      <w:lvlJc w:val="left"/>
      <w:pPr>
        <w:ind w:left="720" w:hanging="360"/>
      </w:pPr>
      <w:rPr>
        <w:rFonts w:ascii="Calibri" w:hAnsi="Calibri" w:cstheme="minorHAnsi" w:hint="default"/>
        <w:spacing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427AF"/>
    <w:multiLevelType w:val="hybridMultilevel"/>
    <w:tmpl w:val="2482F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80D75"/>
    <w:multiLevelType w:val="hybridMultilevel"/>
    <w:tmpl w:val="EFF421D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922F6"/>
    <w:multiLevelType w:val="hybridMultilevel"/>
    <w:tmpl w:val="F364D3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B6DEA"/>
    <w:multiLevelType w:val="hybridMultilevel"/>
    <w:tmpl w:val="E2BCF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23A2A"/>
    <w:multiLevelType w:val="hybridMultilevel"/>
    <w:tmpl w:val="3DAEAFA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15431"/>
    <w:multiLevelType w:val="hybridMultilevel"/>
    <w:tmpl w:val="53A07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87C15"/>
    <w:multiLevelType w:val="hybridMultilevel"/>
    <w:tmpl w:val="F258A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D5B54"/>
    <w:multiLevelType w:val="hybridMultilevel"/>
    <w:tmpl w:val="C39CE1B8"/>
    <w:lvl w:ilvl="0" w:tplc="89C600DE">
      <w:numFmt w:val="bullet"/>
      <w:lvlText w:val="-"/>
      <w:lvlJc w:val="left"/>
      <w:pPr>
        <w:ind w:left="720" w:hanging="360"/>
      </w:pPr>
      <w:rPr>
        <w:rFonts w:ascii="Calibri" w:hAnsi="Calibri" w:cstheme="minorHAnsi" w:hint="default"/>
        <w:spacing w:val="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F4FAD"/>
    <w:multiLevelType w:val="hybridMultilevel"/>
    <w:tmpl w:val="ADEE2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812DC6"/>
    <w:multiLevelType w:val="hybridMultilevel"/>
    <w:tmpl w:val="3C944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A87FDE"/>
    <w:multiLevelType w:val="hybridMultilevel"/>
    <w:tmpl w:val="4202B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D7F88"/>
    <w:multiLevelType w:val="hybridMultilevel"/>
    <w:tmpl w:val="CB5C06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130D3"/>
    <w:multiLevelType w:val="hybridMultilevel"/>
    <w:tmpl w:val="9B848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F526A5"/>
    <w:multiLevelType w:val="hybridMultilevel"/>
    <w:tmpl w:val="90B4B0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0657C"/>
    <w:multiLevelType w:val="hybridMultilevel"/>
    <w:tmpl w:val="1ED05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0"/>
  </w:num>
  <w:num w:numId="4">
    <w:abstractNumId w:val="10"/>
  </w:num>
  <w:num w:numId="5">
    <w:abstractNumId w:val="17"/>
  </w:num>
  <w:num w:numId="6">
    <w:abstractNumId w:val="9"/>
  </w:num>
  <w:num w:numId="7">
    <w:abstractNumId w:val="6"/>
  </w:num>
  <w:num w:numId="8">
    <w:abstractNumId w:val="3"/>
  </w:num>
  <w:num w:numId="9">
    <w:abstractNumId w:val="14"/>
  </w:num>
  <w:num w:numId="10">
    <w:abstractNumId w:val="11"/>
  </w:num>
  <w:num w:numId="11">
    <w:abstractNumId w:val="21"/>
  </w:num>
  <w:num w:numId="12">
    <w:abstractNumId w:val="8"/>
  </w:num>
  <w:num w:numId="13">
    <w:abstractNumId w:val="19"/>
  </w:num>
  <w:num w:numId="14">
    <w:abstractNumId w:val="4"/>
  </w:num>
  <w:num w:numId="15">
    <w:abstractNumId w:val="18"/>
  </w:num>
  <w:num w:numId="16">
    <w:abstractNumId w:val="15"/>
  </w:num>
  <w:num w:numId="17">
    <w:abstractNumId w:val="2"/>
  </w:num>
  <w:num w:numId="18">
    <w:abstractNumId w:val="0"/>
  </w:num>
  <w:num w:numId="19">
    <w:abstractNumId w:val="1"/>
  </w:num>
  <w:num w:numId="20">
    <w:abstractNumId w:val="16"/>
  </w:num>
  <w:num w:numId="21">
    <w:abstractNumId w:val="7"/>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87"/>
    <w:rsid w:val="00000AD8"/>
    <w:rsid w:val="0000475E"/>
    <w:rsid w:val="000057A1"/>
    <w:rsid w:val="000058BC"/>
    <w:rsid w:val="00007886"/>
    <w:rsid w:val="000113F3"/>
    <w:rsid w:val="0001463F"/>
    <w:rsid w:val="00015E6E"/>
    <w:rsid w:val="00016A25"/>
    <w:rsid w:val="00020BBE"/>
    <w:rsid w:val="00030161"/>
    <w:rsid w:val="000329F1"/>
    <w:rsid w:val="000358C4"/>
    <w:rsid w:val="000426B5"/>
    <w:rsid w:val="0005302F"/>
    <w:rsid w:val="00053570"/>
    <w:rsid w:val="000541EE"/>
    <w:rsid w:val="00057BEE"/>
    <w:rsid w:val="00062ADE"/>
    <w:rsid w:val="00063FEC"/>
    <w:rsid w:val="00067B5A"/>
    <w:rsid w:val="0007023E"/>
    <w:rsid w:val="00070B56"/>
    <w:rsid w:val="00071DF3"/>
    <w:rsid w:val="000869BA"/>
    <w:rsid w:val="00090617"/>
    <w:rsid w:val="000A4A01"/>
    <w:rsid w:val="000A4ADC"/>
    <w:rsid w:val="000A69AD"/>
    <w:rsid w:val="000C1141"/>
    <w:rsid w:val="000C2293"/>
    <w:rsid w:val="000C30A0"/>
    <w:rsid w:val="000D22DA"/>
    <w:rsid w:val="000D67C6"/>
    <w:rsid w:val="000D784E"/>
    <w:rsid w:val="000E261D"/>
    <w:rsid w:val="000E682D"/>
    <w:rsid w:val="000E6DA5"/>
    <w:rsid w:val="000E6ED4"/>
    <w:rsid w:val="000E7B5C"/>
    <w:rsid w:val="000F2C9F"/>
    <w:rsid w:val="000F4E20"/>
    <w:rsid w:val="00101E32"/>
    <w:rsid w:val="00102756"/>
    <w:rsid w:val="0010547C"/>
    <w:rsid w:val="00112231"/>
    <w:rsid w:val="001142AB"/>
    <w:rsid w:val="00114EC0"/>
    <w:rsid w:val="001169B5"/>
    <w:rsid w:val="00116AED"/>
    <w:rsid w:val="00116CF6"/>
    <w:rsid w:val="00117BAC"/>
    <w:rsid w:val="001234C8"/>
    <w:rsid w:val="00125B1E"/>
    <w:rsid w:val="00134E42"/>
    <w:rsid w:val="00142956"/>
    <w:rsid w:val="00147042"/>
    <w:rsid w:val="00150986"/>
    <w:rsid w:val="00151550"/>
    <w:rsid w:val="00151FF3"/>
    <w:rsid w:val="0015521A"/>
    <w:rsid w:val="001706FC"/>
    <w:rsid w:val="00172FB0"/>
    <w:rsid w:val="00174C69"/>
    <w:rsid w:val="00175F7A"/>
    <w:rsid w:val="0018393F"/>
    <w:rsid w:val="00186570"/>
    <w:rsid w:val="00186B9F"/>
    <w:rsid w:val="0018771F"/>
    <w:rsid w:val="00194F85"/>
    <w:rsid w:val="001961FC"/>
    <w:rsid w:val="001A263E"/>
    <w:rsid w:val="001A3DDA"/>
    <w:rsid w:val="001A50DE"/>
    <w:rsid w:val="001A7503"/>
    <w:rsid w:val="001B62F7"/>
    <w:rsid w:val="001C2750"/>
    <w:rsid w:val="001C2948"/>
    <w:rsid w:val="001D0A4F"/>
    <w:rsid w:val="001E0D1B"/>
    <w:rsid w:val="001E0F35"/>
    <w:rsid w:val="001E4F27"/>
    <w:rsid w:val="001F10B0"/>
    <w:rsid w:val="001F3E5D"/>
    <w:rsid w:val="002025AF"/>
    <w:rsid w:val="002030AF"/>
    <w:rsid w:val="00204FAC"/>
    <w:rsid w:val="0021034A"/>
    <w:rsid w:val="00215D67"/>
    <w:rsid w:val="0022192C"/>
    <w:rsid w:val="0022197C"/>
    <w:rsid w:val="00222143"/>
    <w:rsid w:val="00224410"/>
    <w:rsid w:val="00225C91"/>
    <w:rsid w:val="0022700E"/>
    <w:rsid w:val="002326CC"/>
    <w:rsid w:val="002373AF"/>
    <w:rsid w:val="00237CD5"/>
    <w:rsid w:val="0024563F"/>
    <w:rsid w:val="00255D0C"/>
    <w:rsid w:val="00260987"/>
    <w:rsid w:val="002612C3"/>
    <w:rsid w:val="00264595"/>
    <w:rsid w:val="0026658D"/>
    <w:rsid w:val="00266F54"/>
    <w:rsid w:val="002835E0"/>
    <w:rsid w:val="00285A8A"/>
    <w:rsid w:val="00290FA4"/>
    <w:rsid w:val="002917E5"/>
    <w:rsid w:val="00293B33"/>
    <w:rsid w:val="00293B3C"/>
    <w:rsid w:val="002969AB"/>
    <w:rsid w:val="00297C1B"/>
    <w:rsid w:val="002A2B23"/>
    <w:rsid w:val="002A5662"/>
    <w:rsid w:val="002B3DD6"/>
    <w:rsid w:val="002B5B3B"/>
    <w:rsid w:val="002C7372"/>
    <w:rsid w:val="002C79C7"/>
    <w:rsid w:val="002D0B79"/>
    <w:rsid w:val="002D1184"/>
    <w:rsid w:val="002D29E2"/>
    <w:rsid w:val="002E67A2"/>
    <w:rsid w:val="002E78B9"/>
    <w:rsid w:val="002F03E6"/>
    <w:rsid w:val="002F20F8"/>
    <w:rsid w:val="002F7FE1"/>
    <w:rsid w:val="0030175A"/>
    <w:rsid w:val="003024EB"/>
    <w:rsid w:val="0030435F"/>
    <w:rsid w:val="00317F61"/>
    <w:rsid w:val="00320BA9"/>
    <w:rsid w:val="003234C6"/>
    <w:rsid w:val="0033126B"/>
    <w:rsid w:val="003338A9"/>
    <w:rsid w:val="00334DEB"/>
    <w:rsid w:val="00337F82"/>
    <w:rsid w:val="00361B9F"/>
    <w:rsid w:val="00364C92"/>
    <w:rsid w:val="00365E91"/>
    <w:rsid w:val="00366230"/>
    <w:rsid w:val="00374753"/>
    <w:rsid w:val="00374B53"/>
    <w:rsid w:val="00374CF8"/>
    <w:rsid w:val="003769AD"/>
    <w:rsid w:val="003906E1"/>
    <w:rsid w:val="00390F76"/>
    <w:rsid w:val="00396AB2"/>
    <w:rsid w:val="003A0193"/>
    <w:rsid w:val="003A1319"/>
    <w:rsid w:val="003A63AE"/>
    <w:rsid w:val="003B7257"/>
    <w:rsid w:val="003C1F21"/>
    <w:rsid w:val="003C2172"/>
    <w:rsid w:val="003C4311"/>
    <w:rsid w:val="003C70F5"/>
    <w:rsid w:val="003E576F"/>
    <w:rsid w:val="003F11A0"/>
    <w:rsid w:val="003F125F"/>
    <w:rsid w:val="003F223B"/>
    <w:rsid w:val="003F3CFC"/>
    <w:rsid w:val="003F7D4C"/>
    <w:rsid w:val="0040462A"/>
    <w:rsid w:val="00414F71"/>
    <w:rsid w:val="004212A3"/>
    <w:rsid w:val="00433225"/>
    <w:rsid w:val="0043722C"/>
    <w:rsid w:val="00443C4B"/>
    <w:rsid w:val="004449F4"/>
    <w:rsid w:val="00445E37"/>
    <w:rsid w:val="004477EF"/>
    <w:rsid w:val="00451A94"/>
    <w:rsid w:val="00456121"/>
    <w:rsid w:val="00460993"/>
    <w:rsid w:val="0046349F"/>
    <w:rsid w:val="0046666B"/>
    <w:rsid w:val="00467AE4"/>
    <w:rsid w:val="0047687B"/>
    <w:rsid w:val="00481EFC"/>
    <w:rsid w:val="00483814"/>
    <w:rsid w:val="00483A7D"/>
    <w:rsid w:val="00484DA5"/>
    <w:rsid w:val="00487B02"/>
    <w:rsid w:val="004A6AEC"/>
    <w:rsid w:val="004B25A9"/>
    <w:rsid w:val="004B3204"/>
    <w:rsid w:val="004B5294"/>
    <w:rsid w:val="004C0527"/>
    <w:rsid w:val="004C2A69"/>
    <w:rsid w:val="004C2FE1"/>
    <w:rsid w:val="004D2A23"/>
    <w:rsid w:val="004D39FF"/>
    <w:rsid w:val="004D6645"/>
    <w:rsid w:val="004E3448"/>
    <w:rsid w:val="004F1F8B"/>
    <w:rsid w:val="004F3909"/>
    <w:rsid w:val="004F4158"/>
    <w:rsid w:val="004F5378"/>
    <w:rsid w:val="004F64A9"/>
    <w:rsid w:val="004F6692"/>
    <w:rsid w:val="004F6800"/>
    <w:rsid w:val="005026F4"/>
    <w:rsid w:val="005058CF"/>
    <w:rsid w:val="005141CE"/>
    <w:rsid w:val="00514FB5"/>
    <w:rsid w:val="0051522C"/>
    <w:rsid w:val="00516C00"/>
    <w:rsid w:val="005233AC"/>
    <w:rsid w:val="0053046C"/>
    <w:rsid w:val="0053431A"/>
    <w:rsid w:val="005410E3"/>
    <w:rsid w:val="005429DA"/>
    <w:rsid w:val="00542D83"/>
    <w:rsid w:val="00550BE0"/>
    <w:rsid w:val="00550DB1"/>
    <w:rsid w:val="00551B54"/>
    <w:rsid w:val="00552972"/>
    <w:rsid w:val="00564A90"/>
    <w:rsid w:val="00564FA6"/>
    <w:rsid w:val="0056532A"/>
    <w:rsid w:val="00570ACE"/>
    <w:rsid w:val="00573565"/>
    <w:rsid w:val="0058005E"/>
    <w:rsid w:val="00582508"/>
    <w:rsid w:val="005A154D"/>
    <w:rsid w:val="005A37D8"/>
    <w:rsid w:val="005C0DE0"/>
    <w:rsid w:val="005C19EC"/>
    <w:rsid w:val="005C24ED"/>
    <w:rsid w:val="005C3165"/>
    <w:rsid w:val="005D0B51"/>
    <w:rsid w:val="005D33A1"/>
    <w:rsid w:val="005F22C2"/>
    <w:rsid w:val="006018E9"/>
    <w:rsid w:val="00603B96"/>
    <w:rsid w:val="00606897"/>
    <w:rsid w:val="006069FE"/>
    <w:rsid w:val="0060771C"/>
    <w:rsid w:val="0061097B"/>
    <w:rsid w:val="0062027F"/>
    <w:rsid w:val="00624A16"/>
    <w:rsid w:val="006256B9"/>
    <w:rsid w:val="0063245A"/>
    <w:rsid w:val="00636AAB"/>
    <w:rsid w:val="00637F8F"/>
    <w:rsid w:val="00644066"/>
    <w:rsid w:val="00644512"/>
    <w:rsid w:val="006467AE"/>
    <w:rsid w:val="00646D40"/>
    <w:rsid w:val="006560FC"/>
    <w:rsid w:val="00656F53"/>
    <w:rsid w:val="00662695"/>
    <w:rsid w:val="00670EE2"/>
    <w:rsid w:val="006711CC"/>
    <w:rsid w:val="00685CC7"/>
    <w:rsid w:val="006905EB"/>
    <w:rsid w:val="00691F3F"/>
    <w:rsid w:val="00695301"/>
    <w:rsid w:val="006A6C8D"/>
    <w:rsid w:val="006B2D68"/>
    <w:rsid w:val="006B3A18"/>
    <w:rsid w:val="006C04E2"/>
    <w:rsid w:val="006D131A"/>
    <w:rsid w:val="006D4454"/>
    <w:rsid w:val="006D5A34"/>
    <w:rsid w:val="006E077A"/>
    <w:rsid w:val="006E0FC7"/>
    <w:rsid w:val="006E1428"/>
    <w:rsid w:val="006E339B"/>
    <w:rsid w:val="006E3B90"/>
    <w:rsid w:val="006F0C29"/>
    <w:rsid w:val="006F164C"/>
    <w:rsid w:val="006F1E93"/>
    <w:rsid w:val="006F2758"/>
    <w:rsid w:val="006F7001"/>
    <w:rsid w:val="007009EE"/>
    <w:rsid w:val="00710261"/>
    <w:rsid w:val="00712FE3"/>
    <w:rsid w:val="00713B58"/>
    <w:rsid w:val="007142A6"/>
    <w:rsid w:val="007179D5"/>
    <w:rsid w:val="00726045"/>
    <w:rsid w:val="0072643C"/>
    <w:rsid w:val="00726EB8"/>
    <w:rsid w:val="00730C9F"/>
    <w:rsid w:val="00732DD4"/>
    <w:rsid w:val="00735D88"/>
    <w:rsid w:val="007444A7"/>
    <w:rsid w:val="00745D4C"/>
    <w:rsid w:val="00755483"/>
    <w:rsid w:val="00756A4D"/>
    <w:rsid w:val="00763373"/>
    <w:rsid w:val="00766BF2"/>
    <w:rsid w:val="00774861"/>
    <w:rsid w:val="007767A9"/>
    <w:rsid w:val="00777798"/>
    <w:rsid w:val="00783D4B"/>
    <w:rsid w:val="00783D4D"/>
    <w:rsid w:val="0078510A"/>
    <w:rsid w:val="00785AF2"/>
    <w:rsid w:val="007879B7"/>
    <w:rsid w:val="007A1537"/>
    <w:rsid w:val="007A58DA"/>
    <w:rsid w:val="007B2115"/>
    <w:rsid w:val="007B4069"/>
    <w:rsid w:val="007D25BF"/>
    <w:rsid w:val="007D5BB2"/>
    <w:rsid w:val="007E0809"/>
    <w:rsid w:val="007E2F42"/>
    <w:rsid w:val="007F1C94"/>
    <w:rsid w:val="007F41E5"/>
    <w:rsid w:val="00810690"/>
    <w:rsid w:val="00810D4B"/>
    <w:rsid w:val="00811DE0"/>
    <w:rsid w:val="00822217"/>
    <w:rsid w:val="008234E9"/>
    <w:rsid w:val="0082383B"/>
    <w:rsid w:val="00823B33"/>
    <w:rsid w:val="00825BA5"/>
    <w:rsid w:val="008300FF"/>
    <w:rsid w:val="00830E6E"/>
    <w:rsid w:val="008337BC"/>
    <w:rsid w:val="00834D7D"/>
    <w:rsid w:val="008365B3"/>
    <w:rsid w:val="00836A69"/>
    <w:rsid w:val="008375AB"/>
    <w:rsid w:val="00840B1E"/>
    <w:rsid w:val="00843E48"/>
    <w:rsid w:val="0084440D"/>
    <w:rsid w:val="0084498B"/>
    <w:rsid w:val="00844DBC"/>
    <w:rsid w:val="00845867"/>
    <w:rsid w:val="00845ACD"/>
    <w:rsid w:val="00845B75"/>
    <w:rsid w:val="00846CD2"/>
    <w:rsid w:val="00862946"/>
    <w:rsid w:val="00864D58"/>
    <w:rsid w:val="008677CE"/>
    <w:rsid w:val="00870226"/>
    <w:rsid w:val="00874DD5"/>
    <w:rsid w:val="00884E44"/>
    <w:rsid w:val="0089047A"/>
    <w:rsid w:val="00891188"/>
    <w:rsid w:val="008A1011"/>
    <w:rsid w:val="008A78D1"/>
    <w:rsid w:val="008B4BCB"/>
    <w:rsid w:val="008B6C0C"/>
    <w:rsid w:val="008C51CD"/>
    <w:rsid w:val="008C681B"/>
    <w:rsid w:val="008D2AE8"/>
    <w:rsid w:val="008D3104"/>
    <w:rsid w:val="008D757B"/>
    <w:rsid w:val="008E0CCB"/>
    <w:rsid w:val="008E333A"/>
    <w:rsid w:val="008E558C"/>
    <w:rsid w:val="008F12CC"/>
    <w:rsid w:val="008F6C49"/>
    <w:rsid w:val="00900B85"/>
    <w:rsid w:val="00900FAF"/>
    <w:rsid w:val="0090672D"/>
    <w:rsid w:val="0091746E"/>
    <w:rsid w:val="00917830"/>
    <w:rsid w:val="00921B42"/>
    <w:rsid w:val="0093272F"/>
    <w:rsid w:val="00934A78"/>
    <w:rsid w:val="00935305"/>
    <w:rsid w:val="009403F2"/>
    <w:rsid w:val="0094313E"/>
    <w:rsid w:val="00947CE7"/>
    <w:rsid w:val="00953587"/>
    <w:rsid w:val="009535F6"/>
    <w:rsid w:val="00954AD4"/>
    <w:rsid w:val="009622CF"/>
    <w:rsid w:val="009637B4"/>
    <w:rsid w:val="009677DC"/>
    <w:rsid w:val="009705EC"/>
    <w:rsid w:val="0097081E"/>
    <w:rsid w:val="00971A61"/>
    <w:rsid w:val="009723C9"/>
    <w:rsid w:val="009726DE"/>
    <w:rsid w:val="009808CD"/>
    <w:rsid w:val="00990586"/>
    <w:rsid w:val="00993B79"/>
    <w:rsid w:val="009A53F2"/>
    <w:rsid w:val="009A5C31"/>
    <w:rsid w:val="009B12CB"/>
    <w:rsid w:val="009C7FDF"/>
    <w:rsid w:val="009D1020"/>
    <w:rsid w:val="009D65C6"/>
    <w:rsid w:val="009E0E37"/>
    <w:rsid w:val="009E3A4E"/>
    <w:rsid w:val="009E4288"/>
    <w:rsid w:val="009E6670"/>
    <w:rsid w:val="009F0542"/>
    <w:rsid w:val="009F5596"/>
    <w:rsid w:val="00A0067A"/>
    <w:rsid w:val="00A01546"/>
    <w:rsid w:val="00A041AA"/>
    <w:rsid w:val="00A10771"/>
    <w:rsid w:val="00A13FFA"/>
    <w:rsid w:val="00A146F4"/>
    <w:rsid w:val="00A14E07"/>
    <w:rsid w:val="00A1769A"/>
    <w:rsid w:val="00A253F9"/>
    <w:rsid w:val="00A26A77"/>
    <w:rsid w:val="00A302BF"/>
    <w:rsid w:val="00A30964"/>
    <w:rsid w:val="00A35D73"/>
    <w:rsid w:val="00A35D8C"/>
    <w:rsid w:val="00A37C26"/>
    <w:rsid w:val="00A51F59"/>
    <w:rsid w:val="00A63BD7"/>
    <w:rsid w:val="00A65183"/>
    <w:rsid w:val="00A72238"/>
    <w:rsid w:val="00A72D02"/>
    <w:rsid w:val="00A76981"/>
    <w:rsid w:val="00A81B7D"/>
    <w:rsid w:val="00A839CA"/>
    <w:rsid w:val="00A96CC1"/>
    <w:rsid w:val="00AA2CE7"/>
    <w:rsid w:val="00AB0302"/>
    <w:rsid w:val="00AB56F7"/>
    <w:rsid w:val="00AC129F"/>
    <w:rsid w:val="00AC1415"/>
    <w:rsid w:val="00AC1DE1"/>
    <w:rsid w:val="00AC2EF8"/>
    <w:rsid w:val="00AC36C2"/>
    <w:rsid w:val="00AC381E"/>
    <w:rsid w:val="00AC6732"/>
    <w:rsid w:val="00AC6B2D"/>
    <w:rsid w:val="00AD376E"/>
    <w:rsid w:val="00AD5B37"/>
    <w:rsid w:val="00AD62BC"/>
    <w:rsid w:val="00AE044D"/>
    <w:rsid w:val="00AE1B6C"/>
    <w:rsid w:val="00AE32BB"/>
    <w:rsid w:val="00AE5C79"/>
    <w:rsid w:val="00AF533F"/>
    <w:rsid w:val="00AF60BB"/>
    <w:rsid w:val="00B036DF"/>
    <w:rsid w:val="00B03C2B"/>
    <w:rsid w:val="00B16204"/>
    <w:rsid w:val="00B228F2"/>
    <w:rsid w:val="00B22BE0"/>
    <w:rsid w:val="00B252EC"/>
    <w:rsid w:val="00B25C1A"/>
    <w:rsid w:val="00B26030"/>
    <w:rsid w:val="00B45A6B"/>
    <w:rsid w:val="00B54952"/>
    <w:rsid w:val="00B56987"/>
    <w:rsid w:val="00B5720E"/>
    <w:rsid w:val="00B578C5"/>
    <w:rsid w:val="00B60865"/>
    <w:rsid w:val="00B633CE"/>
    <w:rsid w:val="00B73B08"/>
    <w:rsid w:val="00B74B0F"/>
    <w:rsid w:val="00B76921"/>
    <w:rsid w:val="00B76F27"/>
    <w:rsid w:val="00B77499"/>
    <w:rsid w:val="00B82F5C"/>
    <w:rsid w:val="00B905D8"/>
    <w:rsid w:val="00BA08C9"/>
    <w:rsid w:val="00BA0B1F"/>
    <w:rsid w:val="00BA0BEF"/>
    <w:rsid w:val="00BA0E29"/>
    <w:rsid w:val="00BA12E0"/>
    <w:rsid w:val="00BA1BFD"/>
    <w:rsid w:val="00BA3430"/>
    <w:rsid w:val="00BA34CB"/>
    <w:rsid w:val="00BA4D20"/>
    <w:rsid w:val="00BA7599"/>
    <w:rsid w:val="00BB28DC"/>
    <w:rsid w:val="00BB6718"/>
    <w:rsid w:val="00BD5196"/>
    <w:rsid w:val="00BD5C44"/>
    <w:rsid w:val="00BD7820"/>
    <w:rsid w:val="00BE09FB"/>
    <w:rsid w:val="00BE1524"/>
    <w:rsid w:val="00BE2874"/>
    <w:rsid w:val="00BE3D68"/>
    <w:rsid w:val="00BE45F9"/>
    <w:rsid w:val="00BF4750"/>
    <w:rsid w:val="00BF6CCE"/>
    <w:rsid w:val="00C05EA1"/>
    <w:rsid w:val="00C06FF8"/>
    <w:rsid w:val="00C10107"/>
    <w:rsid w:val="00C10557"/>
    <w:rsid w:val="00C113E5"/>
    <w:rsid w:val="00C1273A"/>
    <w:rsid w:val="00C14A3C"/>
    <w:rsid w:val="00C1640F"/>
    <w:rsid w:val="00C17169"/>
    <w:rsid w:val="00C24989"/>
    <w:rsid w:val="00C263EA"/>
    <w:rsid w:val="00C26C72"/>
    <w:rsid w:val="00C3309B"/>
    <w:rsid w:val="00C34AB5"/>
    <w:rsid w:val="00C35647"/>
    <w:rsid w:val="00C43314"/>
    <w:rsid w:val="00C51CAB"/>
    <w:rsid w:val="00C57548"/>
    <w:rsid w:val="00C665D2"/>
    <w:rsid w:val="00C674EF"/>
    <w:rsid w:val="00C76221"/>
    <w:rsid w:val="00C76378"/>
    <w:rsid w:val="00C84B80"/>
    <w:rsid w:val="00C84F88"/>
    <w:rsid w:val="00C84FB9"/>
    <w:rsid w:val="00C85E7B"/>
    <w:rsid w:val="00C862A8"/>
    <w:rsid w:val="00C871F3"/>
    <w:rsid w:val="00C876DA"/>
    <w:rsid w:val="00C90554"/>
    <w:rsid w:val="00C97D77"/>
    <w:rsid w:val="00CA2AC8"/>
    <w:rsid w:val="00CA43AF"/>
    <w:rsid w:val="00CA78C5"/>
    <w:rsid w:val="00CB001D"/>
    <w:rsid w:val="00CB2BD7"/>
    <w:rsid w:val="00CB3A41"/>
    <w:rsid w:val="00CB469E"/>
    <w:rsid w:val="00CB4FD6"/>
    <w:rsid w:val="00CB6785"/>
    <w:rsid w:val="00CC0699"/>
    <w:rsid w:val="00CC0C0A"/>
    <w:rsid w:val="00CC2891"/>
    <w:rsid w:val="00CC4FB9"/>
    <w:rsid w:val="00CC6B5C"/>
    <w:rsid w:val="00CD68FF"/>
    <w:rsid w:val="00CE328D"/>
    <w:rsid w:val="00CE3409"/>
    <w:rsid w:val="00CF1F02"/>
    <w:rsid w:val="00CF6A59"/>
    <w:rsid w:val="00D05555"/>
    <w:rsid w:val="00D13309"/>
    <w:rsid w:val="00D141AC"/>
    <w:rsid w:val="00D22E52"/>
    <w:rsid w:val="00D248E2"/>
    <w:rsid w:val="00D24FC3"/>
    <w:rsid w:val="00D26633"/>
    <w:rsid w:val="00D309D0"/>
    <w:rsid w:val="00D44FFF"/>
    <w:rsid w:val="00D526DE"/>
    <w:rsid w:val="00D60503"/>
    <w:rsid w:val="00D614E2"/>
    <w:rsid w:val="00D623BD"/>
    <w:rsid w:val="00D66305"/>
    <w:rsid w:val="00D66B26"/>
    <w:rsid w:val="00D72BDF"/>
    <w:rsid w:val="00D73617"/>
    <w:rsid w:val="00D84547"/>
    <w:rsid w:val="00D862D9"/>
    <w:rsid w:val="00D86FFE"/>
    <w:rsid w:val="00D905C7"/>
    <w:rsid w:val="00D90D43"/>
    <w:rsid w:val="00D921F8"/>
    <w:rsid w:val="00D928B2"/>
    <w:rsid w:val="00D93C40"/>
    <w:rsid w:val="00D942CB"/>
    <w:rsid w:val="00DA1D04"/>
    <w:rsid w:val="00DA5278"/>
    <w:rsid w:val="00DA6D80"/>
    <w:rsid w:val="00DB2411"/>
    <w:rsid w:val="00DB505A"/>
    <w:rsid w:val="00DB6FDA"/>
    <w:rsid w:val="00DC2E8E"/>
    <w:rsid w:val="00DC70A6"/>
    <w:rsid w:val="00DC7A17"/>
    <w:rsid w:val="00DD3760"/>
    <w:rsid w:val="00DD3944"/>
    <w:rsid w:val="00DD765C"/>
    <w:rsid w:val="00DE093B"/>
    <w:rsid w:val="00DE299E"/>
    <w:rsid w:val="00DE4F5A"/>
    <w:rsid w:val="00DE6CC9"/>
    <w:rsid w:val="00DF0718"/>
    <w:rsid w:val="00DF1507"/>
    <w:rsid w:val="00E10F3C"/>
    <w:rsid w:val="00E11ECD"/>
    <w:rsid w:val="00E13898"/>
    <w:rsid w:val="00E13AAD"/>
    <w:rsid w:val="00E14A68"/>
    <w:rsid w:val="00E14F87"/>
    <w:rsid w:val="00E203E1"/>
    <w:rsid w:val="00E22587"/>
    <w:rsid w:val="00E2682E"/>
    <w:rsid w:val="00E3467D"/>
    <w:rsid w:val="00E359DB"/>
    <w:rsid w:val="00E40FE6"/>
    <w:rsid w:val="00E4328E"/>
    <w:rsid w:val="00E625DD"/>
    <w:rsid w:val="00E667CF"/>
    <w:rsid w:val="00E67B32"/>
    <w:rsid w:val="00E715EB"/>
    <w:rsid w:val="00E73677"/>
    <w:rsid w:val="00E81F26"/>
    <w:rsid w:val="00E90720"/>
    <w:rsid w:val="00E920C8"/>
    <w:rsid w:val="00E925A0"/>
    <w:rsid w:val="00E96C81"/>
    <w:rsid w:val="00EA1293"/>
    <w:rsid w:val="00EA2476"/>
    <w:rsid w:val="00EA3141"/>
    <w:rsid w:val="00EA3AFE"/>
    <w:rsid w:val="00EA62C6"/>
    <w:rsid w:val="00EB0B31"/>
    <w:rsid w:val="00EB6288"/>
    <w:rsid w:val="00EC13AD"/>
    <w:rsid w:val="00EC2912"/>
    <w:rsid w:val="00EC4F9D"/>
    <w:rsid w:val="00ED08DF"/>
    <w:rsid w:val="00ED323A"/>
    <w:rsid w:val="00ED5F6C"/>
    <w:rsid w:val="00EE1DD7"/>
    <w:rsid w:val="00EE3CE1"/>
    <w:rsid w:val="00EF13FB"/>
    <w:rsid w:val="00F036D8"/>
    <w:rsid w:val="00F07E67"/>
    <w:rsid w:val="00F103BB"/>
    <w:rsid w:val="00F11E1A"/>
    <w:rsid w:val="00F23935"/>
    <w:rsid w:val="00F23DF1"/>
    <w:rsid w:val="00F3251C"/>
    <w:rsid w:val="00F35A74"/>
    <w:rsid w:val="00F40C07"/>
    <w:rsid w:val="00F42151"/>
    <w:rsid w:val="00F43F5F"/>
    <w:rsid w:val="00F452E2"/>
    <w:rsid w:val="00F647EF"/>
    <w:rsid w:val="00F66D65"/>
    <w:rsid w:val="00F91D07"/>
    <w:rsid w:val="00F92CBE"/>
    <w:rsid w:val="00FA13E6"/>
    <w:rsid w:val="00FA3BD8"/>
    <w:rsid w:val="00FA52CA"/>
    <w:rsid w:val="00FB28AA"/>
    <w:rsid w:val="00FB290E"/>
    <w:rsid w:val="00FB31AB"/>
    <w:rsid w:val="00FB34AB"/>
    <w:rsid w:val="00FC0050"/>
    <w:rsid w:val="00FC0350"/>
    <w:rsid w:val="00FC1787"/>
    <w:rsid w:val="00FD3138"/>
    <w:rsid w:val="00FE4919"/>
    <w:rsid w:val="00FE71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D352"/>
  <w15:chartTrackingRefBased/>
  <w15:docId w15:val="{CC904840-C542-46DA-A7BC-2F802BB3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183"/>
    <w:pPr>
      <w:spacing w:after="0" w:line="240" w:lineRule="auto"/>
    </w:pPr>
    <w:rPr>
      <w:rFonts w:ascii="Times New Roman" w:eastAsia="Times New Roman" w:hAnsi="Times New Roman" w:cs="Times New Roman"/>
      <w:sz w:val="24"/>
      <w:szCs w:val="24"/>
      <w:lang w:val="en-GB" w:eastAsia="fr-FR"/>
    </w:rPr>
  </w:style>
  <w:style w:type="paragraph" w:styleId="Heading1">
    <w:name w:val="heading 1"/>
    <w:basedOn w:val="Normal"/>
    <w:next w:val="Normal"/>
    <w:link w:val="Heading1Char"/>
    <w:uiPriority w:val="9"/>
    <w:qFormat/>
    <w:rsid w:val="00845B75"/>
    <w:pPr>
      <w:keepNext/>
      <w:keepLines/>
      <w:spacing w:before="480"/>
      <w:jc w:val="center"/>
      <w:outlineLvl w:val="0"/>
    </w:pPr>
    <w:rPr>
      <w:rFonts w:ascii="Sylfaen" w:eastAsiaTheme="majorEastAsia" w:hAnsi="Sylfaen" w:cstheme="majorBidi"/>
      <w:b/>
      <w:bCs/>
      <w:color w:val="44546A" w:themeColor="text2"/>
      <w:szCs w:val="28"/>
    </w:rPr>
  </w:style>
  <w:style w:type="paragraph" w:styleId="Heading2">
    <w:name w:val="heading 2"/>
    <w:basedOn w:val="Normal"/>
    <w:next w:val="Normal"/>
    <w:link w:val="Heading2Char"/>
    <w:autoRedefine/>
    <w:uiPriority w:val="9"/>
    <w:unhideWhenUsed/>
    <w:qFormat/>
    <w:rsid w:val="00845B75"/>
    <w:pPr>
      <w:keepNext/>
      <w:keepLines/>
      <w:spacing w:before="240" w:line="276" w:lineRule="auto"/>
      <w:jc w:val="both"/>
      <w:outlineLvl w:val="1"/>
    </w:pPr>
    <w:rPr>
      <w:rFonts w:ascii="Sylfaen" w:eastAsiaTheme="majorEastAsia" w:hAnsi="Sylfaen" w:cs="Sylfaen"/>
      <w:b/>
      <w:bCs/>
      <w:color w:val="44546A" w:themeColor="text2"/>
      <w:sz w:val="22"/>
      <w:szCs w:val="22"/>
      <w:lang w:val="ka-GE"/>
    </w:rPr>
  </w:style>
  <w:style w:type="paragraph" w:styleId="Heading3">
    <w:name w:val="heading 3"/>
    <w:basedOn w:val="Normal"/>
    <w:next w:val="Normal"/>
    <w:link w:val="Heading3Char"/>
    <w:autoRedefine/>
    <w:uiPriority w:val="9"/>
    <w:unhideWhenUsed/>
    <w:qFormat/>
    <w:rsid w:val="00A65183"/>
    <w:pPr>
      <w:keepNext/>
      <w:keepLines/>
      <w:spacing w:before="200" w:after="240"/>
      <w:outlineLvl w:val="2"/>
    </w:pPr>
    <w:rPr>
      <w:rFonts w:asciiTheme="majorHAnsi" w:eastAsiaTheme="majorEastAsia" w:hAnsiTheme="majorHAnsi" w:cs="Calibri"/>
      <w:b/>
      <w:bCs/>
      <w:color w:val="C00000"/>
      <w:sz w:val="22"/>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B75"/>
    <w:rPr>
      <w:rFonts w:ascii="Sylfaen" w:eastAsiaTheme="majorEastAsia" w:hAnsi="Sylfaen" w:cstheme="majorBidi"/>
      <w:b/>
      <w:bCs/>
      <w:color w:val="44546A" w:themeColor="text2"/>
      <w:sz w:val="24"/>
      <w:szCs w:val="28"/>
      <w:lang w:val="en-GB" w:eastAsia="fr-FR"/>
    </w:rPr>
  </w:style>
  <w:style w:type="character" w:customStyle="1" w:styleId="Heading2Char">
    <w:name w:val="Heading 2 Char"/>
    <w:basedOn w:val="DefaultParagraphFont"/>
    <w:link w:val="Heading2"/>
    <w:uiPriority w:val="9"/>
    <w:rsid w:val="00845B75"/>
    <w:rPr>
      <w:rFonts w:ascii="Sylfaen" w:eastAsiaTheme="majorEastAsia" w:hAnsi="Sylfaen" w:cs="Sylfaen"/>
      <w:b/>
      <w:bCs/>
      <w:color w:val="44546A" w:themeColor="text2"/>
      <w:lang w:val="ka-GE" w:eastAsia="fr-FR"/>
    </w:rPr>
  </w:style>
  <w:style w:type="character" w:customStyle="1" w:styleId="Heading3Char">
    <w:name w:val="Heading 3 Char"/>
    <w:basedOn w:val="DefaultParagraphFont"/>
    <w:link w:val="Heading3"/>
    <w:uiPriority w:val="9"/>
    <w:rsid w:val="00A65183"/>
    <w:rPr>
      <w:rFonts w:asciiTheme="majorHAnsi" w:eastAsiaTheme="majorEastAsia" w:hAnsiTheme="majorHAnsi" w:cs="Calibri"/>
      <w:b/>
      <w:bCs/>
      <w:color w:val="C00000"/>
      <w:szCs w:val="24"/>
      <w:lang w:val="ka-GE" w:eastAsia="fr-FR"/>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1"/>
    <w:basedOn w:val="Normal"/>
    <w:link w:val="ListParagraphChar"/>
    <w:uiPriority w:val="34"/>
    <w:qFormat/>
    <w:rsid w:val="00B56987"/>
    <w:pPr>
      <w:ind w:left="720"/>
    </w:pPr>
    <w:rPr>
      <w:rFonts w:ascii="Calibri" w:hAnsi="Calibri"/>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locked/>
    <w:rsid w:val="00A65183"/>
    <w:rPr>
      <w:rFonts w:ascii="Calibri" w:hAnsi="Calibri" w:cs="Times New Roman"/>
    </w:rPr>
  </w:style>
  <w:style w:type="paragraph" w:customStyle="1" w:styleId="question">
    <w:name w:val="question"/>
    <w:basedOn w:val="Normal"/>
    <w:uiPriority w:val="99"/>
    <w:rsid w:val="00A65183"/>
    <w:pPr>
      <w:numPr>
        <w:numId w:val="1"/>
      </w:numPr>
      <w:jc w:val="both"/>
    </w:pPr>
    <w:rPr>
      <w:rFonts w:ascii="Arial Narrow" w:hAnsi="Arial Narrow"/>
      <w:szCs w:val="20"/>
      <w:lang w:val="fr-FR" w:eastAsia="en-US"/>
    </w:rPr>
  </w:style>
  <w:style w:type="paragraph" w:styleId="Title">
    <w:name w:val="Title"/>
    <w:basedOn w:val="Normal"/>
    <w:next w:val="Normal"/>
    <w:link w:val="TitleChar"/>
    <w:uiPriority w:val="10"/>
    <w:qFormat/>
    <w:rsid w:val="00A6518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65183"/>
    <w:rPr>
      <w:rFonts w:asciiTheme="majorHAnsi" w:eastAsiaTheme="majorEastAsia" w:hAnsiTheme="majorHAnsi" w:cstheme="majorBidi"/>
      <w:color w:val="323E4F" w:themeColor="text2" w:themeShade="BF"/>
      <w:spacing w:val="5"/>
      <w:kern w:val="28"/>
      <w:sz w:val="52"/>
      <w:szCs w:val="52"/>
      <w:lang w:val="en-GB" w:eastAsia="fr-FR"/>
    </w:rPr>
  </w:style>
  <w:style w:type="character" w:styleId="Emphasis">
    <w:name w:val="Emphasis"/>
    <w:basedOn w:val="DefaultParagraphFont"/>
    <w:uiPriority w:val="20"/>
    <w:qFormat/>
    <w:rsid w:val="00A65183"/>
    <w:rPr>
      <w:i/>
      <w:iCs/>
    </w:rPr>
  </w:style>
  <w:style w:type="character" w:customStyle="1" w:styleId="HeaderChar">
    <w:name w:val="Header Char"/>
    <w:basedOn w:val="DefaultParagraphFont"/>
    <w:link w:val="Header"/>
    <w:uiPriority w:val="99"/>
    <w:rsid w:val="00A65183"/>
    <w:rPr>
      <w:rFonts w:ascii="Times New Roman" w:eastAsia="Times New Roman" w:hAnsi="Times New Roman" w:cs="Times New Roman"/>
      <w:sz w:val="24"/>
      <w:szCs w:val="24"/>
      <w:lang w:val="en-GB" w:eastAsia="fr-FR"/>
    </w:rPr>
  </w:style>
  <w:style w:type="paragraph" w:styleId="Header">
    <w:name w:val="header"/>
    <w:basedOn w:val="Normal"/>
    <w:link w:val="HeaderChar"/>
    <w:uiPriority w:val="99"/>
    <w:unhideWhenUsed/>
    <w:rsid w:val="00A65183"/>
    <w:pPr>
      <w:tabs>
        <w:tab w:val="center" w:pos="4680"/>
        <w:tab w:val="right" w:pos="9360"/>
      </w:tabs>
    </w:pPr>
  </w:style>
  <w:style w:type="character" w:customStyle="1" w:styleId="FooterChar">
    <w:name w:val="Footer Char"/>
    <w:basedOn w:val="DefaultParagraphFont"/>
    <w:link w:val="Footer"/>
    <w:uiPriority w:val="99"/>
    <w:rsid w:val="00A65183"/>
    <w:rPr>
      <w:rFonts w:ascii="Times New Roman" w:eastAsia="Times New Roman" w:hAnsi="Times New Roman" w:cs="Times New Roman"/>
      <w:sz w:val="24"/>
      <w:szCs w:val="24"/>
      <w:lang w:val="en-GB" w:eastAsia="fr-FR"/>
    </w:rPr>
  </w:style>
  <w:style w:type="paragraph" w:styleId="Footer">
    <w:name w:val="footer"/>
    <w:basedOn w:val="Normal"/>
    <w:link w:val="FooterChar"/>
    <w:uiPriority w:val="99"/>
    <w:unhideWhenUsed/>
    <w:rsid w:val="00A65183"/>
    <w:pPr>
      <w:tabs>
        <w:tab w:val="center" w:pos="4680"/>
        <w:tab w:val="right" w:pos="9360"/>
      </w:tabs>
    </w:pPr>
  </w:style>
  <w:style w:type="character" w:styleId="Hyperlink">
    <w:name w:val="Hyperlink"/>
    <w:uiPriority w:val="99"/>
    <w:rsid w:val="00A65183"/>
    <w:rPr>
      <w:color w:val="0000FF"/>
      <w:u w:val="single"/>
    </w:rPr>
  </w:style>
  <w:style w:type="paragraph" w:styleId="FootnoteText">
    <w:name w:val="footnote text"/>
    <w:aliases w:val="Footnote Text Char Char Char,single space,footnote text,Текст сноски Знак,Footnote reference,FA Fu,Footnote Text Char Char Char Char Char,Footnote Text Char Char Char Car,Footnote Text Char Char Char Car Car Car Car Car Car,Char Char Char"/>
    <w:basedOn w:val="Normal"/>
    <w:link w:val="FootnoteTextChar"/>
    <w:uiPriority w:val="99"/>
    <w:unhideWhenUsed/>
    <w:rsid w:val="00A65183"/>
    <w:rPr>
      <w:sz w:val="20"/>
      <w:szCs w:val="20"/>
    </w:rPr>
  </w:style>
  <w:style w:type="character" w:customStyle="1" w:styleId="FootnoteTextChar">
    <w:name w:val="Footnote Text Char"/>
    <w:aliases w:val="Footnote Text Char Char Char Char,single space Char,footnote text Char,Текст сноски Знак Char,Footnote reference Char,FA Fu Char,Footnote Text Char Char Char Char Char Char,Footnote Text Char Char Char Car Char,Char Char Char Char"/>
    <w:basedOn w:val="DefaultParagraphFont"/>
    <w:link w:val="FootnoteText"/>
    <w:uiPriority w:val="99"/>
    <w:rsid w:val="00A65183"/>
    <w:rPr>
      <w:rFonts w:ascii="Times New Roman" w:eastAsia="Times New Roman" w:hAnsi="Times New Roman" w:cs="Times New Roman"/>
      <w:sz w:val="20"/>
      <w:szCs w:val="20"/>
      <w:lang w:val="en-GB" w:eastAsia="fr-FR"/>
    </w:rPr>
  </w:style>
  <w:style w:type="character" w:styleId="FootnoteReference">
    <w:name w:val="footnote reference"/>
    <w:aliases w:val="Ref,de nota al pie,4_G,ftref Char Char Char,ftref Car Char Char Char Char,Car Car5 Char Char Car Car Char Char Char Char Char Char,ftref, Car Car5 Char Char Car Car Char Char Char Char Char Char,stylish,Footnote Ref,16 Point"/>
    <w:basedOn w:val="DefaultParagraphFont"/>
    <w:link w:val="ftrefCharChar"/>
    <w:uiPriority w:val="99"/>
    <w:unhideWhenUsed/>
    <w:rsid w:val="00A65183"/>
    <w:rPr>
      <w:vertAlign w:val="superscript"/>
    </w:rPr>
  </w:style>
  <w:style w:type="paragraph" w:customStyle="1" w:styleId="ftrefCharChar">
    <w:name w:val="ftref Char Char"/>
    <w:aliases w:val="ftref Car Char Char Char, Car Car5 Char Char Car Car Char Char Char Char Char,Footnote Reference.ftref Char.ftref Car Char Char.Car Car5 Char Char Car Car Char Char Char Char Char Char Char Char,callout,Footnotes refss"/>
    <w:basedOn w:val="Normal"/>
    <w:link w:val="FootnoteReference"/>
    <w:uiPriority w:val="99"/>
    <w:rsid w:val="00A65183"/>
    <w:pPr>
      <w:spacing w:after="160" w:line="240" w:lineRule="exact"/>
      <w:jc w:val="both"/>
    </w:pPr>
    <w:rPr>
      <w:rFonts w:asciiTheme="minorHAnsi" w:eastAsiaTheme="minorHAnsi" w:hAnsiTheme="minorHAnsi" w:cstheme="minorBidi"/>
      <w:sz w:val="22"/>
      <w:szCs w:val="22"/>
      <w:vertAlign w:val="superscript"/>
      <w:lang w:val="en-US" w:eastAsia="en-US"/>
    </w:rPr>
  </w:style>
  <w:style w:type="paragraph" w:styleId="BalloonText">
    <w:name w:val="Balloon Text"/>
    <w:basedOn w:val="Normal"/>
    <w:link w:val="BalloonTextChar"/>
    <w:uiPriority w:val="99"/>
    <w:semiHidden/>
    <w:unhideWhenUsed/>
    <w:rsid w:val="00A65183"/>
    <w:rPr>
      <w:rFonts w:ascii="Tahoma" w:hAnsi="Tahoma" w:cs="Tahoma"/>
      <w:sz w:val="16"/>
      <w:szCs w:val="16"/>
    </w:rPr>
  </w:style>
  <w:style w:type="character" w:customStyle="1" w:styleId="BalloonTextChar">
    <w:name w:val="Balloon Text Char"/>
    <w:basedOn w:val="DefaultParagraphFont"/>
    <w:link w:val="BalloonText"/>
    <w:uiPriority w:val="99"/>
    <w:semiHidden/>
    <w:rsid w:val="00A65183"/>
    <w:rPr>
      <w:rFonts w:ascii="Tahoma" w:eastAsia="Times New Roman" w:hAnsi="Tahoma" w:cs="Tahoma"/>
      <w:sz w:val="16"/>
      <w:szCs w:val="16"/>
      <w:lang w:val="en-GB" w:eastAsia="fr-FR"/>
    </w:rPr>
  </w:style>
  <w:style w:type="paragraph" w:styleId="TOCHeading">
    <w:name w:val="TOC Heading"/>
    <w:basedOn w:val="Heading1"/>
    <w:next w:val="Normal"/>
    <w:uiPriority w:val="39"/>
    <w:unhideWhenUsed/>
    <w:qFormat/>
    <w:rsid w:val="00A65183"/>
    <w:pPr>
      <w:spacing w:line="276" w:lineRule="auto"/>
      <w:outlineLvl w:val="9"/>
    </w:pPr>
    <w:rPr>
      <w:lang w:val="en-US" w:eastAsia="ja-JP"/>
    </w:rPr>
  </w:style>
  <w:style w:type="paragraph" w:styleId="TOC1">
    <w:name w:val="toc 1"/>
    <w:basedOn w:val="Normal"/>
    <w:next w:val="Normal"/>
    <w:autoRedefine/>
    <w:uiPriority w:val="39"/>
    <w:unhideWhenUsed/>
    <w:qFormat/>
    <w:rsid w:val="00A65183"/>
    <w:pPr>
      <w:spacing w:after="100"/>
    </w:pPr>
  </w:style>
  <w:style w:type="character" w:customStyle="1" w:styleId="NoSpacingChar">
    <w:name w:val="No Spacing Char"/>
    <w:basedOn w:val="DefaultParagraphFont"/>
    <w:link w:val="NoSpacing"/>
    <w:uiPriority w:val="1"/>
    <w:locked/>
    <w:rsid w:val="00A65183"/>
    <w:rPr>
      <w:rFonts w:ascii="Calibri" w:eastAsia="Calibri" w:hAnsi="Calibri" w:cs="Times New Roman"/>
    </w:rPr>
  </w:style>
  <w:style w:type="paragraph" w:styleId="NoSpacing">
    <w:name w:val="No Spacing"/>
    <w:link w:val="NoSpacingChar"/>
    <w:uiPriority w:val="1"/>
    <w:qFormat/>
    <w:rsid w:val="00A65183"/>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65183"/>
    <w:rPr>
      <w:sz w:val="16"/>
      <w:szCs w:val="16"/>
    </w:rPr>
  </w:style>
  <w:style w:type="paragraph" w:styleId="CommentText">
    <w:name w:val="annotation text"/>
    <w:basedOn w:val="Normal"/>
    <w:link w:val="CommentTextChar"/>
    <w:uiPriority w:val="99"/>
    <w:unhideWhenUsed/>
    <w:rsid w:val="00A65183"/>
    <w:rPr>
      <w:sz w:val="20"/>
      <w:szCs w:val="20"/>
    </w:rPr>
  </w:style>
  <w:style w:type="character" w:customStyle="1" w:styleId="CommentTextChar">
    <w:name w:val="Comment Text Char"/>
    <w:basedOn w:val="DefaultParagraphFont"/>
    <w:link w:val="CommentText"/>
    <w:uiPriority w:val="99"/>
    <w:rsid w:val="00A65183"/>
    <w:rPr>
      <w:rFonts w:ascii="Times New Roman" w:eastAsia="Times New Roman" w:hAnsi="Times New Roman" w:cs="Times New Roman"/>
      <w:sz w:val="20"/>
      <w:szCs w:val="20"/>
      <w:lang w:val="en-GB" w:eastAsia="fr-FR"/>
    </w:rPr>
  </w:style>
  <w:style w:type="character" w:customStyle="1" w:styleId="CommentSubjectChar">
    <w:name w:val="Comment Subject Char"/>
    <w:basedOn w:val="CommentTextChar"/>
    <w:link w:val="CommentSubject"/>
    <w:uiPriority w:val="99"/>
    <w:semiHidden/>
    <w:rsid w:val="00A65183"/>
    <w:rPr>
      <w:rFonts w:ascii="Times New Roman" w:eastAsia="Times New Roman" w:hAnsi="Times New Roman" w:cs="Times New Roman"/>
      <w:b/>
      <w:bCs/>
      <w:sz w:val="20"/>
      <w:szCs w:val="20"/>
      <w:lang w:val="en-GB" w:eastAsia="fr-FR"/>
    </w:rPr>
  </w:style>
  <w:style w:type="paragraph" w:styleId="CommentSubject">
    <w:name w:val="annotation subject"/>
    <w:basedOn w:val="CommentText"/>
    <w:next w:val="CommentText"/>
    <w:link w:val="CommentSubjectChar"/>
    <w:uiPriority w:val="99"/>
    <w:semiHidden/>
    <w:unhideWhenUsed/>
    <w:rsid w:val="00A65183"/>
    <w:rPr>
      <w:b/>
      <w:bCs/>
    </w:rPr>
  </w:style>
  <w:style w:type="paragraph" w:customStyle="1" w:styleId="NoSpacing1">
    <w:name w:val="No Spacing1"/>
    <w:uiPriority w:val="1"/>
    <w:qFormat/>
    <w:rsid w:val="00A65183"/>
    <w:pPr>
      <w:spacing w:after="0" w:line="240" w:lineRule="auto"/>
    </w:pPr>
    <w:rPr>
      <w:rFonts w:ascii="Calibri" w:eastAsia="Times New Roman" w:hAnsi="Calibri" w:cs="Times New Roman"/>
    </w:rPr>
  </w:style>
  <w:style w:type="character" w:styleId="Strong">
    <w:name w:val="Strong"/>
    <w:basedOn w:val="DefaultParagraphFont"/>
    <w:uiPriority w:val="22"/>
    <w:qFormat/>
    <w:rsid w:val="00A65183"/>
    <w:rPr>
      <w:b/>
      <w:bCs/>
    </w:rPr>
  </w:style>
  <w:style w:type="paragraph" w:styleId="Quote">
    <w:name w:val="Quote"/>
    <w:basedOn w:val="Normal"/>
    <w:next w:val="Normal"/>
    <w:link w:val="QuoteChar"/>
    <w:uiPriority w:val="29"/>
    <w:qFormat/>
    <w:rsid w:val="00A65183"/>
    <w:pPr>
      <w:spacing w:after="200" w:line="276" w:lineRule="auto"/>
      <w:jc w:val="both"/>
    </w:pPr>
    <w:rPr>
      <w:rFonts w:asciiTheme="minorHAnsi" w:eastAsiaTheme="minorEastAsia" w:hAnsiTheme="minorHAnsi" w:cstheme="minorBidi"/>
      <w:i/>
      <w:sz w:val="20"/>
      <w:szCs w:val="20"/>
      <w:lang w:val="en-US" w:eastAsia="en-US"/>
    </w:rPr>
  </w:style>
  <w:style w:type="character" w:customStyle="1" w:styleId="QuoteChar">
    <w:name w:val="Quote Char"/>
    <w:basedOn w:val="DefaultParagraphFont"/>
    <w:link w:val="Quote"/>
    <w:uiPriority w:val="29"/>
    <w:rsid w:val="00A65183"/>
    <w:rPr>
      <w:rFonts w:eastAsiaTheme="minorEastAsia"/>
      <w:i/>
      <w:sz w:val="20"/>
      <w:szCs w:val="20"/>
    </w:rPr>
  </w:style>
  <w:style w:type="paragraph" w:styleId="TOC2">
    <w:name w:val="toc 2"/>
    <w:basedOn w:val="Normal"/>
    <w:next w:val="Normal"/>
    <w:autoRedefine/>
    <w:uiPriority w:val="39"/>
    <w:unhideWhenUsed/>
    <w:qFormat/>
    <w:rsid w:val="00A65183"/>
    <w:pPr>
      <w:spacing w:after="100"/>
      <w:ind w:left="240"/>
    </w:pPr>
  </w:style>
  <w:style w:type="paragraph" w:styleId="TOC3">
    <w:name w:val="toc 3"/>
    <w:basedOn w:val="Normal"/>
    <w:next w:val="Normal"/>
    <w:autoRedefine/>
    <w:uiPriority w:val="39"/>
    <w:unhideWhenUsed/>
    <w:qFormat/>
    <w:rsid w:val="00A65183"/>
    <w:pPr>
      <w:spacing w:after="100" w:line="276" w:lineRule="auto"/>
      <w:ind w:left="440"/>
    </w:pPr>
    <w:rPr>
      <w:rFonts w:ascii="Calibri" w:hAnsi="Calibri"/>
      <w:sz w:val="22"/>
      <w:szCs w:val="22"/>
      <w:lang w:val="en-US" w:eastAsia="en-US"/>
    </w:rPr>
  </w:style>
  <w:style w:type="character" w:customStyle="1" w:styleId="BodyTextChar">
    <w:name w:val="Body Text Char"/>
    <w:aliases w:val="bt Char,Body Char,Body Text - Level 2 Char"/>
    <w:basedOn w:val="DefaultParagraphFont"/>
    <w:link w:val="BodyText"/>
    <w:semiHidden/>
    <w:locked/>
    <w:rsid w:val="00A65183"/>
    <w:rPr>
      <w:rFonts w:ascii="Arial" w:eastAsia="Times New Roman" w:hAnsi="Arial" w:cs="Arial"/>
      <w:sz w:val="18"/>
      <w:lang w:val="en-GB" w:eastAsia="de-DE"/>
    </w:rPr>
  </w:style>
  <w:style w:type="paragraph" w:styleId="BodyText">
    <w:name w:val="Body Text"/>
    <w:aliases w:val="bt,Body,Body Text - Level 2"/>
    <w:basedOn w:val="Normal"/>
    <w:link w:val="BodyTextChar"/>
    <w:semiHidden/>
    <w:unhideWhenUsed/>
    <w:rsid w:val="00A65183"/>
    <w:pPr>
      <w:tabs>
        <w:tab w:val="right" w:pos="1134"/>
      </w:tabs>
      <w:ind w:right="97"/>
      <w:jc w:val="both"/>
    </w:pPr>
    <w:rPr>
      <w:rFonts w:ascii="Arial" w:hAnsi="Arial" w:cs="Arial"/>
      <w:sz w:val="18"/>
      <w:szCs w:val="22"/>
      <w:lang w:eastAsia="de-DE"/>
    </w:rPr>
  </w:style>
  <w:style w:type="character" w:customStyle="1" w:styleId="BodyTextChar1">
    <w:name w:val="Body Text Char1"/>
    <w:aliases w:val="bt Char1,Body Char1,Body Text - Level 2 Char1"/>
    <w:basedOn w:val="DefaultParagraphFont"/>
    <w:semiHidden/>
    <w:rsid w:val="00A65183"/>
    <w:rPr>
      <w:rFonts w:ascii="Times New Roman" w:eastAsia="Times New Roman" w:hAnsi="Times New Roman" w:cs="Times New Roman"/>
      <w:sz w:val="24"/>
      <w:szCs w:val="24"/>
      <w:lang w:val="en-GB" w:eastAsia="fr-FR"/>
    </w:rPr>
  </w:style>
  <w:style w:type="paragraph" w:styleId="Subtitle">
    <w:name w:val="Subtitle"/>
    <w:basedOn w:val="Normal"/>
    <w:next w:val="Normal"/>
    <w:link w:val="SubtitleChar"/>
    <w:uiPriority w:val="11"/>
    <w:qFormat/>
    <w:rsid w:val="00A65183"/>
    <w:pPr>
      <w:spacing w:after="60" w:line="276" w:lineRule="auto"/>
      <w:jc w:val="center"/>
      <w:outlineLvl w:val="1"/>
    </w:pPr>
    <w:rPr>
      <w:rFonts w:ascii="Cambria" w:hAnsi="Cambria"/>
      <w:lang w:val="x-none" w:eastAsia="x-none"/>
    </w:rPr>
  </w:style>
  <w:style w:type="character" w:customStyle="1" w:styleId="SubtitleChar">
    <w:name w:val="Subtitle Char"/>
    <w:basedOn w:val="DefaultParagraphFont"/>
    <w:link w:val="Subtitle"/>
    <w:uiPriority w:val="11"/>
    <w:rsid w:val="00A65183"/>
    <w:rPr>
      <w:rFonts w:ascii="Cambria" w:eastAsia="Times New Roman" w:hAnsi="Cambria" w:cs="Times New Roman"/>
      <w:sz w:val="24"/>
      <w:szCs w:val="24"/>
      <w:lang w:val="x-none" w:eastAsia="x-none"/>
    </w:rPr>
  </w:style>
  <w:style w:type="character" w:customStyle="1" w:styleId="PlainTextChar">
    <w:name w:val="Plain Text Char"/>
    <w:basedOn w:val="DefaultParagraphFont"/>
    <w:link w:val="PlainText"/>
    <w:uiPriority w:val="99"/>
    <w:semiHidden/>
    <w:rsid w:val="00A65183"/>
    <w:rPr>
      <w:rFonts w:ascii="Courier New" w:eastAsia="Calibri" w:hAnsi="Courier New" w:cs="Times New Roman"/>
      <w:sz w:val="20"/>
      <w:szCs w:val="20"/>
    </w:rPr>
  </w:style>
  <w:style w:type="paragraph" w:styleId="PlainText">
    <w:name w:val="Plain Text"/>
    <w:basedOn w:val="Normal"/>
    <w:link w:val="PlainTextChar"/>
    <w:uiPriority w:val="99"/>
    <w:semiHidden/>
    <w:unhideWhenUsed/>
    <w:rsid w:val="00A65183"/>
    <w:pPr>
      <w:spacing w:after="200" w:line="276" w:lineRule="auto"/>
    </w:pPr>
    <w:rPr>
      <w:rFonts w:ascii="Courier New" w:eastAsia="Calibri" w:hAnsi="Courier New"/>
      <w:sz w:val="20"/>
      <w:szCs w:val="20"/>
      <w:lang w:val="en-US" w:eastAsia="en-US"/>
    </w:rPr>
  </w:style>
  <w:style w:type="paragraph" w:styleId="IntenseQuote">
    <w:name w:val="Intense Quote"/>
    <w:basedOn w:val="Normal"/>
    <w:next w:val="Normal"/>
    <w:link w:val="IntenseQuoteChar"/>
    <w:uiPriority w:val="30"/>
    <w:qFormat/>
    <w:rsid w:val="00A65183"/>
    <w:pPr>
      <w:pBdr>
        <w:bottom w:val="single" w:sz="4" w:space="4" w:color="4F81BD"/>
      </w:pBdr>
      <w:spacing w:before="200" w:after="280" w:line="276" w:lineRule="auto"/>
      <w:ind w:left="936" w:right="936"/>
    </w:pPr>
    <w:rPr>
      <w:rFonts w:ascii="Calibri" w:eastAsia="Calibri"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A65183"/>
    <w:rPr>
      <w:rFonts w:ascii="Calibri" w:eastAsia="Calibri" w:hAnsi="Calibri" w:cs="Times New Roman"/>
      <w:b/>
      <w:bCs/>
      <w:i/>
      <w:iCs/>
      <w:color w:val="4F81BD"/>
      <w:lang w:val="x-none" w:eastAsia="x-none"/>
    </w:rPr>
  </w:style>
  <w:style w:type="character" w:customStyle="1" w:styleId="abzacixmlChar">
    <w:name w:val="abzaci_xml Char"/>
    <w:link w:val="abzacixml"/>
    <w:locked/>
    <w:rsid w:val="00A65183"/>
    <w:rPr>
      <w:rFonts w:ascii="Consolas" w:hAnsi="Consolas" w:cs="Consolas"/>
      <w:sz w:val="21"/>
      <w:szCs w:val="21"/>
      <w:lang w:val="x-none" w:eastAsia="x-none"/>
    </w:rPr>
  </w:style>
  <w:style w:type="paragraph" w:customStyle="1" w:styleId="abzacixml">
    <w:name w:val="abzaci_xml"/>
    <w:basedOn w:val="PlainText"/>
    <w:link w:val="abzacixmlChar"/>
    <w:autoRedefine/>
    <w:rsid w:val="00A65183"/>
    <w:pPr>
      <w:spacing w:after="0"/>
      <w:jc w:val="both"/>
    </w:pPr>
    <w:rPr>
      <w:rFonts w:ascii="Consolas" w:eastAsiaTheme="minorHAnsi" w:hAnsi="Consolas" w:cs="Consolas"/>
      <w:sz w:val="21"/>
      <w:szCs w:val="21"/>
      <w:lang w:val="x-none" w:eastAsia="x-none"/>
    </w:rPr>
  </w:style>
  <w:style w:type="paragraph" w:customStyle="1" w:styleId="rtejustify">
    <w:name w:val="rtejustify"/>
    <w:basedOn w:val="Normal"/>
    <w:rsid w:val="00A65183"/>
    <w:pPr>
      <w:spacing w:before="100" w:beforeAutospacing="1" w:after="100" w:afterAutospacing="1"/>
    </w:pPr>
    <w:rPr>
      <w:lang w:val="en-US" w:eastAsia="en-US"/>
    </w:rPr>
  </w:style>
  <w:style w:type="table" w:styleId="TableGrid">
    <w:name w:val="Table Grid"/>
    <w:basedOn w:val="TableNormal"/>
    <w:uiPriority w:val="39"/>
    <w:rsid w:val="001D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6FF8"/>
    <w:pPr>
      <w:autoSpaceDE w:val="0"/>
      <w:autoSpaceDN w:val="0"/>
      <w:adjustRightInd w:val="0"/>
      <w:spacing w:after="0" w:line="240" w:lineRule="auto"/>
    </w:pPr>
    <w:rPr>
      <w:rFonts w:ascii="Sylfaen" w:hAnsi="Sylfaen" w:cs="Sylfaen"/>
      <w:color w:val="000000"/>
      <w:sz w:val="24"/>
      <w:szCs w:val="24"/>
    </w:rPr>
  </w:style>
  <w:style w:type="paragraph" w:styleId="Revision">
    <w:name w:val="Revision"/>
    <w:hidden/>
    <w:uiPriority w:val="99"/>
    <w:semiHidden/>
    <w:rsid w:val="003769AD"/>
    <w:pPr>
      <w:spacing w:after="0" w:line="240" w:lineRule="auto"/>
    </w:pPr>
    <w:rPr>
      <w:rFonts w:ascii="Times New Roman" w:eastAsia="Times New Roman" w:hAnsi="Times New Roman" w:cs="Times New Roman"/>
      <w:sz w:val="24"/>
      <w:szCs w:val="24"/>
      <w:lang w:val="en-GB" w:eastAsia="fr-FR"/>
    </w:rPr>
  </w:style>
  <w:style w:type="character" w:customStyle="1" w:styleId="UnresolvedMention">
    <w:name w:val="Unresolved Mention"/>
    <w:basedOn w:val="DefaultParagraphFont"/>
    <w:uiPriority w:val="99"/>
    <w:semiHidden/>
    <w:unhideWhenUsed/>
    <w:rsid w:val="00456121"/>
    <w:rPr>
      <w:color w:val="605E5C"/>
      <w:shd w:val="clear" w:color="auto" w:fill="E1DFDD"/>
    </w:rPr>
  </w:style>
  <w:style w:type="character" w:styleId="FollowedHyperlink">
    <w:name w:val="FollowedHyperlink"/>
    <w:basedOn w:val="DefaultParagraphFont"/>
    <w:uiPriority w:val="99"/>
    <w:semiHidden/>
    <w:unhideWhenUsed/>
    <w:rsid w:val="00EE1D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5765">
      <w:bodyDiv w:val="1"/>
      <w:marLeft w:val="0"/>
      <w:marRight w:val="0"/>
      <w:marTop w:val="0"/>
      <w:marBottom w:val="0"/>
      <w:divBdr>
        <w:top w:val="none" w:sz="0" w:space="0" w:color="auto"/>
        <w:left w:val="none" w:sz="0" w:space="0" w:color="auto"/>
        <w:bottom w:val="none" w:sz="0" w:space="0" w:color="auto"/>
        <w:right w:val="none" w:sz="0" w:space="0" w:color="auto"/>
      </w:divBdr>
    </w:div>
    <w:div w:id="489323774">
      <w:bodyDiv w:val="1"/>
      <w:marLeft w:val="0"/>
      <w:marRight w:val="0"/>
      <w:marTop w:val="0"/>
      <w:marBottom w:val="0"/>
      <w:divBdr>
        <w:top w:val="none" w:sz="0" w:space="0" w:color="auto"/>
        <w:left w:val="none" w:sz="0" w:space="0" w:color="auto"/>
        <w:bottom w:val="none" w:sz="0" w:space="0" w:color="auto"/>
        <w:right w:val="none" w:sz="0" w:space="0" w:color="auto"/>
      </w:divBdr>
    </w:div>
    <w:div w:id="495266857">
      <w:bodyDiv w:val="1"/>
      <w:marLeft w:val="0"/>
      <w:marRight w:val="0"/>
      <w:marTop w:val="0"/>
      <w:marBottom w:val="0"/>
      <w:divBdr>
        <w:top w:val="none" w:sz="0" w:space="0" w:color="auto"/>
        <w:left w:val="none" w:sz="0" w:space="0" w:color="auto"/>
        <w:bottom w:val="none" w:sz="0" w:space="0" w:color="auto"/>
        <w:right w:val="none" w:sz="0" w:space="0" w:color="auto"/>
      </w:divBdr>
    </w:div>
    <w:div w:id="787696071">
      <w:bodyDiv w:val="1"/>
      <w:marLeft w:val="0"/>
      <w:marRight w:val="0"/>
      <w:marTop w:val="0"/>
      <w:marBottom w:val="0"/>
      <w:divBdr>
        <w:top w:val="none" w:sz="0" w:space="0" w:color="auto"/>
        <w:left w:val="none" w:sz="0" w:space="0" w:color="auto"/>
        <w:bottom w:val="none" w:sz="0" w:space="0" w:color="auto"/>
        <w:right w:val="none" w:sz="0" w:space="0" w:color="auto"/>
      </w:divBdr>
    </w:div>
    <w:div w:id="871501579">
      <w:bodyDiv w:val="1"/>
      <w:marLeft w:val="0"/>
      <w:marRight w:val="0"/>
      <w:marTop w:val="0"/>
      <w:marBottom w:val="0"/>
      <w:divBdr>
        <w:top w:val="none" w:sz="0" w:space="0" w:color="auto"/>
        <w:left w:val="none" w:sz="0" w:space="0" w:color="auto"/>
        <w:bottom w:val="none" w:sz="0" w:space="0" w:color="auto"/>
        <w:right w:val="none" w:sz="0" w:space="0" w:color="auto"/>
      </w:divBdr>
    </w:div>
    <w:div w:id="1019895102">
      <w:bodyDiv w:val="1"/>
      <w:marLeft w:val="0"/>
      <w:marRight w:val="0"/>
      <w:marTop w:val="0"/>
      <w:marBottom w:val="0"/>
      <w:divBdr>
        <w:top w:val="none" w:sz="0" w:space="0" w:color="auto"/>
        <w:left w:val="none" w:sz="0" w:space="0" w:color="auto"/>
        <w:bottom w:val="none" w:sz="0" w:space="0" w:color="auto"/>
        <w:right w:val="none" w:sz="0" w:space="0" w:color="auto"/>
      </w:divBdr>
    </w:div>
    <w:div w:id="1508249507">
      <w:bodyDiv w:val="1"/>
      <w:marLeft w:val="0"/>
      <w:marRight w:val="0"/>
      <w:marTop w:val="0"/>
      <w:marBottom w:val="0"/>
      <w:divBdr>
        <w:top w:val="none" w:sz="0" w:space="0" w:color="auto"/>
        <w:left w:val="none" w:sz="0" w:space="0" w:color="auto"/>
        <w:bottom w:val="none" w:sz="0" w:space="0" w:color="auto"/>
        <w:right w:val="none" w:sz="0" w:space="0" w:color="auto"/>
      </w:divBdr>
    </w:div>
    <w:div w:id="1595627513">
      <w:bodyDiv w:val="1"/>
      <w:marLeft w:val="0"/>
      <w:marRight w:val="0"/>
      <w:marTop w:val="0"/>
      <w:marBottom w:val="0"/>
      <w:divBdr>
        <w:top w:val="none" w:sz="0" w:space="0" w:color="auto"/>
        <w:left w:val="none" w:sz="0" w:space="0" w:color="auto"/>
        <w:bottom w:val="none" w:sz="0" w:space="0" w:color="auto"/>
        <w:right w:val="none" w:sz="0" w:space="0" w:color="auto"/>
      </w:divBdr>
    </w:div>
    <w:div w:id="1682314943">
      <w:bodyDiv w:val="1"/>
      <w:marLeft w:val="0"/>
      <w:marRight w:val="0"/>
      <w:marTop w:val="0"/>
      <w:marBottom w:val="0"/>
      <w:divBdr>
        <w:top w:val="none" w:sz="0" w:space="0" w:color="auto"/>
        <w:left w:val="none" w:sz="0" w:space="0" w:color="auto"/>
        <w:bottom w:val="none" w:sz="0" w:space="0" w:color="auto"/>
        <w:right w:val="none" w:sz="0" w:space="0" w:color="auto"/>
      </w:divBdr>
    </w:div>
    <w:div w:id="1715764564">
      <w:bodyDiv w:val="1"/>
      <w:marLeft w:val="0"/>
      <w:marRight w:val="0"/>
      <w:marTop w:val="0"/>
      <w:marBottom w:val="0"/>
      <w:divBdr>
        <w:top w:val="none" w:sz="0" w:space="0" w:color="auto"/>
        <w:left w:val="none" w:sz="0" w:space="0" w:color="auto"/>
        <w:bottom w:val="none" w:sz="0" w:space="0" w:color="auto"/>
        <w:right w:val="none" w:sz="0" w:space="0" w:color="auto"/>
      </w:divBdr>
    </w:div>
    <w:div w:id="1865820089">
      <w:bodyDiv w:val="1"/>
      <w:marLeft w:val="0"/>
      <w:marRight w:val="0"/>
      <w:marTop w:val="0"/>
      <w:marBottom w:val="0"/>
      <w:divBdr>
        <w:top w:val="none" w:sz="0" w:space="0" w:color="auto"/>
        <w:left w:val="none" w:sz="0" w:space="0" w:color="auto"/>
        <w:bottom w:val="none" w:sz="0" w:space="0" w:color="auto"/>
        <w:right w:val="none" w:sz="0" w:space="0" w:color="auto"/>
      </w:divBdr>
    </w:div>
    <w:div w:id="20639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utaisi.gov.ge" TargetMode="External"/><Relationship Id="rId4" Type="http://schemas.openxmlformats.org/officeDocument/2006/relationships/settings" Target="settings.xml"/><Relationship Id="rId9" Type="http://schemas.openxmlformats.org/officeDocument/2006/relationships/hyperlink" Target="http://ecd.court.ge/"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www.pdci.ge" TargetMode="External"/><Relationship Id="rId3" Type="http://schemas.openxmlformats.org/officeDocument/2006/relationships/hyperlink" Target="http://justice.gov.ge/Ministry/Index/170" TargetMode="External"/><Relationship Id="rId7" Type="http://schemas.openxmlformats.org/officeDocument/2006/relationships/hyperlink" Target="http://www.bmg.ge" TargetMode="External"/><Relationship Id="rId12" Type="http://schemas.openxmlformats.org/officeDocument/2006/relationships/hyperlink" Target="http://maps.tbilisi.gov.ge/" TargetMode="External"/><Relationship Id="rId2" Type="http://schemas.openxmlformats.org/officeDocument/2006/relationships/hyperlink" Target="https://matsne.gov.ge/document/view/4776100?publication=0" TargetMode="External"/><Relationship Id="rId1" Type="http://schemas.openxmlformats.org/officeDocument/2006/relationships/hyperlink" Target="https://matsne.gov.ge/ka/document/view/4674422?publication=0" TargetMode="External"/><Relationship Id="rId6" Type="http://schemas.openxmlformats.org/officeDocument/2006/relationships/hyperlink" Target="http://www.momkhmarebeli.gncc.ge" TargetMode="External"/><Relationship Id="rId11" Type="http://schemas.openxmlformats.org/officeDocument/2006/relationships/hyperlink" Target="http://telavi.gov.ge/ge/mokalaketa-gamokitxvis-shedegebi" TargetMode="External"/><Relationship Id="rId5" Type="http://schemas.openxmlformats.org/officeDocument/2006/relationships/hyperlink" Target="https://matsne.gov.ge/ka/document/view/4762618?publication=0" TargetMode="External"/><Relationship Id="rId10" Type="http://schemas.openxmlformats.org/officeDocument/2006/relationships/hyperlink" Target="file:///C:\Users\lmorgoshia\AppData\Local\Microsoft\Windows\INetCache\Content.Outlook\F6AHNZRT\www.kutaisi.gov.ge" TargetMode="External"/><Relationship Id="rId4" Type="http://schemas.openxmlformats.org/officeDocument/2006/relationships/hyperlink" Target="https://www.coe.int/ka/web/tbilisi/-/sharing-recommendations-and-the-best-practices-on-confidential-counselling" TargetMode="External"/><Relationship Id="rId9" Type="http://schemas.openxmlformats.org/officeDocument/2006/relationships/hyperlink" Target="http://www.momkhmarebeli.gncc.g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E2A2-4571-9683-5C961BDA520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E2A2-4571-9683-5C961BDA520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E2A2-4571-9683-5C961BDA520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E2A2-4571-9683-5C961BDA52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განხორციელდა</c:v>
                </c:pt>
                <c:pt idx="1">
                  <c:v>მეტწილად შესრულდა</c:v>
                </c:pt>
                <c:pt idx="2">
                  <c:v>ნაწილობრივ შესრულდა</c:v>
                </c:pt>
                <c:pt idx="3">
                  <c:v>არ დაწყებულა</c:v>
                </c:pt>
              </c:strCache>
            </c:strRef>
          </c:cat>
          <c:val>
            <c:numRef>
              <c:f>Sheet1!$B$2:$B$5</c:f>
              <c:numCache>
                <c:formatCode>General</c:formatCode>
                <c:ptCount val="4"/>
                <c:pt idx="0">
                  <c:v>14</c:v>
                </c:pt>
                <c:pt idx="1">
                  <c:v>12</c:v>
                </c:pt>
                <c:pt idx="2">
                  <c:v>47</c:v>
                </c:pt>
                <c:pt idx="3">
                  <c:v>35</c:v>
                </c:pt>
              </c:numCache>
            </c:numRef>
          </c:val>
          <c:extLst>
            <c:ext xmlns:c16="http://schemas.microsoft.com/office/drawing/2014/chart" uri="{C3380CC4-5D6E-409C-BE32-E72D297353CC}">
              <c16:uniqueId val="{00000008-E2A2-4571-9683-5C961BDA5202}"/>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2C08E-CF70-4006-B144-FE03A9F4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72</Pages>
  <Words>19364</Words>
  <Characters>110375</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Gvantsa Meunargia</dc:creator>
  <cp:keywords/>
  <dc:description/>
  <cp:lastModifiedBy>Pelagia Makhauri</cp:lastModifiedBy>
  <cp:revision>14</cp:revision>
  <dcterms:created xsi:type="dcterms:W3CDTF">2021-03-11T10:03:00Z</dcterms:created>
  <dcterms:modified xsi:type="dcterms:W3CDTF">2021-03-11T20:51:00Z</dcterms:modified>
</cp:coreProperties>
</file>